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p w:rsidR="004E7D42" w:rsidRPr="00633712" w:rsidRDefault="0030636B" w:rsidP="001E383A">
      <w:pPr>
        <w:spacing w:line="240" w:lineRule="auto"/>
        <w:jc w:val="center"/>
        <w:rPr>
          <w:rFonts w:ascii="Arial Narrow" w:hAnsi="Arial Narrow"/>
          <w:b/>
          <w:smallCaps/>
          <w:sz w:val="62"/>
          <w:szCs w:val="72"/>
        </w:rPr>
      </w:pPr>
      <w:r>
        <w:rPr>
          <w:rFonts w:ascii="Arial Narrow" w:hAnsi="Arial Narrow"/>
          <w:noProof/>
          <w:lang w:val="en-PH" w:eastAsia="en-PH"/>
        </w:rPr>
        <mc:AlternateContent>
          <mc:Choice Requires="wps">
            <w:drawing>
              <wp:anchor distT="0" distB="0" distL="114300" distR="114300" simplePos="0" relativeHeight="251673088" behindDoc="0" locked="0" layoutInCell="0" allowOverlap="1">
                <wp:simplePos x="0" y="0"/>
                <wp:positionH relativeFrom="page">
                  <wp:posOffset>-32385</wp:posOffset>
                </wp:positionH>
                <wp:positionV relativeFrom="page">
                  <wp:posOffset>0</wp:posOffset>
                </wp:positionV>
                <wp:extent cx="7637145" cy="794385"/>
                <wp:effectExtent l="72390" t="66675" r="72390" b="72390"/>
                <wp:wrapNone/>
                <wp:docPr id="1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3714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4" o:spid="_x0000_s1026" style="position:absolute;margin-left:-2.55pt;margin-top:0;width:601.35pt;height:62.55pt;flip:y;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" o:allowincell="f" fillcolor="#f79646 [3209]" strokecolor="#f79646 [3209]" strokeweight="10pt">
                <v:stroke linestyle="thinThin"/>
                <v:shadow color="#868686"/>
                <w10:wrap anchorx="page" anchory="page"/>
              </v:rect>
            </w:pict>
          </mc:Fallback>
        </mc:AlternateContent>
      </w:r>
    </w:p>
    <w:p w:rsidR="0020109C" w:rsidRPr="00633712" w:rsidRDefault="004E7D42" w:rsidP="00DA1C47">
      <w:pPr>
        <w:spacing w:line="240" w:lineRule="auto"/>
        <w:jc w:val="center"/>
        <w:rPr>
          <w:rFonts w:ascii="Arial Narrow" w:hAnsi="Arial Narrow"/>
          <w:b/>
          <w:caps/>
          <w:color w:val="000000" w:themeColor="text1"/>
          <w:sz w:val="62"/>
          <w:szCs w:val="72"/>
        </w:rPr>
      </w:pPr>
      <w:r w:rsidRPr="00633712">
        <w:rPr>
          <w:rFonts w:ascii="Arial Narrow" w:hAnsi="Arial Narrow"/>
          <w:b/>
          <w:caps/>
          <w:color w:val="000000" w:themeColor="text1"/>
          <w:sz w:val="72"/>
          <w:szCs w:val="72"/>
        </w:rPr>
        <w:t>P</w:t>
      </w:r>
      <w:r w:rsidRPr="00633712">
        <w:rPr>
          <w:rFonts w:ascii="Arial Narrow" w:hAnsi="Arial Narrow"/>
          <w:b/>
          <w:caps/>
          <w:color w:val="000000" w:themeColor="text1"/>
          <w:sz w:val="60"/>
          <w:szCs w:val="60"/>
        </w:rPr>
        <w:t>hilippine</w:t>
      </w:r>
      <w:r w:rsidRPr="00633712">
        <w:rPr>
          <w:rFonts w:ascii="Arial Narrow" w:hAnsi="Arial Narrow"/>
          <w:b/>
          <w:caps/>
          <w:color w:val="000000" w:themeColor="text1"/>
          <w:sz w:val="62"/>
          <w:szCs w:val="72"/>
        </w:rPr>
        <w:t xml:space="preserve"> </w:t>
      </w:r>
    </w:p>
    <w:p w:rsidR="0004112D" w:rsidRPr="00633712" w:rsidRDefault="004E7D42" w:rsidP="00DA1C47">
      <w:pPr>
        <w:spacing w:line="240" w:lineRule="auto"/>
        <w:jc w:val="center"/>
        <w:rPr>
          <w:rFonts w:ascii="Arial Narrow" w:hAnsi="Arial Narrow"/>
          <w:b/>
          <w:sz w:val="50"/>
          <w:szCs w:val="50"/>
          <w:lang w:val="fil-PH"/>
        </w:rPr>
      </w:pPr>
      <w:r w:rsidRPr="00633712">
        <w:rPr>
          <w:rFonts w:ascii="Arial Narrow" w:hAnsi="Arial Narrow"/>
          <w:b/>
          <w:caps/>
          <w:color w:val="000000" w:themeColor="text1"/>
          <w:sz w:val="72"/>
          <w:szCs w:val="72"/>
        </w:rPr>
        <w:t>B</w:t>
      </w:r>
      <w:r w:rsidRPr="00633712">
        <w:rPr>
          <w:rFonts w:ascii="Arial Narrow" w:hAnsi="Arial Narrow"/>
          <w:b/>
          <w:caps/>
          <w:color w:val="000000" w:themeColor="text1"/>
          <w:sz w:val="60"/>
          <w:szCs w:val="60"/>
        </w:rPr>
        <w:t>idding</w:t>
      </w:r>
      <w:r w:rsidR="0020109C" w:rsidRPr="00633712">
        <w:rPr>
          <w:rFonts w:ascii="Arial Narrow" w:hAnsi="Arial Narrow"/>
          <w:b/>
          <w:caps/>
          <w:color w:val="000000" w:themeColor="text1"/>
          <w:sz w:val="60"/>
          <w:szCs w:val="60"/>
        </w:rPr>
        <w:t xml:space="preserve"> </w:t>
      </w:r>
      <w:r w:rsidRPr="00633712">
        <w:rPr>
          <w:rFonts w:ascii="Arial Narrow" w:hAnsi="Arial Narrow"/>
          <w:b/>
          <w:caps/>
          <w:sz w:val="72"/>
          <w:szCs w:val="72"/>
        </w:rPr>
        <w:t>D</w:t>
      </w:r>
      <w:r w:rsidRPr="00633712">
        <w:rPr>
          <w:rFonts w:ascii="Arial Narrow" w:hAnsi="Arial Narrow"/>
          <w:b/>
          <w:caps/>
          <w:sz w:val="60"/>
          <w:szCs w:val="60"/>
        </w:rPr>
        <w:t>ocuments</w:t>
      </w:r>
      <w:r w:rsidR="0030636B">
        <w:rPr>
          <w:rFonts w:ascii="Arial Narrow" w:hAnsi="Arial Narrow"/>
          <w:noProof/>
          <w:lang w:val="en-PH" w:eastAsia="en-PH"/>
        </w:rPr>
        <mc:AlternateContent>
          <mc:Choice Requires="wps">
            <w:drawing>
              <wp:anchor distT="0" distB="0" distL="114300" distR="114300" simplePos="0" relativeHeight="251636224" behindDoc="0" locked="0" layoutInCell="0" allowOverlap="1">
                <wp:simplePos x="0" y="0"/>
                <wp:positionH relativeFrom="page">
                  <wp:posOffset>363220</wp:posOffset>
                </wp:positionH>
                <wp:positionV relativeFrom="page">
                  <wp:posOffset>519430</wp:posOffset>
                </wp:positionV>
                <wp:extent cx="90805" cy="9767570"/>
                <wp:effectExtent l="67945" t="71755" r="69850" b="66675"/>
                <wp:wrapNone/>
                <wp:docPr id="1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6757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8.6pt;margin-top:40.9pt;width:7.15pt;height:769.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noProof/>
          <w:lang w:val="en-PH" w:eastAsia="en-PH"/>
        </w:rPr>
        <mc:AlternateContent>
          <mc:Choice Requires="wps">
            <w:drawing>
              <wp:anchor distT="0" distB="0" distL="114300" distR="114300" simplePos="0" relativeHeight="251635200" behindDoc="0" locked="0" layoutInCell="0" allowOverlap="1">
                <wp:simplePos x="0" y="0"/>
                <wp:positionH relativeFrom="page">
                  <wp:posOffset>7160260</wp:posOffset>
                </wp:positionH>
                <wp:positionV relativeFrom="page">
                  <wp:posOffset>519430</wp:posOffset>
                </wp:positionV>
                <wp:extent cx="90805" cy="9710420"/>
                <wp:effectExtent l="64135" t="71755" r="64135" b="66675"/>
                <wp:wrapNone/>
                <wp:docPr id="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1042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63.8pt;margin-top:40.9pt;width:7.15pt;height:76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" o:allowincell="f" fillcolor="#f79646 [3209]" strokecolor="#f79646 [3209]" strokeweight="10pt">
                <v:stroke linestyle="thinThin"/>
                <v:shadow color="#868686"/>
                <w10:wrap anchorx="page" anchory="page"/>
              </v:rect>
            </w:pict>
          </mc:Fallback>
        </mc:AlternateContent>
      </w:r>
    </w:p>
    <w:p w:rsidR="005043F2" w:rsidRPr="00633712" w:rsidRDefault="000E1C5A" w:rsidP="0017242A">
      <w:pPr>
        <w:pStyle w:val="NoSpacing"/>
        <w:tabs>
          <w:tab w:val="left" w:pos="5461"/>
        </w:tabs>
        <w:rPr>
          <w:rFonts w:ascii="Arial Narrow" w:hAnsi="Arial Narrow"/>
          <w:b/>
          <w:sz w:val="24"/>
          <w:szCs w:val="24"/>
        </w:rPr>
      </w:pPr>
      <w:r w:rsidRPr="00633712">
        <w:rPr>
          <w:rFonts w:ascii="Arial Narrow" w:hAnsi="Arial Narrow"/>
          <w:b/>
          <w:sz w:val="56"/>
          <w:szCs w:val="56"/>
        </w:rPr>
        <w:tab/>
      </w:r>
    </w:p>
    <w:p w:rsidR="004E7D42" w:rsidRPr="00633712" w:rsidRDefault="001E4E80" w:rsidP="00604095">
      <w:pPr>
        <w:pStyle w:val="NoSpacing1"/>
        <w:spacing w:after="0" w:line="240" w:lineRule="auto"/>
        <w:ind w:left="0" w:firstLine="0"/>
        <w:jc w:val="center"/>
        <w:rPr>
          <w:rFonts w:ascii="Arial Narrow" w:eastAsia="Times New Roman" w:hAnsi="Arial Narrow"/>
          <w:b/>
          <w:sz w:val="52"/>
          <w:szCs w:val="52"/>
        </w:rPr>
      </w:pPr>
      <w:r w:rsidRPr="00633712">
        <w:rPr>
          <w:rFonts w:ascii="Arial Narrow" w:eastAsia="Times New Roman" w:hAnsi="Arial Narrow"/>
          <w:b/>
          <w:caps/>
          <w:sz w:val="52"/>
          <w:szCs w:val="52"/>
        </w:rPr>
        <w:t>Procurement of GOODS</w:t>
      </w:r>
    </w:p>
    <w:p w:rsidR="00EE7560" w:rsidRPr="00633712" w:rsidRDefault="00EE7560" w:rsidP="00DF3737">
      <w:pPr>
        <w:suppressAutoHyphens/>
        <w:spacing w:line="240" w:lineRule="auto"/>
        <w:rPr>
          <w:rFonts w:ascii="Arial Narrow" w:hAnsi="Arial Narrow"/>
          <w:b/>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35"/>
        <w:gridCol w:w="764"/>
        <w:gridCol w:w="806"/>
        <w:gridCol w:w="744"/>
        <w:gridCol w:w="4190"/>
        <w:gridCol w:w="911"/>
        <w:gridCol w:w="581"/>
      </w:tblGrid>
      <w:tr w:rsidR="005D7828" w:rsidTr="003C04AD">
        <w:trPr>
          <w:trHeight w:val="232"/>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PhilGEPS</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5D7828"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E61A42">
              <w:rPr>
                <w:rFonts w:ascii="Arial Narrow" w:hAnsi="Arial Narrow" w:cs="Arial"/>
                <w:b/>
                <w:color w:val="000000" w:themeColor="text1"/>
                <w:spacing w:val="-2"/>
                <w:sz w:val="15"/>
                <w:szCs w:val="15"/>
              </w:rPr>
              <w:t>B20170150</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sz w:val="15"/>
                <w:szCs w:val="15"/>
              </w:rPr>
            </w:pPr>
            <w:r w:rsidRPr="00E61A42">
              <w:rPr>
                <w:rFonts w:ascii="Arial Narrow" w:hAnsi="Arial Narrow" w:cs="Arial"/>
                <w:b/>
                <w:color w:val="000000" w:themeColor="text1"/>
                <w:sz w:val="15"/>
                <w:szCs w:val="15"/>
              </w:rPr>
              <w:t>17020575</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4518454</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PEO-Pool</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Procurement of 1 unit 4x2, 6 Wheelers Lube Light Truck, (Close Van) Brand new</w:t>
            </w:r>
            <w:r>
              <w:rPr>
                <w:rFonts w:ascii="Arial Narrow" w:hAnsi="Arial Narrow" w:cs="Arial"/>
                <w:b/>
                <w:color w:val="000000" w:themeColor="text1"/>
                <w:spacing w:val="-2"/>
                <w:sz w:val="15"/>
                <w:szCs w:val="15"/>
              </w:rPr>
              <w:t xml:space="preserve"> for PEO-Equipment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6,000,000.00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10,000</w:t>
            </w:r>
          </w:p>
        </w:tc>
      </w:tr>
      <w:tr w:rsidR="005D7828"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B20170155</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17031036</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4514903</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2 set of Tire &amp; 2 unit Lighting Equipment for PDRRMD-Operation</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135,000.00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5D7828"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B20170156</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17030878</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4515026</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1,740.8300 cu.m.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809,851.52</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5D7828"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B20170157</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lang w:val="en-PH"/>
              </w:rPr>
              <w:t>17030990</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4515095</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PHO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pho-davao del norte (for 2nd quarter)</w:t>
            </w:r>
            <w:r>
              <w:rPr>
                <w:rFonts w:ascii="Arial Narrow" w:hAnsi="Arial Narrow" w:cs="Arial Narrow"/>
                <w:b/>
                <w:sz w:val="15"/>
                <w:szCs w:val="15"/>
                <w:lang w:val="en-PH"/>
              </w:rPr>
              <w:t xml:space="preserve"> </w:t>
            </w:r>
            <w:r>
              <w:rPr>
                <w:rFonts w:ascii="Arial Narrow" w:hAnsi="Arial Narrow" w:cs="Arial"/>
                <w:b/>
                <w:color w:val="000000" w:themeColor="text1"/>
                <w:spacing w:val="-2"/>
                <w:sz w:val="15"/>
                <w:szCs w:val="15"/>
              </w:rPr>
              <w:t>(Re-Bid)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Narrow"/>
                <w:b/>
                <w:sz w:val="15"/>
                <w:szCs w:val="15"/>
                <w:lang w:val="en-PH"/>
              </w:rPr>
              <w:t>648,525.00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B20170159</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Pr>
                <w:rFonts w:ascii="Arial Narrow" w:hAnsi="Arial Narrow" w:cs="Arial"/>
                <w:b/>
                <w:sz w:val="15"/>
                <w:szCs w:val="15"/>
              </w:rPr>
              <w:t>17041404</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4515150</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PEO-PPD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1 unit Monochrome Wide Format Printer for Info. &amp; Communication Technology Equipment </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1,240,000.00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B20170160</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Pr>
                <w:rFonts w:ascii="Arial Narrow" w:hAnsi="Arial Narrow" w:cs="Arial"/>
                <w:b/>
                <w:sz w:val="15"/>
                <w:szCs w:val="15"/>
              </w:rPr>
              <w:t>17041434</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4517490</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PADO-IT</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CCTV Equipment, Software &amp; Support for E-Governance &amp; CCTV Project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4,498,418.86</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7</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B20170161</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17031014</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4517535</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PACCO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315,000.00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8</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B20170162</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17031101</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4517703</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PAGRO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2 units 5 Tons C</w:t>
            </w:r>
            <w:r>
              <w:rPr>
                <w:rFonts w:ascii="Arial Narrow" w:hAnsi="Arial Narrow" w:cs="Arial"/>
                <w:b/>
                <w:color w:val="000000" w:themeColor="text1"/>
                <w:spacing w:val="-2"/>
                <w:sz w:val="15"/>
                <w:szCs w:val="15"/>
              </w:rPr>
              <w:t>apacity Mounted Air conditioner (Non-</w:t>
            </w:r>
            <w:r w:rsidRPr="007B0175">
              <w:rPr>
                <w:rFonts w:ascii="Arial Narrow" w:hAnsi="Arial Narrow" w:cs="Arial"/>
                <w:b/>
                <w:color w:val="000000" w:themeColor="text1"/>
                <w:spacing w:val="-2"/>
                <w:sz w:val="15"/>
                <w:szCs w:val="15"/>
              </w:rPr>
              <w:t>Inverter</w:t>
            </w:r>
            <w:r>
              <w:rPr>
                <w:rFonts w:ascii="Arial Narrow" w:hAnsi="Arial Narrow" w:cs="Arial"/>
                <w:b/>
                <w:color w:val="000000" w:themeColor="text1"/>
                <w:spacing w:val="-2"/>
                <w:sz w:val="15"/>
                <w:szCs w:val="15"/>
              </w:rPr>
              <w:t>)</w:t>
            </w:r>
            <w:r w:rsidRPr="007B0175">
              <w:rPr>
                <w:rFonts w:ascii="Arial Narrow" w:hAnsi="Arial Narrow" w:cs="Arial"/>
                <w:b/>
                <w:color w:val="000000" w:themeColor="text1"/>
                <w:spacing w:val="-2"/>
                <w:sz w:val="15"/>
                <w:szCs w:val="15"/>
              </w:rPr>
              <w:t xml:space="preserve"> for PAGRO Bldg.</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300,000.00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9</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B20170163</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17031082</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4517749</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 1st</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Hardware Materials for Rehab./Impv’t. of Tungol Bridge Approach “A” Along Kapalong-Mabantao-Florida Rd., Kapalong</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1,198,200.00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B20170164</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17030873</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4517776</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129,208.00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11</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B20170167</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17020687</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4517915</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168,000.00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B20170168</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17030908</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4517928</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189,000.00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13</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B20170169</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17030912</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4517941</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3 units Satellite Phones for PDRRMD Early Warning Section</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135,000.00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bl>
    <w:p w:rsidR="00736050" w:rsidRPr="00633712" w:rsidRDefault="00736050" w:rsidP="00152464">
      <w:pPr>
        <w:suppressAutoHyphens/>
        <w:spacing w:line="240" w:lineRule="auto"/>
        <w:jc w:val="center"/>
        <w:rPr>
          <w:rFonts w:ascii="Arial Narrow" w:hAnsi="Arial Narrow"/>
          <w:b/>
          <w:sz w:val="36"/>
          <w:szCs w:val="36"/>
        </w:rPr>
      </w:pPr>
    </w:p>
    <w:p w:rsidR="00EE7560" w:rsidRPr="00633712" w:rsidRDefault="00EE7560" w:rsidP="00DF3737">
      <w:pPr>
        <w:suppressAutoHyphens/>
        <w:spacing w:line="240" w:lineRule="auto"/>
        <w:jc w:val="center"/>
        <w:rPr>
          <w:rFonts w:ascii="Arial Narrow" w:hAnsi="Arial Narrow"/>
          <w:b/>
          <w:caps/>
          <w:color w:val="000000" w:themeColor="text1"/>
          <w:sz w:val="32"/>
          <w:szCs w:val="32"/>
        </w:rPr>
      </w:pPr>
      <w:r w:rsidRPr="00633712">
        <w:rPr>
          <w:rFonts w:ascii="Arial Narrow" w:hAnsi="Arial Narrow"/>
          <w:b/>
          <w:caps/>
          <w:color w:val="000000" w:themeColor="text1"/>
          <w:sz w:val="32"/>
          <w:szCs w:val="32"/>
        </w:rPr>
        <w:t>Provincial Government of Davao del Norte</w:t>
      </w:r>
    </w:p>
    <w:p w:rsidR="00EE7560" w:rsidRPr="00633712" w:rsidRDefault="00EE7560" w:rsidP="00DF3737">
      <w:pPr>
        <w:suppressAutoHyphens/>
        <w:spacing w:line="240" w:lineRule="auto"/>
        <w:jc w:val="center"/>
        <w:rPr>
          <w:rFonts w:ascii="Arial Narrow" w:hAnsi="Arial Narrow"/>
          <w:b/>
          <w:sz w:val="32"/>
          <w:szCs w:val="32"/>
        </w:rPr>
      </w:pPr>
      <w:r w:rsidRPr="00633712">
        <w:rPr>
          <w:rFonts w:ascii="Arial Narrow" w:hAnsi="Arial Narrow"/>
          <w:b/>
          <w:caps/>
          <w:color w:val="000000" w:themeColor="text1"/>
          <w:sz w:val="32"/>
          <w:szCs w:val="32"/>
        </w:rPr>
        <w:t>Mankilam, Tagum City</w:t>
      </w:r>
    </w:p>
    <w:p w:rsidR="00C87752" w:rsidRPr="00633712" w:rsidRDefault="00C87752" w:rsidP="004B0667">
      <w:pPr>
        <w:pStyle w:val="NoSpacing"/>
        <w:jc w:val="center"/>
        <w:rPr>
          <w:rFonts w:ascii="Arial Narrow" w:hAnsi="Arial Narrow" w:cs="Arial"/>
          <w:b/>
          <w:sz w:val="36"/>
          <w:szCs w:val="36"/>
        </w:rPr>
      </w:pPr>
    </w:p>
    <w:p w:rsidR="000E1C5A" w:rsidRPr="00633712" w:rsidRDefault="00943CC8" w:rsidP="001E4E80">
      <w:pPr>
        <w:pStyle w:val="NoSpacing"/>
        <w:jc w:val="center"/>
        <w:rPr>
          <w:rFonts w:ascii="Arial Narrow" w:hAnsi="Arial Narrow"/>
          <w:b/>
          <w:sz w:val="24"/>
          <w:szCs w:val="24"/>
        </w:rPr>
      </w:pPr>
      <w:r>
        <w:rPr>
          <w:rFonts w:ascii="Arial Narrow" w:hAnsi="Arial Narrow"/>
          <w:b/>
          <w:caps/>
          <w:color w:val="000000" w:themeColor="text1"/>
          <w:sz w:val="24"/>
          <w:szCs w:val="24"/>
        </w:rPr>
        <w:t>May 1</w:t>
      </w:r>
      <w:r w:rsidR="00431856">
        <w:rPr>
          <w:rFonts w:ascii="Arial Narrow" w:hAnsi="Arial Narrow"/>
          <w:b/>
          <w:caps/>
          <w:color w:val="000000" w:themeColor="text1"/>
          <w:sz w:val="24"/>
          <w:szCs w:val="24"/>
        </w:rPr>
        <w:t>1</w:t>
      </w:r>
      <w:bookmarkStart w:id="216" w:name="_GoBack"/>
      <w:bookmarkEnd w:id="216"/>
      <w:r w:rsidR="00B745E2" w:rsidRPr="00633712">
        <w:rPr>
          <w:rFonts w:ascii="Arial Narrow" w:hAnsi="Arial Narrow"/>
          <w:b/>
          <w:caps/>
          <w:color w:val="000000" w:themeColor="text1"/>
          <w:sz w:val="24"/>
          <w:szCs w:val="24"/>
        </w:rPr>
        <w:t xml:space="preserve">, </w:t>
      </w:r>
      <w:r w:rsidR="00F16CE4" w:rsidRPr="00633712">
        <w:rPr>
          <w:rFonts w:ascii="Arial Narrow" w:hAnsi="Arial Narrow"/>
          <w:b/>
          <w:caps/>
          <w:color w:val="000000" w:themeColor="text1"/>
          <w:sz w:val="24"/>
          <w:szCs w:val="24"/>
        </w:rPr>
        <w:t>2</w:t>
      </w:r>
      <w:r w:rsidR="004B0667" w:rsidRPr="00633712">
        <w:rPr>
          <w:rFonts w:ascii="Arial Narrow" w:hAnsi="Arial Narrow"/>
          <w:b/>
          <w:caps/>
          <w:color w:val="000000" w:themeColor="text1"/>
          <w:sz w:val="24"/>
          <w:szCs w:val="24"/>
        </w:rPr>
        <w:t>01</w:t>
      </w:r>
      <w:r w:rsidR="00CB04E9">
        <w:rPr>
          <w:rFonts w:ascii="Arial Narrow" w:hAnsi="Arial Narrow"/>
          <w:b/>
          <w:caps/>
          <w:color w:val="000000" w:themeColor="text1"/>
          <w:sz w:val="24"/>
          <w:szCs w:val="24"/>
        </w:rPr>
        <w:t>7</w:t>
      </w:r>
    </w:p>
    <w:p w:rsidR="00707766" w:rsidRPr="00633712" w:rsidRDefault="00707766" w:rsidP="00AE29CD">
      <w:pPr>
        <w:pStyle w:val="NoSpacing1"/>
        <w:spacing w:after="0" w:line="240" w:lineRule="auto"/>
        <w:ind w:left="0" w:firstLine="0"/>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B03FC1" w:rsidRDefault="00B03FC1" w:rsidP="00584EAF">
      <w:pPr>
        <w:pStyle w:val="NoSpacing1"/>
        <w:spacing w:after="0" w:line="240" w:lineRule="auto"/>
        <w:ind w:left="0" w:firstLine="0"/>
        <w:jc w:val="center"/>
        <w:rPr>
          <w:rFonts w:ascii="Arial Narrow" w:hAnsi="Arial Narrow"/>
          <w:b/>
          <w:sz w:val="24"/>
          <w:szCs w:val="24"/>
        </w:rPr>
      </w:pPr>
    </w:p>
    <w:p w:rsidR="00943CC8" w:rsidRDefault="00943CC8" w:rsidP="00584EAF">
      <w:pPr>
        <w:pStyle w:val="NoSpacing1"/>
        <w:spacing w:after="0" w:line="240" w:lineRule="auto"/>
        <w:ind w:left="0" w:firstLine="0"/>
        <w:jc w:val="center"/>
        <w:rPr>
          <w:rFonts w:ascii="Arial Narrow" w:hAnsi="Arial Narrow"/>
          <w:b/>
          <w:sz w:val="24"/>
          <w:szCs w:val="24"/>
        </w:rPr>
      </w:pPr>
    </w:p>
    <w:p w:rsidR="00943CC8" w:rsidRDefault="00943CC8" w:rsidP="00584EAF">
      <w:pPr>
        <w:pStyle w:val="NoSpacing1"/>
        <w:spacing w:after="0" w:line="240" w:lineRule="auto"/>
        <w:ind w:left="0" w:firstLine="0"/>
        <w:jc w:val="center"/>
        <w:rPr>
          <w:rFonts w:ascii="Arial Narrow" w:hAnsi="Arial Narrow"/>
          <w:b/>
          <w:sz w:val="24"/>
          <w:szCs w:val="24"/>
        </w:rPr>
      </w:pPr>
    </w:p>
    <w:p w:rsidR="00943CC8" w:rsidRDefault="00943CC8" w:rsidP="00584EAF">
      <w:pPr>
        <w:pStyle w:val="NoSpacing1"/>
        <w:spacing w:after="0" w:line="240" w:lineRule="auto"/>
        <w:ind w:left="0" w:firstLine="0"/>
        <w:jc w:val="center"/>
        <w:rPr>
          <w:rFonts w:ascii="Arial Narrow" w:hAnsi="Arial Narrow"/>
          <w:b/>
          <w:sz w:val="24"/>
          <w:szCs w:val="24"/>
        </w:rPr>
      </w:pPr>
    </w:p>
    <w:p w:rsidR="00943CC8" w:rsidRDefault="00943CC8" w:rsidP="00584EAF">
      <w:pPr>
        <w:pStyle w:val="NoSpacing1"/>
        <w:spacing w:after="0" w:line="240" w:lineRule="auto"/>
        <w:ind w:left="0" w:firstLine="0"/>
        <w:jc w:val="center"/>
        <w:rPr>
          <w:rFonts w:ascii="Arial Narrow" w:hAnsi="Arial Narrow"/>
          <w:b/>
          <w:sz w:val="24"/>
          <w:szCs w:val="24"/>
        </w:rPr>
      </w:pPr>
    </w:p>
    <w:p w:rsidR="00943CC8" w:rsidRDefault="00943CC8" w:rsidP="00584EAF">
      <w:pPr>
        <w:pStyle w:val="NoSpacing1"/>
        <w:spacing w:after="0" w:line="240" w:lineRule="auto"/>
        <w:ind w:left="0" w:firstLine="0"/>
        <w:jc w:val="center"/>
        <w:rPr>
          <w:rFonts w:ascii="Arial Narrow" w:hAnsi="Arial Narrow"/>
          <w:b/>
          <w:sz w:val="24"/>
          <w:szCs w:val="24"/>
        </w:rPr>
      </w:pPr>
    </w:p>
    <w:p w:rsidR="00CA478A" w:rsidRPr="00633712" w:rsidRDefault="0030636B" w:rsidP="00584EAF">
      <w:pPr>
        <w:pStyle w:val="NoSpacing1"/>
        <w:spacing w:after="0" w:line="240" w:lineRule="auto"/>
        <w:ind w:left="0" w:firstLine="0"/>
        <w:jc w:val="center"/>
        <w:rPr>
          <w:rFonts w:ascii="Arial Narrow" w:hAnsi="Arial Narrow"/>
          <w:b/>
          <w:sz w:val="24"/>
          <w:szCs w:val="24"/>
        </w:rPr>
      </w:pPr>
      <w:r>
        <w:rPr>
          <w:rFonts w:ascii="Arial Narrow" w:hAnsi="Arial Narrow"/>
          <w:noProof/>
          <w:lang w:eastAsia="en-PH"/>
        </w:rPr>
        <mc:AlternateContent>
          <mc:Choice Requires="wps">
            <w:drawing>
              <wp:anchor distT="0" distB="0" distL="114300" distR="114300" simplePos="0" relativeHeight="251672064" behindDoc="0" locked="0" layoutInCell="0" allowOverlap="1">
                <wp:simplePos x="0" y="0"/>
                <wp:positionH relativeFrom="page">
                  <wp:posOffset>-40005</wp:posOffset>
                </wp:positionH>
                <wp:positionV relativeFrom="page">
                  <wp:posOffset>9890760</wp:posOffset>
                </wp:positionV>
                <wp:extent cx="7636510" cy="794385"/>
                <wp:effectExtent l="64770" t="70485" r="71120" b="68580"/>
                <wp:wrapNone/>
                <wp:docPr id="1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3.15pt;margin-top:778.8pt;width:601.3pt;height:62.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p>
    <w:p w:rsidR="00003DF9" w:rsidRPr="00633712" w:rsidRDefault="00003DF9" w:rsidP="00584EAF">
      <w:pPr>
        <w:pStyle w:val="NoSpacing1"/>
        <w:spacing w:after="0" w:line="240" w:lineRule="auto"/>
        <w:ind w:left="0" w:firstLine="0"/>
        <w:jc w:val="center"/>
        <w:rPr>
          <w:rFonts w:ascii="Arial Narrow" w:hAnsi="Arial Narrow"/>
          <w:b/>
          <w:sz w:val="24"/>
          <w:szCs w:val="24"/>
        </w:rPr>
      </w:pPr>
      <w:r w:rsidRPr="00633712">
        <w:rPr>
          <w:rFonts w:ascii="Arial Narrow" w:hAnsi="Arial Narrow"/>
          <w:b/>
          <w:sz w:val="24"/>
          <w:szCs w:val="24"/>
        </w:rPr>
        <w:lastRenderedPageBreak/>
        <w:t>TABLE OF CONTENTS</w:t>
      </w:r>
    </w:p>
    <w:p w:rsidR="00957D36" w:rsidRPr="00633712" w:rsidRDefault="00957D36" w:rsidP="00DF3737">
      <w:pPr>
        <w:pStyle w:val="NoSpacing1"/>
        <w:spacing w:after="0" w:line="240" w:lineRule="auto"/>
        <w:ind w:left="0" w:firstLine="0"/>
        <w:jc w:val="center"/>
        <w:rPr>
          <w:rFonts w:ascii="Arial Narrow" w:eastAsia="Times New Roman" w:hAnsi="Arial Narrow"/>
          <w:smallCaps/>
          <w:sz w:val="24"/>
          <w:szCs w:val="24"/>
        </w:rPr>
      </w:pPr>
    </w:p>
    <w:p w:rsidR="00003DF9" w:rsidRPr="00633712" w:rsidRDefault="00003DF9" w:rsidP="00584EAF">
      <w:pPr>
        <w:suppressAutoHyphens/>
        <w:jc w:val="center"/>
        <w:rPr>
          <w:rFonts w:ascii="Arial Narrow" w:hAnsi="Arial Narrow"/>
          <w:szCs w:val="24"/>
        </w:rPr>
      </w:pPr>
    </w:p>
    <w:p w:rsidR="00D22C54" w:rsidRPr="00633712" w:rsidRDefault="00D22C54" w:rsidP="00003DF9">
      <w:pPr>
        <w:suppressAutoHyphens/>
        <w:rPr>
          <w:rFonts w:ascii="Arial Narrow" w:hAnsi="Arial Narrow"/>
          <w:szCs w:val="24"/>
        </w:rPr>
      </w:pPr>
    </w:p>
    <w:p w:rsidR="00A74603" w:rsidRPr="00633712" w:rsidRDefault="00507C87" w:rsidP="00A74603">
      <w:pPr>
        <w:pStyle w:val="TOC1"/>
        <w:rPr>
          <w:rFonts w:ascii="Arial Narrow" w:hAnsi="Arial Narrow"/>
          <w:sz w:val="22"/>
          <w:szCs w:val="28"/>
        </w:rPr>
      </w:pPr>
      <w:r w:rsidRPr="00633712">
        <w:rPr>
          <w:rFonts w:ascii="Arial Narrow" w:hAnsi="Arial Narrow"/>
          <w:b w:val="0"/>
          <w:sz w:val="32"/>
          <w:szCs w:val="28"/>
        </w:rPr>
        <w:fldChar w:fldCharType="begin"/>
      </w:r>
      <w:r w:rsidR="00003DF9" w:rsidRPr="00633712">
        <w:rPr>
          <w:rFonts w:ascii="Arial Narrow" w:hAnsi="Arial Narrow"/>
          <w:b w:val="0"/>
          <w:sz w:val="32"/>
          <w:szCs w:val="28"/>
        </w:rPr>
        <w:instrText xml:space="preserve"> TOC \o "1-1" \h \z \u </w:instrText>
      </w:r>
      <w:r w:rsidRPr="00633712">
        <w:rPr>
          <w:rFonts w:ascii="Arial Narrow" w:hAnsi="Arial Narrow"/>
          <w:b w:val="0"/>
          <w:sz w:val="32"/>
          <w:szCs w:val="28"/>
        </w:rPr>
        <w:fldChar w:fldCharType="separate"/>
      </w:r>
    </w:p>
    <w:p w:rsidR="00A74603" w:rsidRPr="00633712" w:rsidRDefault="00A74603" w:rsidP="00A74603">
      <w:pPr>
        <w:rPr>
          <w:rFonts w:ascii="Arial Narrow" w:hAnsi="Arial Narrow"/>
          <w:sz w:val="28"/>
          <w:szCs w:val="28"/>
        </w:rPr>
      </w:pP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 Invitation to Bid…………………………………………………………………</w:t>
      </w:r>
      <w:r w:rsidR="006F7AC7" w:rsidRPr="00633712">
        <w:rPr>
          <w:rFonts w:ascii="Arial Narrow" w:hAnsi="Arial Narrow"/>
          <w:sz w:val="28"/>
          <w:szCs w:val="28"/>
        </w:rPr>
        <w:t>.</w:t>
      </w:r>
      <w:r w:rsidRPr="00633712">
        <w:rPr>
          <w:rFonts w:ascii="Arial Narrow" w:hAnsi="Arial Narrow"/>
          <w:sz w:val="28"/>
          <w:szCs w:val="28"/>
        </w:rPr>
        <w:t>….3</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 Instructions to Bidder…………………………………………………………</w:t>
      </w:r>
      <w:r w:rsidR="006F7AC7" w:rsidRPr="00633712">
        <w:rPr>
          <w:rFonts w:ascii="Arial Narrow" w:hAnsi="Arial Narrow"/>
          <w:sz w:val="28"/>
          <w:szCs w:val="28"/>
        </w:rPr>
        <w:t>.</w:t>
      </w:r>
      <w:r w:rsidRPr="00633712">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III. Bid Data Sheet………………………………………………………………</w:t>
      </w:r>
      <w:r w:rsidR="006F7AC7" w:rsidRPr="00633712">
        <w:rPr>
          <w:rFonts w:ascii="Arial Narrow" w:hAnsi="Arial Narrow"/>
          <w:sz w:val="28"/>
          <w:szCs w:val="28"/>
        </w:rPr>
        <w:t>.</w:t>
      </w:r>
      <w:r w:rsidR="00584B15">
        <w:rPr>
          <w:rFonts w:ascii="Arial Narrow" w:hAnsi="Arial Narrow"/>
          <w:sz w:val="28"/>
          <w:szCs w:val="28"/>
        </w:rPr>
        <w:t>….33</w:t>
      </w:r>
    </w:p>
    <w:p w:rsidR="00A74603" w:rsidRPr="00633712" w:rsidRDefault="00193680" w:rsidP="006F7AC7">
      <w:pPr>
        <w:spacing w:line="360" w:lineRule="auto"/>
        <w:jc w:val="left"/>
        <w:rPr>
          <w:rFonts w:ascii="Arial Narrow" w:hAnsi="Arial Narrow"/>
          <w:sz w:val="28"/>
          <w:szCs w:val="28"/>
        </w:rPr>
      </w:pPr>
      <w:r w:rsidRPr="00633712">
        <w:rPr>
          <w:rFonts w:ascii="Arial Narrow" w:hAnsi="Arial Narrow"/>
          <w:sz w:val="28"/>
          <w:szCs w:val="28"/>
        </w:rPr>
        <w:t>Section IV</w:t>
      </w:r>
      <w:r w:rsidR="00A74603" w:rsidRPr="00633712">
        <w:rPr>
          <w:rFonts w:ascii="Arial Narrow" w:hAnsi="Arial Narrow"/>
          <w:sz w:val="28"/>
          <w:szCs w:val="28"/>
        </w:rPr>
        <w:t xml:space="preserve">. </w:t>
      </w:r>
      <w:r w:rsidRPr="00633712">
        <w:rPr>
          <w:rFonts w:ascii="Arial Narrow" w:hAnsi="Arial Narrow"/>
          <w:sz w:val="28"/>
          <w:szCs w:val="28"/>
        </w:rPr>
        <w:t>General Conditions of the Contract…………………………………………..3</w:t>
      </w:r>
      <w:r w:rsidR="00BB342E">
        <w:rPr>
          <w:rFonts w:ascii="Arial Narrow" w:hAnsi="Arial Narrow"/>
          <w:sz w:val="28"/>
          <w:szCs w:val="28"/>
        </w:rPr>
        <w:t>8</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 Special Conditions of the Contract………………………………………</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B342E">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 Schedule of Requirements…………………………………………………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444A1">
        <w:rPr>
          <w:rFonts w:ascii="Arial Narrow" w:hAnsi="Arial Narrow"/>
          <w:sz w:val="28"/>
          <w:szCs w:val="28"/>
        </w:rPr>
        <w:t>50</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 Technical Specifications………………………………………………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Pr="00633712">
        <w:rPr>
          <w:rFonts w:ascii="Arial Narrow" w:hAnsi="Arial Narrow"/>
          <w:sz w:val="28"/>
          <w:szCs w:val="28"/>
        </w:rPr>
        <w:t>.</w:t>
      </w:r>
      <w:r w:rsidR="00B444A1">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VIII. Bidding Forms………………………………………………………………</w:t>
      </w:r>
      <w:r w:rsidR="006F7AC7" w:rsidRPr="00633712">
        <w:rPr>
          <w:rFonts w:ascii="Arial Narrow" w:hAnsi="Arial Narrow"/>
          <w:sz w:val="28"/>
          <w:szCs w:val="28"/>
        </w:rPr>
        <w:t>.</w:t>
      </w:r>
      <w:r w:rsidRPr="00633712">
        <w:rPr>
          <w:rFonts w:ascii="Arial Narrow" w:hAnsi="Arial Narrow"/>
          <w:sz w:val="28"/>
          <w:szCs w:val="28"/>
        </w:rPr>
        <w:t>...5</w:t>
      </w:r>
      <w:r w:rsidR="003434EE">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IX. Sample Forms…………………………………………………………………..5</w:t>
      </w:r>
      <w:r w:rsidR="003434EE">
        <w:rPr>
          <w:rFonts w:ascii="Arial Narrow" w:hAnsi="Arial Narrow"/>
          <w:sz w:val="28"/>
          <w:szCs w:val="28"/>
        </w:rPr>
        <w:t>6</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X. Checklist of Eligibility and Technical Requirements………………………</w:t>
      </w:r>
      <w:r w:rsidR="006F7AC7" w:rsidRPr="00633712">
        <w:rPr>
          <w:rFonts w:ascii="Arial Narrow" w:hAnsi="Arial Narrow"/>
          <w:sz w:val="28"/>
          <w:szCs w:val="28"/>
        </w:rPr>
        <w:t>…</w:t>
      </w:r>
      <w:r w:rsidR="00B444A1">
        <w:rPr>
          <w:rFonts w:ascii="Arial Narrow" w:hAnsi="Arial Narrow"/>
          <w:sz w:val="28"/>
          <w:szCs w:val="28"/>
        </w:rPr>
        <w:t>54</w:t>
      </w:r>
    </w:p>
    <w:p w:rsidR="00EC2100" w:rsidRPr="00633712" w:rsidRDefault="00EC2100" w:rsidP="006F7AC7">
      <w:pPr>
        <w:spacing w:line="360" w:lineRule="auto"/>
        <w:jc w:val="left"/>
        <w:rPr>
          <w:rFonts w:ascii="Arial Narrow" w:hAnsi="Arial Narrow"/>
          <w:sz w:val="28"/>
          <w:szCs w:val="28"/>
        </w:rPr>
      </w:pPr>
      <w:r w:rsidRPr="00633712">
        <w:rPr>
          <w:rFonts w:ascii="Arial Narrow" w:hAnsi="Arial Narrow"/>
          <w:sz w:val="28"/>
          <w:szCs w:val="28"/>
        </w:rPr>
        <w:t>Section XI. Sealing and Marking of Bids………………………………………………</w:t>
      </w:r>
      <w:r w:rsidR="006F7AC7" w:rsidRPr="00633712">
        <w:rPr>
          <w:rFonts w:ascii="Arial Narrow" w:hAnsi="Arial Narrow"/>
          <w:sz w:val="28"/>
          <w:szCs w:val="28"/>
        </w:rPr>
        <w:t>.</w:t>
      </w:r>
      <w:r w:rsidRPr="00633712">
        <w:rPr>
          <w:rFonts w:ascii="Arial Narrow" w:hAnsi="Arial Narrow"/>
          <w:sz w:val="28"/>
          <w:szCs w:val="28"/>
        </w:rPr>
        <w:t>….6</w:t>
      </w:r>
      <w:r w:rsidR="004C78FF">
        <w:rPr>
          <w:rFonts w:ascii="Arial Narrow" w:hAnsi="Arial Narrow"/>
          <w:sz w:val="28"/>
          <w:szCs w:val="28"/>
        </w:rPr>
        <w:t>8</w:t>
      </w:r>
    </w:p>
    <w:p w:rsidR="00003DF9" w:rsidRPr="00633712" w:rsidRDefault="00507C87" w:rsidP="00014920">
      <w:pPr>
        <w:rPr>
          <w:rFonts w:ascii="Arial Narrow" w:hAnsi="Arial Narrow"/>
          <w:sz w:val="32"/>
          <w:szCs w:val="28"/>
        </w:rPr>
      </w:pPr>
      <w:r w:rsidRPr="00633712">
        <w:rPr>
          <w:rFonts w:ascii="Arial Narrow" w:hAnsi="Arial Narrow"/>
          <w:sz w:val="32"/>
          <w:szCs w:val="28"/>
        </w:rPr>
        <w:fldChar w:fldCharType="end"/>
      </w:r>
    </w:p>
    <w:p w:rsidR="00003DF9" w:rsidRPr="00633712" w:rsidRDefault="00003DF9" w:rsidP="00003DF9">
      <w:pPr>
        <w:suppressAutoHyphens/>
        <w:rPr>
          <w:rFonts w:ascii="Arial Narrow" w:hAnsi="Arial Narrow"/>
          <w:szCs w:val="24"/>
        </w:rPr>
      </w:pPr>
    </w:p>
    <w:p w:rsidR="00003DF9" w:rsidRDefault="00003DF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7F3B8D" w:rsidRDefault="007F3B8D" w:rsidP="00003DF9">
      <w:pPr>
        <w:suppressAutoHyphens/>
        <w:rPr>
          <w:rFonts w:ascii="Arial Narrow" w:hAnsi="Arial Narrow"/>
          <w:szCs w:val="24"/>
        </w:rPr>
      </w:pPr>
    </w:p>
    <w:p w:rsidR="001556D0" w:rsidRDefault="001556D0" w:rsidP="00982A16">
      <w:pPr>
        <w:suppressAutoHyphens/>
        <w:spacing w:line="240" w:lineRule="auto"/>
        <w:rPr>
          <w:rFonts w:ascii="Arial Narrow" w:hAnsi="Arial Narrow"/>
          <w:szCs w:val="24"/>
        </w:rPr>
      </w:pPr>
    </w:p>
    <w:p w:rsidR="00BE3A29" w:rsidRDefault="001B337E" w:rsidP="000128F7">
      <w:pPr>
        <w:pStyle w:val="Heading1"/>
        <w:spacing w:before="0" w:after="0" w:line="240" w:lineRule="auto"/>
        <w:rPr>
          <w:rFonts w:ascii="Arial Narrow" w:hAnsi="Arial Narrow"/>
          <w:i w:val="0"/>
          <w:sz w:val="22"/>
          <w:szCs w:val="22"/>
        </w:rPr>
      </w:pPr>
      <w:bookmarkStart w:id="217" w:name="_Toc334598902"/>
      <w:bookmarkStart w:id="218" w:name="SEC1_IAEB"/>
      <w:bookmarkStart w:id="219" w:name="_Toc99938550"/>
      <w:bookmarkStart w:id="220" w:name="_Toc99942428"/>
      <w:bookmarkStart w:id="221" w:name="_Toc100755131"/>
      <w:bookmarkStart w:id="222" w:name="_Toc100906755"/>
      <w:bookmarkStart w:id="223" w:name="_Toc100978035"/>
      <w:bookmarkStart w:id="224" w:name="_Toc100978420"/>
      <w:bookmarkStart w:id="225" w:name="_Toc239472606"/>
      <w:bookmarkStart w:id="226" w:name="_Toc239473224"/>
      <w:r w:rsidRPr="00633712">
        <w:rPr>
          <w:rFonts w:ascii="Arial Narrow" w:hAnsi="Arial Narrow"/>
          <w:i w:val="0"/>
          <w:sz w:val="22"/>
          <w:szCs w:val="22"/>
        </w:rPr>
        <w:lastRenderedPageBreak/>
        <w:t>Section I. In</w:t>
      </w:r>
      <w:r w:rsidR="00E2576A" w:rsidRPr="00633712">
        <w:rPr>
          <w:rFonts w:ascii="Arial Narrow" w:hAnsi="Arial Narrow"/>
          <w:i w:val="0"/>
          <w:sz w:val="22"/>
          <w:szCs w:val="22"/>
        </w:rPr>
        <w:t>vitation to Bid</w:t>
      </w:r>
      <w:bookmarkEnd w:id="217"/>
    </w:p>
    <w:p w:rsidR="000128F7" w:rsidRPr="000128F7" w:rsidRDefault="000128F7" w:rsidP="000128F7"/>
    <w:p w:rsidR="00BE3A29" w:rsidRPr="00633712" w:rsidRDefault="00BE3A29" w:rsidP="00BE3A29">
      <w:pPr>
        <w:jc w:val="center"/>
        <w:rPr>
          <w:rFonts w:ascii="Arial Narrow" w:hAnsi="Arial Narrow"/>
        </w:rPr>
      </w:pPr>
      <w:r w:rsidRPr="00633712">
        <w:rPr>
          <w:rFonts w:ascii="Arial Narrow" w:hAnsi="Arial Narrow"/>
          <w:noProof/>
          <w:lang w:val="en-PH" w:eastAsia="en-PH"/>
        </w:rPr>
        <w:drawing>
          <wp:inline distT="0" distB="0" distL="0" distR="0" wp14:anchorId="24B1C57F" wp14:editId="52F263C4">
            <wp:extent cx="5677786" cy="9250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937" cy="940860"/>
                    </a:xfrm>
                    <a:prstGeom prst="rect">
                      <a:avLst/>
                    </a:prstGeom>
                  </pic:spPr>
                </pic:pic>
              </a:graphicData>
            </a:graphic>
          </wp:inline>
        </w:drawing>
      </w:r>
    </w:p>
    <w:bookmarkEnd w:id="218"/>
    <w:bookmarkEnd w:id="219"/>
    <w:bookmarkEnd w:id="220"/>
    <w:bookmarkEnd w:id="221"/>
    <w:bookmarkEnd w:id="222"/>
    <w:bookmarkEnd w:id="223"/>
    <w:bookmarkEnd w:id="224"/>
    <w:bookmarkEnd w:id="225"/>
    <w:bookmarkEnd w:id="226"/>
    <w:p w:rsidR="00F12E34" w:rsidRDefault="00F12E34" w:rsidP="000128F7">
      <w:pPr>
        <w:jc w:val="center"/>
        <w:rPr>
          <w:rFonts w:ascii="Arial Black" w:hAnsi="Arial Black" w:cstheme="minorHAnsi"/>
          <w:b/>
          <w:szCs w:val="24"/>
        </w:rPr>
      </w:pPr>
      <w:r w:rsidRPr="004667D1">
        <w:rPr>
          <w:rFonts w:ascii="Arial Black" w:hAnsi="Arial Black" w:cstheme="minorHAnsi"/>
          <w:b/>
          <w:bCs/>
          <w:szCs w:val="24"/>
        </w:rPr>
        <w:t xml:space="preserve">INVITATION TO BID FOR </w:t>
      </w:r>
      <w:r w:rsidRPr="004667D1">
        <w:rPr>
          <w:rFonts w:ascii="Arial Black" w:hAnsi="Arial Black" w:cstheme="minorHAnsi"/>
          <w:b/>
          <w:szCs w:val="24"/>
        </w:rPr>
        <w:t>PROCUREMENT OF GOODS</w:t>
      </w:r>
    </w:p>
    <w:p w:rsidR="000128F7" w:rsidRPr="000128F7" w:rsidRDefault="000128F7" w:rsidP="000128F7">
      <w:pPr>
        <w:jc w:val="center"/>
        <w:rPr>
          <w:rFonts w:ascii="Arial Black" w:hAnsi="Arial Black" w:cstheme="minorHAnsi"/>
          <w:b/>
          <w:szCs w:val="24"/>
        </w:rPr>
      </w:pPr>
    </w:p>
    <w:tbl>
      <w:tblPr>
        <w:tblStyle w:val="TableGrid"/>
        <w:tblW w:w="552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39"/>
      </w:tblGrid>
      <w:tr w:rsidR="00440AF6" w:rsidRPr="00440AF6" w:rsidTr="00E20511">
        <w:trPr>
          <w:trHeight w:val="180"/>
        </w:trPr>
        <w:tc>
          <w:tcPr>
            <w:tcW w:w="278" w:type="pct"/>
          </w:tcPr>
          <w:p w:rsidR="00440AF6" w:rsidRPr="0051458B" w:rsidRDefault="00440AF6" w:rsidP="001309C9">
            <w:pPr>
              <w:jc w:val="center"/>
              <w:rPr>
                <w:rFonts w:ascii="Arial Narrow" w:hAnsi="Arial Narrow"/>
                <w:sz w:val="20"/>
              </w:rPr>
            </w:pPr>
            <w:r w:rsidRPr="0051458B">
              <w:rPr>
                <w:rFonts w:ascii="Arial Narrow" w:hAnsi="Arial Narrow"/>
                <w:sz w:val="20"/>
              </w:rPr>
              <w:t>1.</w:t>
            </w:r>
          </w:p>
        </w:tc>
        <w:tc>
          <w:tcPr>
            <w:tcW w:w="4722" w:type="pct"/>
            <w:tcBorders>
              <w:left w:val="nil"/>
            </w:tcBorders>
            <w:vAlign w:val="center"/>
          </w:tcPr>
          <w:p w:rsidR="00440AF6" w:rsidRPr="0051458B" w:rsidRDefault="00440AF6" w:rsidP="00593FF6">
            <w:pPr>
              <w:spacing w:line="276" w:lineRule="auto"/>
              <w:rPr>
                <w:rFonts w:ascii="Arial Narrow" w:hAnsi="Arial Narrow"/>
                <w:spacing w:val="-2"/>
                <w:sz w:val="20"/>
              </w:rPr>
            </w:pPr>
            <w:r w:rsidRPr="0051458B">
              <w:rPr>
                <w:rFonts w:ascii="Arial Narrow" w:hAnsi="Arial Narrow"/>
                <w:spacing w:val="-2"/>
                <w:sz w:val="20"/>
              </w:rPr>
              <w:t>The Provincial Government of Davao del Norte, through CY 201</w:t>
            </w:r>
            <w:r w:rsidR="00593FF6" w:rsidRPr="0051458B">
              <w:rPr>
                <w:rFonts w:ascii="Arial Narrow" w:hAnsi="Arial Narrow"/>
                <w:spacing w:val="-2"/>
                <w:sz w:val="20"/>
              </w:rPr>
              <w:t>7</w:t>
            </w:r>
            <w:r w:rsidRPr="0051458B">
              <w:rPr>
                <w:rFonts w:ascii="Arial Narrow" w:hAnsi="Arial Narrow"/>
                <w:spacing w:val="-2"/>
                <w:sz w:val="20"/>
              </w:rPr>
              <w:t xml:space="preserve"> General Fund (GF) Annual Budget hereby invites all interested PhilGEPS registered suppliers to submit bids for the procurement of goods. Bids received in excess of the ABC shall be automatically rejected at bid opening. </w:t>
            </w:r>
          </w:p>
        </w:tc>
      </w:tr>
      <w:tr w:rsidR="00440AF6" w:rsidRPr="00440AF6" w:rsidTr="00943CC8">
        <w:trPr>
          <w:trHeight w:val="5240"/>
        </w:trPr>
        <w:tc>
          <w:tcPr>
            <w:tcW w:w="5000" w:type="pct"/>
            <w:gridSpan w:val="2"/>
          </w:tcPr>
          <w:p w:rsidR="00440AF6" w:rsidRPr="00440AF6" w:rsidRDefault="00440AF6" w:rsidP="001309C9">
            <w:pPr>
              <w:spacing w:line="276" w:lineRule="auto"/>
              <w:rPr>
                <w:rFonts w:ascii="Arial Narrow" w:hAnsi="Arial Narrow"/>
                <w:spacing w:val="-2"/>
                <w:szCs w:val="24"/>
              </w:rPr>
            </w:pPr>
            <w:r w:rsidRPr="00440AF6">
              <w:rPr>
                <w:rFonts w:ascii="Arial Narrow" w:hAnsi="Arial Narrow"/>
                <w:szCs w:val="24"/>
              </w:rPr>
              <w:t>The Provincial Government of Davao del Norte</w:t>
            </w:r>
            <w:r w:rsidRPr="00440AF6">
              <w:rPr>
                <w:rFonts w:ascii="Arial Narrow" w:hAnsi="Arial Narrow"/>
                <w:spacing w:val="-2"/>
                <w:szCs w:val="24"/>
              </w:rPr>
              <w:t xml:space="preserve"> now invites bids for the procu</w:t>
            </w:r>
            <w:r w:rsidR="00152464">
              <w:rPr>
                <w:rFonts w:ascii="Arial Narrow" w:hAnsi="Arial Narrow"/>
                <w:spacing w:val="-2"/>
                <w:szCs w:val="24"/>
              </w:rPr>
              <w:t>rement of goods by lot: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35"/>
              <w:gridCol w:w="764"/>
              <w:gridCol w:w="806"/>
              <w:gridCol w:w="744"/>
              <w:gridCol w:w="4915"/>
              <w:gridCol w:w="911"/>
              <w:gridCol w:w="581"/>
            </w:tblGrid>
            <w:tr w:rsidR="005D7828" w:rsidTr="003C04AD">
              <w:trPr>
                <w:trHeight w:val="232"/>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PhilGEPS</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5D7828" w:rsidRDefault="005D7828" w:rsidP="003C04AD">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5D7828"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E61A42">
                    <w:rPr>
                      <w:rFonts w:ascii="Arial Narrow" w:hAnsi="Arial Narrow" w:cs="Arial"/>
                      <w:b/>
                      <w:color w:val="000000" w:themeColor="text1"/>
                      <w:spacing w:val="-2"/>
                      <w:sz w:val="15"/>
                      <w:szCs w:val="15"/>
                    </w:rPr>
                    <w:t>B20170150</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sz w:val="15"/>
                      <w:szCs w:val="15"/>
                    </w:rPr>
                  </w:pPr>
                  <w:r w:rsidRPr="00E61A42">
                    <w:rPr>
                      <w:rFonts w:ascii="Arial Narrow" w:hAnsi="Arial Narrow" w:cs="Arial"/>
                      <w:b/>
                      <w:color w:val="000000" w:themeColor="text1"/>
                      <w:sz w:val="15"/>
                      <w:szCs w:val="15"/>
                    </w:rPr>
                    <w:t>17020575</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4518454</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PEO-Pool</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Procurement of 1 unit 4x2, 6 Wheelers Lube Light Truck, (Close Van) Brand new</w:t>
                  </w:r>
                  <w:r>
                    <w:rPr>
                      <w:rFonts w:ascii="Arial Narrow" w:hAnsi="Arial Narrow" w:cs="Arial"/>
                      <w:b/>
                      <w:color w:val="000000" w:themeColor="text1"/>
                      <w:spacing w:val="-2"/>
                      <w:sz w:val="15"/>
                      <w:szCs w:val="15"/>
                    </w:rPr>
                    <w:t xml:space="preserve"> for PEO-Equipment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6,000,000.00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10,000</w:t>
                  </w:r>
                </w:p>
              </w:tc>
            </w:tr>
            <w:tr w:rsidR="005D7828"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B20170155</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17031036</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4514903</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2 set of Tire &amp; 2 unit Lighting Equipment for PDRRMD-Operation</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135,000.00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5D7828"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B20170156</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17030878</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4515026</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1,740.8300 cu.m.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809,851.52</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5D7828"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B20170157</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lang w:val="en-PH"/>
                    </w:rPr>
                    <w:t>17030990</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4515095</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PHO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pho-davao del norte (for 2nd quarter)</w:t>
                  </w:r>
                  <w:r>
                    <w:rPr>
                      <w:rFonts w:ascii="Arial Narrow" w:hAnsi="Arial Narrow" w:cs="Arial Narrow"/>
                      <w:b/>
                      <w:sz w:val="15"/>
                      <w:szCs w:val="15"/>
                      <w:lang w:val="en-PH"/>
                    </w:rPr>
                    <w:t xml:space="preserve"> </w:t>
                  </w:r>
                  <w:r>
                    <w:rPr>
                      <w:rFonts w:ascii="Arial Narrow" w:hAnsi="Arial Narrow" w:cs="Arial"/>
                      <w:b/>
                      <w:color w:val="000000" w:themeColor="text1"/>
                      <w:spacing w:val="-2"/>
                      <w:sz w:val="15"/>
                      <w:szCs w:val="15"/>
                    </w:rPr>
                    <w:t>(Re-Bid)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Narrow"/>
                      <w:b/>
                      <w:sz w:val="15"/>
                      <w:szCs w:val="15"/>
                      <w:lang w:val="en-PH"/>
                    </w:rPr>
                    <w:t>648,525.00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B250DD"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B20170159</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Pr>
                      <w:rFonts w:ascii="Arial Narrow" w:hAnsi="Arial Narrow" w:cs="Arial"/>
                      <w:b/>
                      <w:sz w:val="15"/>
                      <w:szCs w:val="15"/>
                    </w:rPr>
                    <w:t>17041404</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4515150</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PEO-PPD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 xml:space="preserve">Procurement of 1 unit Monochrome Wide Format Printer for Info. &amp; Communication Technology Equipment </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1,240,000.00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B20170160</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Pr>
                      <w:rFonts w:ascii="Arial Narrow" w:hAnsi="Arial Narrow" w:cs="Arial"/>
                      <w:b/>
                      <w:sz w:val="15"/>
                      <w:szCs w:val="15"/>
                    </w:rPr>
                    <w:t>17041434</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4517490</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PADO-IT</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CCTV Equipment, Software &amp; Support for E-Governance &amp; CCTV Project</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4,498,418.86</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7</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B20170161</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17031014</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4517535</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PACCO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315,000.00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8</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B20170162</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17031101</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4517703</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PAGRO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2 units 5 Tons C</w:t>
                  </w:r>
                  <w:r>
                    <w:rPr>
                      <w:rFonts w:ascii="Arial Narrow" w:hAnsi="Arial Narrow" w:cs="Arial"/>
                      <w:b/>
                      <w:color w:val="000000" w:themeColor="text1"/>
                      <w:spacing w:val="-2"/>
                      <w:sz w:val="15"/>
                      <w:szCs w:val="15"/>
                    </w:rPr>
                    <w:t>apacity Mounted Air conditioner (Non-</w:t>
                  </w:r>
                  <w:r w:rsidRPr="007B0175">
                    <w:rPr>
                      <w:rFonts w:ascii="Arial Narrow" w:hAnsi="Arial Narrow" w:cs="Arial"/>
                      <w:b/>
                      <w:color w:val="000000" w:themeColor="text1"/>
                      <w:spacing w:val="-2"/>
                      <w:sz w:val="15"/>
                      <w:szCs w:val="15"/>
                    </w:rPr>
                    <w:t>Inverter</w:t>
                  </w:r>
                  <w:r>
                    <w:rPr>
                      <w:rFonts w:ascii="Arial Narrow" w:hAnsi="Arial Narrow" w:cs="Arial"/>
                      <w:b/>
                      <w:color w:val="000000" w:themeColor="text1"/>
                      <w:spacing w:val="-2"/>
                      <w:sz w:val="15"/>
                      <w:szCs w:val="15"/>
                    </w:rPr>
                    <w:t>)</w:t>
                  </w:r>
                  <w:r w:rsidRPr="007B0175">
                    <w:rPr>
                      <w:rFonts w:ascii="Arial Narrow" w:hAnsi="Arial Narrow" w:cs="Arial"/>
                      <w:b/>
                      <w:color w:val="000000" w:themeColor="text1"/>
                      <w:spacing w:val="-2"/>
                      <w:sz w:val="15"/>
                      <w:szCs w:val="15"/>
                    </w:rPr>
                    <w:t xml:space="preserve"> for PAGRO Bldg.</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300,000.00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9</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B20170163</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17031082</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4517749</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 1st</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Hardware Materials for Rehab./Impv’t. of Tungol Bridge Approach “A” Along Kapalong-Mabantao-Florida Rd., Kapalong</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1,198,200.00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B20170164</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17030873</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4517776</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129,208.00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11</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B20170167</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17020687</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4517915</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168,000.00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B20170168</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17030908</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4517928</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189,000.00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5D7828" w:rsidRPr="007B0175" w:rsidTr="003C04A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13</w:t>
                  </w:r>
                </w:p>
              </w:tc>
              <w:tc>
                <w:tcPr>
                  <w:tcW w:w="3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3513FD" w:rsidRDefault="005D7828" w:rsidP="003C04AD">
                  <w:pPr>
                    <w:pStyle w:val="ListParagraph"/>
                    <w:spacing w:line="240" w:lineRule="auto"/>
                    <w:ind w:left="0"/>
                    <w:jc w:val="center"/>
                    <w:rPr>
                      <w:rFonts w:ascii="Arial Narrow" w:hAnsi="Arial Narrow" w:cs="Arial"/>
                      <w:b/>
                      <w:spacing w:val="-2"/>
                      <w:sz w:val="15"/>
                      <w:szCs w:val="15"/>
                    </w:rPr>
                  </w:pPr>
                  <w:r w:rsidRPr="003513FD">
                    <w:rPr>
                      <w:rFonts w:ascii="Arial Narrow" w:hAnsi="Arial Narrow" w:cs="Arial"/>
                      <w:b/>
                      <w:spacing w:val="-2"/>
                      <w:sz w:val="15"/>
                      <w:szCs w:val="15"/>
                    </w:rPr>
                    <w:t>B20170169</w:t>
                  </w:r>
                </w:p>
              </w:tc>
              <w:tc>
                <w:tcPr>
                  <w:tcW w:w="3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D86FE2" w:rsidRDefault="005D7828" w:rsidP="003C04A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17030912</w:t>
                  </w:r>
                </w:p>
              </w:tc>
              <w:tc>
                <w:tcPr>
                  <w:tcW w:w="38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4517941</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3 units Satellite Phones for PDRRMD Early Warning Section</w:t>
                  </w:r>
                  <w:r>
                    <w:rPr>
                      <w:rFonts w:ascii="Arial Narrow" w:hAnsi="Arial Narrow" w:cs="Arial"/>
                      <w:b/>
                      <w:color w:val="000000" w:themeColor="text1"/>
                      <w:spacing w:val="-2"/>
                      <w:sz w:val="15"/>
                      <w:szCs w:val="15"/>
                    </w:rPr>
                    <w:t xml:space="preserve"> (Re-Bid)</w:t>
                  </w:r>
                </w:p>
              </w:tc>
              <w:tc>
                <w:tcPr>
                  <w:tcW w:w="4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135,000.00</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5D7828" w:rsidRPr="007B0175" w:rsidRDefault="005D7828" w:rsidP="003C04A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bl>
          <w:p w:rsidR="00440AF6" w:rsidRPr="00440AF6" w:rsidRDefault="00440AF6" w:rsidP="001309C9">
            <w:pPr>
              <w:rPr>
                <w:rFonts w:ascii="Arial Narrow" w:hAnsi="Arial Narrow"/>
                <w:spacing w:val="-2"/>
                <w:szCs w:val="24"/>
              </w:rPr>
            </w:pP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2.</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The prospective bidder must have completed, within the period specified in the Invitation to Bid, an SLCC that is similar to the contract to be bid, and whose value, adjusted to current prices using the Philippine Statistics Authority (PSA) consumer price indices, must be at least fifty percent (50%) of the ABC. However, in the case of Expendable Supplies, said SLCC must be at least twenty five percent (25%) of the ABC. The description of an eligible bidder is contained in the Bidding Documents, particularly, in Section II. Instructions to Bidders.</w:t>
            </w:r>
          </w:p>
        </w:tc>
      </w:tr>
      <w:tr w:rsidR="00440AF6" w:rsidRPr="00440AF6" w:rsidTr="00E20511">
        <w:trPr>
          <w:trHeight w:val="20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3.</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will be conducted through open competitive bidding procedures using a non-discretionary “pass/fail” criterion as specified in the Implementing Rules and Regulations (IRR) of Republic Act (RA) 9184, otherwise known as the “Government Procurement Reform Act”.</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lastRenderedPageBreak/>
              <w:t>4.</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Interested bidders may obtain further information from </w:t>
            </w: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and inspect the Bidding Documents at the address given below from 8:00 a.m. to 5:00 p.m., from Monday to Friday.</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5.</w:t>
            </w:r>
          </w:p>
        </w:tc>
        <w:tc>
          <w:tcPr>
            <w:tcW w:w="4722" w:type="pct"/>
            <w:tcBorders>
              <w:left w:val="nil"/>
            </w:tcBorders>
            <w:vAlign w:val="center"/>
          </w:tcPr>
          <w:p w:rsidR="00440AF6" w:rsidRPr="0051458B" w:rsidRDefault="00440AF6" w:rsidP="005D7828">
            <w:pPr>
              <w:spacing w:line="276" w:lineRule="auto"/>
              <w:rPr>
                <w:rFonts w:ascii="Arial Narrow" w:hAnsi="Arial Narrow"/>
                <w:sz w:val="22"/>
                <w:szCs w:val="22"/>
              </w:rPr>
            </w:pPr>
            <w:r w:rsidRPr="0051458B">
              <w:rPr>
                <w:rFonts w:ascii="Arial Narrow" w:hAnsi="Arial Narrow"/>
                <w:spacing w:val="-2"/>
                <w:sz w:val="22"/>
                <w:szCs w:val="22"/>
              </w:rPr>
              <w:t xml:space="preserve">A complete set of Bidding Documents may be acquired by interested Bidders on </w:t>
            </w:r>
            <w:r w:rsidR="00943CC8">
              <w:rPr>
                <w:rFonts w:ascii="Arial Narrow" w:hAnsi="Arial Narrow"/>
                <w:b/>
                <w:color w:val="FF0000"/>
                <w:spacing w:val="-2"/>
                <w:sz w:val="22"/>
                <w:szCs w:val="22"/>
                <w:u w:val="single"/>
              </w:rPr>
              <w:t>May 1</w:t>
            </w:r>
            <w:r w:rsidR="005D7828">
              <w:rPr>
                <w:rFonts w:ascii="Arial Narrow" w:hAnsi="Arial Narrow"/>
                <w:b/>
                <w:color w:val="FF0000"/>
                <w:spacing w:val="-2"/>
                <w:sz w:val="22"/>
                <w:szCs w:val="22"/>
                <w:u w:val="single"/>
              </w:rPr>
              <w:t>1</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b/>
                <w:color w:val="FF0000"/>
                <w:spacing w:val="-2"/>
                <w:sz w:val="22"/>
                <w:szCs w:val="22"/>
                <w:u w:val="single"/>
              </w:rPr>
              <w:t xml:space="preserve"> </w:t>
            </w:r>
            <w:r w:rsidRPr="0051458B">
              <w:rPr>
                <w:rFonts w:ascii="Arial Narrow" w:hAnsi="Arial Narrow"/>
                <w:b/>
                <w:color w:val="FF0000"/>
                <w:spacing w:val="-2"/>
                <w:sz w:val="22"/>
                <w:szCs w:val="22"/>
              </w:rPr>
              <w:t>to</w:t>
            </w:r>
            <w:r w:rsidRPr="0051458B">
              <w:rPr>
                <w:rFonts w:ascii="Arial Narrow" w:hAnsi="Arial Narrow"/>
                <w:b/>
                <w:color w:val="FF0000"/>
                <w:spacing w:val="-2"/>
                <w:sz w:val="22"/>
                <w:szCs w:val="22"/>
                <w:u w:val="single"/>
              </w:rPr>
              <w:t xml:space="preserve"> </w:t>
            </w:r>
            <w:r w:rsidR="00943CC8">
              <w:rPr>
                <w:rFonts w:ascii="Arial Narrow" w:hAnsi="Arial Narrow"/>
                <w:b/>
                <w:color w:val="FF0000"/>
                <w:spacing w:val="-2"/>
                <w:sz w:val="22"/>
                <w:szCs w:val="22"/>
                <w:u w:val="single"/>
              </w:rPr>
              <w:t xml:space="preserve">May </w:t>
            </w:r>
            <w:r w:rsidR="005D7828">
              <w:rPr>
                <w:rFonts w:ascii="Arial Narrow" w:hAnsi="Arial Narrow"/>
                <w:b/>
                <w:color w:val="FF0000"/>
                <w:spacing w:val="-2"/>
                <w:sz w:val="22"/>
                <w:szCs w:val="22"/>
                <w:u w:val="single"/>
              </w:rPr>
              <w:t>30</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from the address below and upon payment of a nonrefundable fee for the Bidding Documents pursuant to Provincial Ordinance No. 2015-001</w:t>
            </w:r>
            <w:r w:rsidRPr="0051458B">
              <w:rPr>
                <w:rFonts w:ascii="Arial Narrow" w:hAnsi="Arial Narrow"/>
                <w:sz w:val="22"/>
                <w:szCs w:val="22"/>
              </w:rPr>
              <w:t>.</w:t>
            </w:r>
          </w:p>
        </w:tc>
      </w:tr>
      <w:tr w:rsidR="00440AF6" w:rsidRPr="00440AF6" w:rsidTr="00E20511">
        <w:trPr>
          <w:trHeight w:val="22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It may also be downloaded free of charge from the website of the Philippine Government Electronic Procurement System (PhilGEPS) and the website of the Procuring Entity, provided that bidders shall pay the nonrefundable fee for the Bidding Documents not later than the submission of their bids.</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6.</w:t>
            </w:r>
          </w:p>
        </w:tc>
        <w:tc>
          <w:tcPr>
            <w:tcW w:w="4722" w:type="pct"/>
            <w:tcBorders>
              <w:left w:val="nil"/>
            </w:tcBorders>
            <w:vAlign w:val="center"/>
          </w:tcPr>
          <w:p w:rsidR="00440AF6" w:rsidRPr="0051458B" w:rsidRDefault="00440AF6" w:rsidP="005D7828">
            <w:pPr>
              <w:spacing w:line="276" w:lineRule="auto"/>
              <w:rPr>
                <w:rFonts w:ascii="Arial Narrow" w:hAnsi="Arial Narrow"/>
                <w:spacing w:val="-2"/>
                <w:sz w:val="22"/>
                <w:szCs w:val="22"/>
              </w:rPr>
            </w:pP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will hold a </w:t>
            </w:r>
            <w:r w:rsidRPr="0051458B">
              <w:rPr>
                <w:rFonts w:ascii="Arial Narrow" w:hAnsi="Arial Narrow"/>
                <w:b/>
                <w:spacing w:val="-2"/>
                <w:sz w:val="22"/>
                <w:szCs w:val="22"/>
              </w:rPr>
              <w:t>Pre-Bid Conference</w:t>
            </w:r>
            <w:r w:rsidRPr="0051458B">
              <w:rPr>
                <w:rFonts w:ascii="Arial Narrow" w:hAnsi="Arial Narrow"/>
                <w:spacing w:val="-2"/>
                <w:sz w:val="22"/>
                <w:szCs w:val="22"/>
              </w:rPr>
              <w:t xml:space="preserve"> on </w:t>
            </w:r>
            <w:r w:rsidR="00943CC8">
              <w:rPr>
                <w:rFonts w:ascii="Arial Narrow" w:hAnsi="Arial Narrow"/>
                <w:b/>
                <w:color w:val="FF0000"/>
                <w:spacing w:val="-2"/>
                <w:sz w:val="22"/>
                <w:szCs w:val="22"/>
                <w:u w:val="single"/>
              </w:rPr>
              <w:t>May 1</w:t>
            </w:r>
            <w:r w:rsidR="005D7828">
              <w:rPr>
                <w:rFonts w:ascii="Arial Narrow" w:hAnsi="Arial Narrow"/>
                <w:b/>
                <w:color w:val="FF0000"/>
                <w:spacing w:val="-2"/>
                <w:sz w:val="22"/>
                <w:szCs w:val="22"/>
                <w:u w:val="single"/>
              </w:rPr>
              <w:t>9</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xml:space="preserve"> at </w:t>
            </w:r>
            <w:r w:rsidRPr="0051458B">
              <w:rPr>
                <w:rFonts w:ascii="Arial Narrow" w:hAnsi="Arial Narrow"/>
                <w:b/>
                <w:spacing w:val="-2"/>
                <w:sz w:val="22"/>
                <w:szCs w:val="22"/>
              </w:rPr>
              <w:t>9:00 a.m.</w:t>
            </w:r>
            <w:r w:rsidRPr="0051458B">
              <w:rPr>
                <w:rFonts w:ascii="Arial Narrow" w:hAnsi="Arial Narrow"/>
                <w:spacing w:val="-2"/>
                <w:sz w:val="22"/>
                <w:szCs w:val="22"/>
              </w:rPr>
              <w:t xml:space="preserve"> at the </w:t>
            </w:r>
            <w:r w:rsidRPr="0051458B">
              <w:rPr>
                <w:rFonts w:ascii="Arial Narrow" w:hAnsi="Arial Narrow"/>
                <w:b/>
                <w:spacing w:val="-2"/>
                <w:sz w:val="22"/>
                <w:szCs w:val="22"/>
              </w:rPr>
              <w:t>Provincial General Services Office (PGSO) Conference Room, 2F PGSO Bldg., Government Center, Mankilam, Tagum City</w:t>
            </w:r>
            <w:r w:rsidRPr="0051458B">
              <w:rPr>
                <w:rFonts w:ascii="Arial Narrow" w:hAnsi="Arial Narrow"/>
                <w:spacing w:val="-2"/>
                <w:sz w:val="22"/>
                <w:szCs w:val="22"/>
              </w:rPr>
              <w:t>, which shall be opened to all interested parties.</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7.</w:t>
            </w:r>
          </w:p>
        </w:tc>
        <w:tc>
          <w:tcPr>
            <w:tcW w:w="4722" w:type="pct"/>
            <w:vAlign w:val="center"/>
          </w:tcPr>
          <w:p w:rsidR="00440AF6" w:rsidRPr="0051458B" w:rsidRDefault="00440AF6" w:rsidP="005D7828">
            <w:pPr>
              <w:spacing w:line="276" w:lineRule="auto"/>
              <w:rPr>
                <w:rFonts w:ascii="Arial Narrow" w:hAnsi="Arial Narrow"/>
                <w:spacing w:val="-2"/>
                <w:sz w:val="22"/>
                <w:szCs w:val="22"/>
              </w:rPr>
            </w:pPr>
            <w:r w:rsidRPr="0051458B">
              <w:rPr>
                <w:rFonts w:ascii="Arial Narrow" w:hAnsi="Arial Narrow"/>
                <w:b/>
                <w:spacing w:val="-2"/>
                <w:sz w:val="22"/>
                <w:szCs w:val="22"/>
              </w:rPr>
              <w:t>Bids must be delivered</w:t>
            </w:r>
            <w:r w:rsidRPr="0051458B">
              <w:rPr>
                <w:rFonts w:ascii="Arial Narrow" w:hAnsi="Arial Narrow"/>
                <w:spacing w:val="-2"/>
                <w:sz w:val="22"/>
                <w:szCs w:val="22"/>
              </w:rPr>
              <w:t xml:space="preserve"> to the address below on </w:t>
            </w:r>
            <w:r w:rsidR="00943CC8">
              <w:rPr>
                <w:rFonts w:ascii="Arial Narrow" w:hAnsi="Arial Narrow"/>
                <w:b/>
                <w:color w:val="FF0000"/>
                <w:spacing w:val="-2"/>
                <w:sz w:val="22"/>
                <w:szCs w:val="22"/>
                <w:u w:val="single"/>
              </w:rPr>
              <w:t>May 3</w:t>
            </w:r>
            <w:r w:rsidR="005D7828">
              <w:rPr>
                <w:rFonts w:ascii="Arial Narrow" w:hAnsi="Arial Narrow"/>
                <w:b/>
                <w:color w:val="FF0000"/>
                <w:spacing w:val="-2"/>
                <w:sz w:val="22"/>
                <w:szCs w:val="22"/>
                <w:u w:val="single"/>
              </w:rPr>
              <w:t>1</w:t>
            </w:r>
            <w:r w:rsidR="00152464" w:rsidRPr="0051458B">
              <w:rPr>
                <w:rFonts w:ascii="Arial Narrow" w:hAnsi="Arial Narrow"/>
                <w:b/>
                <w:color w:val="FF0000"/>
                <w:spacing w:val="-2"/>
                <w:sz w:val="22"/>
                <w:szCs w:val="22"/>
                <w:u w:val="single"/>
              </w:rPr>
              <w:t>, 2017</w:t>
            </w:r>
            <w:r w:rsidRPr="0051458B">
              <w:rPr>
                <w:rFonts w:ascii="Arial Narrow" w:hAnsi="Arial Narrow"/>
                <w:spacing w:val="-2"/>
                <w:sz w:val="22"/>
                <w:szCs w:val="22"/>
              </w:rPr>
              <w:t xml:space="preserve"> before </w:t>
            </w:r>
            <w:r w:rsidRPr="0051458B">
              <w:rPr>
                <w:rFonts w:ascii="Arial Narrow" w:hAnsi="Arial Narrow"/>
                <w:b/>
                <w:spacing w:val="-2"/>
                <w:sz w:val="22"/>
                <w:szCs w:val="22"/>
              </w:rPr>
              <w:t>10:00 a.m.</w:t>
            </w:r>
            <w:r w:rsidRPr="0051458B">
              <w:rPr>
                <w:rFonts w:ascii="Arial Narrow" w:hAnsi="Arial Narrow"/>
                <w:spacing w:val="-2"/>
                <w:sz w:val="22"/>
                <w:szCs w:val="22"/>
              </w:rPr>
              <w:t xml:space="preserve"> at BAC Secretariat, 2F PGSO Bldg., Government Center, Mankilam, Tagum City, Davao Del Norte. All Bids must be accompanied with a bid security in any of the acceptable forms and in the amount stated in ITB Clause 18.</w:t>
            </w:r>
          </w:p>
        </w:tc>
      </w:tr>
      <w:tr w:rsidR="00440AF6" w:rsidRPr="00440AF6" w:rsidTr="00E20511">
        <w:trPr>
          <w:trHeight w:val="140"/>
        </w:trPr>
        <w:tc>
          <w:tcPr>
            <w:tcW w:w="278" w:type="pct"/>
          </w:tcPr>
          <w:p w:rsidR="00440AF6" w:rsidRPr="0051458B" w:rsidRDefault="00440AF6" w:rsidP="001309C9">
            <w:pPr>
              <w:jc w:val="center"/>
              <w:rPr>
                <w:rFonts w:ascii="Arial Narrow" w:hAnsi="Arial Narrow" w:cstheme="minorHAnsi"/>
                <w:sz w:val="22"/>
                <w:szCs w:val="22"/>
              </w:rPr>
            </w:pPr>
          </w:p>
        </w:tc>
        <w:tc>
          <w:tcPr>
            <w:tcW w:w="4722" w:type="pct"/>
            <w:vAlign w:val="center"/>
          </w:tcPr>
          <w:p w:rsidR="00440AF6" w:rsidRPr="0051458B" w:rsidRDefault="00440AF6" w:rsidP="001309C9">
            <w:pPr>
              <w:tabs>
                <w:tab w:val="left" w:pos="180"/>
                <w:tab w:val="left" w:pos="450"/>
              </w:tabs>
              <w:spacing w:line="276" w:lineRule="auto"/>
              <w:rPr>
                <w:rFonts w:ascii="Arial Narrow" w:hAnsi="Arial Narrow"/>
                <w:spacing w:val="-2"/>
                <w:sz w:val="22"/>
                <w:szCs w:val="22"/>
              </w:rPr>
            </w:pPr>
            <w:r w:rsidRPr="0051458B">
              <w:rPr>
                <w:rFonts w:ascii="Arial Narrow" w:hAnsi="Arial Narrow"/>
                <w:spacing w:val="-2"/>
                <w:sz w:val="22"/>
                <w:szCs w:val="22"/>
              </w:rPr>
              <w:t>Bids will be opened in the presence of the Bidders’ representatives who choose to attend at the address below. Late bids shall not be accepted.</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8.</w:t>
            </w:r>
          </w:p>
        </w:tc>
        <w:tc>
          <w:tcPr>
            <w:tcW w:w="4722" w:type="pct"/>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The Provincial Government of Davao del Norte reserves the right to accept or reject any bid, to annul the bidding process, and to reject all bids at any time prior to contract award, without thereby incurring any liability to the affected bidder or bidders.</w:t>
            </w:r>
          </w:p>
        </w:tc>
      </w:tr>
      <w:tr w:rsidR="00440AF6" w:rsidRPr="00440AF6" w:rsidTr="00E20511">
        <w:trPr>
          <w:trHeight w:val="21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9.</w:t>
            </w:r>
          </w:p>
        </w:tc>
        <w:tc>
          <w:tcPr>
            <w:tcW w:w="4722" w:type="pct"/>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For further information, please refer to:</w:t>
            </w:r>
          </w:p>
        </w:tc>
      </w:tr>
    </w:tbl>
    <w:p w:rsidR="00F12E34" w:rsidRPr="00633712" w:rsidRDefault="00F12E34" w:rsidP="00833F8C">
      <w:pPr>
        <w:rPr>
          <w:rFonts w:ascii="Arial Narrow" w:hAnsi="Arial Narrow" w:cs="Calibri"/>
          <w:spacing w:val="-2"/>
          <w:sz w:val="22"/>
          <w:szCs w:val="22"/>
        </w:rPr>
      </w:pPr>
    </w:p>
    <w:p w:rsidR="00277C7D" w:rsidRPr="00E128B7" w:rsidRDefault="00055521" w:rsidP="00982A16">
      <w:pPr>
        <w:spacing w:line="240" w:lineRule="auto"/>
        <w:ind w:left="360"/>
        <w:rPr>
          <w:rFonts w:ascii="Arial Narrow" w:hAnsi="Arial Narrow" w:cs="Calibri"/>
          <w:b/>
          <w:spacing w:val="-2"/>
          <w:sz w:val="22"/>
          <w:szCs w:val="22"/>
        </w:rPr>
      </w:pPr>
      <w:r w:rsidRPr="00E128B7">
        <w:rPr>
          <w:rFonts w:ascii="Arial Narrow" w:hAnsi="Arial Narrow" w:cs="Calibri"/>
          <w:b/>
          <w:spacing w:val="-2"/>
          <w:sz w:val="22"/>
          <w:szCs w:val="22"/>
        </w:rPr>
        <w:t>ATTY. EDD MARK O. WAKAN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Provincial </w:t>
      </w:r>
      <w:r w:rsidR="004B2C49" w:rsidRPr="00E128B7">
        <w:rPr>
          <w:rFonts w:ascii="Arial Narrow" w:hAnsi="Arial Narrow" w:cs="Calibri"/>
          <w:spacing w:val="-2"/>
          <w:sz w:val="22"/>
          <w:szCs w:val="22"/>
        </w:rPr>
        <w:t>General Services</w:t>
      </w:r>
      <w:r w:rsidRPr="00E128B7">
        <w:rPr>
          <w:rFonts w:ascii="Arial Narrow" w:hAnsi="Arial Narrow" w:cs="Calibri"/>
          <w:spacing w:val="-2"/>
          <w:sz w:val="22"/>
          <w:szCs w:val="22"/>
        </w:rPr>
        <w:t xml:space="preserve"> Officer/BAC Chair</w:t>
      </w:r>
      <w:r w:rsidR="008538D3" w:rsidRPr="00E128B7">
        <w:rPr>
          <w:rFonts w:ascii="Arial Narrow" w:hAnsi="Arial Narrow" w:cs="Calibri"/>
          <w:spacing w:val="-2"/>
          <w:sz w:val="22"/>
          <w:szCs w:val="22"/>
        </w:rPr>
        <w:t>person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Province of Davao del Norte</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Mankilam, Tagum City</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Tel.No. (084) 216-6904</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FAX No. (084) 655-9411</w:t>
      </w:r>
    </w:p>
    <w:p w:rsidR="003F316F" w:rsidRPr="00E128B7" w:rsidRDefault="00277C7D" w:rsidP="00982A16">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Website address: </w:t>
      </w:r>
      <w:hyperlink r:id="rId10" w:history="1">
        <w:r w:rsidRPr="00E128B7">
          <w:rPr>
            <w:rStyle w:val="Hyperlink"/>
            <w:rFonts w:ascii="Arial Narrow" w:hAnsi="Arial Narrow" w:cs="Calibri"/>
            <w:spacing w:val="-2"/>
            <w:sz w:val="22"/>
            <w:szCs w:val="22"/>
          </w:rPr>
          <w:t>www.davaodelnorte.gov.ph</w:t>
        </w:r>
      </w:hyperlink>
    </w:p>
    <w:p w:rsidR="0065099C" w:rsidRPr="004A1ED3" w:rsidRDefault="00277C7D" w:rsidP="004A1ED3">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Email: </w:t>
      </w:r>
      <w:hyperlink r:id="rId11" w:history="1">
        <w:r w:rsidRPr="00E128B7">
          <w:rPr>
            <w:rStyle w:val="Hyperlink"/>
            <w:rFonts w:ascii="Arial Narrow" w:hAnsi="Arial Narrow" w:cs="Calibri"/>
            <w:spacing w:val="-2"/>
            <w:sz w:val="22"/>
            <w:szCs w:val="22"/>
          </w:rPr>
          <w:t>bacddn@gmail.com</w:t>
        </w:r>
      </w:hyperlink>
    </w:p>
    <w:p w:rsidR="001B337E" w:rsidRPr="00E128B7" w:rsidRDefault="004D74A4" w:rsidP="00982A16">
      <w:pPr>
        <w:spacing w:line="240" w:lineRule="auto"/>
        <w:ind w:left="5040"/>
        <w:jc w:val="center"/>
        <w:rPr>
          <w:rFonts w:ascii="Arial Narrow" w:hAnsi="Arial Narrow"/>
          <w:b/>
          <w:sz w:val="22"/>
          <w:szCs w:val="22"/>
        </w:rPr>
      </w:pPr>
      <w:r w:rsidRPr="00E128B7">
        <w:rPr>
          <w:rFonts w:ascii="Arial Narrow" w:hAnsi="Arial Narrow"/>
          <w:b/>
          <w:sz w:val="22"/>
          <w:szCs w:val="22"/>
        </w:rPr>
        <w:t xml:space="preserve">                       </w:t>
      </w:r>
      <w:r w:rsidR="00035BDF" w:rsidRPr="00E128B7">
        <w:rPr>
          <w:rFonts w:ascii="Arial Narrow" w:hAnsi="Arial Narrow"/>
          <w:b/>
          <w:sz w:val="22"/>
          <w:szCs w:val="22"/>
        </w:rPr>
        <w:t>ATTY. EDD MARK O. WAKAN</w:t>
      </w:r>
    </w:p>
    <w:p w:rsidR="0065099C" w:rsidRPr="00E128B7" w:rsidRDefault="004D74A4" w:rsidP="00982A16">
      <w:pPr>
        <w:spacing w:line="240" w:lineRule="auto"/>
        <w:ind w:left="5040"/>
        <w:jc w:val="right"/>
        <w:rPr>
          <w:rFonts w:ascii="Arial Narrow" w:hAnsi="Arial Narrow"/>
          <w:sz w:val="22"/>
          <w:szCs w:val="22"/>
        </w:rPr>
      </w:pPr>
      <w:r w:rsidRPr="00E128B7">
        <w:rPr>
          <w:rFonts w:ascii="Arial Narrow" w:hAnsi="Arial Narrow"/>
          <w:sz w:val="22"/>
          <w:szCs w:val="22"/>
        </w:rPr>
        <w:t xml:space="preserve">   </w:t>
      </w:r>
      <w:r w:rsidR="0065099C" w:rsidRPr="00E128B7">
        <w:rPr>
          <w:rFonts w:ascii="Arial Narrow" w:hAnsi="Arial Narrow"/>
          <w:sz w:val="22"/>
          <w:szCs w:val="22"/>
        </w:rPr>
        <w:t xml:space="preserve">Provincial </w:t>
      </w:r>
      <w:r w:rsidR="0022253C" w:rsidRPr="00E128B7">
        <w:rPr>
          <w:rFonts w:ascii="Arial Narrow" w:hAnsi="Arial Narrow"/>
          <w:sz w:val="22"/>
          <w:szCs w:val="22"/>
        </w:rPr>
        <w:t>General Services</w:t>
      </w:r>
      <w:r w:rsidR="00035BDF" w:rsidRPr="00E128B7">
        <w:rPr>
          <w:rFonts w:ascii="Arial Narrow" w:hAnsi="Arial Narrow"/>
          <w:sz w:val="22"/>
          <w:szCs w:val="22"/>
        </w:rPr>
        <w:t xml:space="preserve"> Officer</w:t>
      </w:r>
    </w:p>
    <w:p w:rsidR="0066646C" w:rsidRPr="00E128B7" w:rsidRDefault="004D74A4" w:rsidP="005072A1">
      <w:pPr>
        <w:spacing w:line="240" w:lineRule="auto"/>
        <w:ind w:left="5040"/>
        <w:jc w:val="center"/>
        <w:rPr>
          <w:rFonts w:ascii="Arial Narrow" w:hAnsi="Arial Narrow"/>
          <w:sz w:val="22"/>
          <w:szCs w:val="22"/>
        </w:rPr>
      </w:pPr>
      <w:r w:rsidRPr="00E128B7">
        <w:rPr>
          <w:rFonts w:ascii="Arial Narrow" w:hAnsi="Arial Narrow"/>
          <w:sz w:val="22"/>
          <w:szCs w:val="22"/>
        </w:rPr>
        <w:t xml:space="preserve">                           </w:t>
      </w:r>
      <w:r w:rsidR="00982A16" w:rsidRPr="00E128B7">
        <w:rPr>
          <w:rFonts w:ascii="Arial Narrow" w:hAnsi="Arial Narrow"/>
          <w:sz w:val="22"/>
          <w:szCs w:val="22"/>
        </w:rPr>
        <w:t>BAC Chairperson</w:t>
      </w:r>
    </w:p>
    <w:p w:rsidR="002F2F49" w:rsidRPr="00E128B7" w:rsidRDefault="001B337E" w:rsidP="005072A1">
      <w:pPr>
        <w:spacing w:line="240" w:lineRule="auto"/>
        <w:ind w:left="5040" w:hanging="4680"/>
        <w:jc w:val="left"/>
        <w:rPr>
          <w:rFonts w:ascii="Arial Narrow" w:hAnsi="Arial Narrow"/>
          <w:sz w:val="22"/>
          <w:szCs w:val="22"/>
        </w:rPr>
      </w:pPr>
      <w:r w:rsidRPr="00E128B7">
        <w:rPr>
          <w:rFonts w:ascii="Arial Narrow" w:hAnsi="Arial Narrow"/>
          <w:sz w:val="22"/>
          <w:szCs w:val="22"/>
        </w:rPr>
        <w:t xml:space="preserve">Date: </w:t>
      </w:r>
      <w:r w:rsidR="00943CC8">
        <w:rPr>
          <w:rFonts w:ascii="Arial Narrow" w:hAnsi="Arial Narrow"/>
          <w:sz w:val="22"/>
          <w:szCs w:val="22"/>
        </w:rPr>
        <w:t>May 1</w:t>
      </w:r>
      <w:r w:rsidR="005D7828">
        <w:rPr>
          <w:rFonts w:ascii="Arial Narrow" w:hAnsi="Arial Narrow"/>
          <w:sz w:val="22"/>
          <w:szCs w:val="22"/>
        </w:rPr>
        <w:t>1</w:t>
      </w:r>
      <w:r w:rsidR="00AB7696" w:rsidRPr="00E128B7">
        <w:rPr>
          <w:rFonts w:ascii="Arial Narrow" w:hAnsi="Arial Narrow"/>
          <w:sz w:val="22"/>
          <w:szCs w:val="22"/>
        </w:rPr>
        <w:t>, 201</w:t>
      </w:r>
      <w:r w:rsidR="0030636B">
        <w:rPr>
          <w:rFonts w:ascii="Arial Narrow" w:hAnsi="Arial Narrow"/>
          <w:sz w:val="22"/>
          <w:szCs w:val="22"/>
        </w:rPr>
        <w:t>7</w:t>
      </w:r>
    </w:p>
    <w:p w:rsidR="00322FE3" w:rsidRDefault="00BE3A29" w:rsidP="00322FE3">
      <w:pPr>
        <w:spacing w:line="240" w:lineRule="auto"/>
        <w:ind w:left="5040" w:hanging="5040"/>
        <w:jc w:val="right"/>
        <w:rPr>
          <w:rFonts w:ascii="Arial Narrow" w:hAnsi="Arial Narrow"/>
          <w:sz w:val="20"/>
        </w:rPr>
      </w:pPr>
      <w:r w:rsidRPr="00633712">
        <w:rPr>
          <w:rFonts w:ascii="Arial Narrow" w:hAnsi="Arial Narrow"/>
          <w:noProof/>
          <w:sz w:val="20"/>
          <w:lang w:val="en-PH" w:eastAsia="en-PH"/>
        </w:rPr>
        <w:drawing>
          <wp:inline distT="0" distB="0" distL="0" distR="0" wp14:anchorId="37EA2CBF" wp14:editId="2DC36D5C">
            <wp:extent cx="5932293" cy="1073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fo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693" cy="1075771"/>
                    </a:xfrm>
                    <a:prstGeom prst="rect">
                      <a:avLst/>
                    </a:prstGeom>
                  </pic:spPr>
                </pic:pic>
              </a:graphicData>
            </a:graphic>
          </wp:inline>
        </w:drawing>
      </w:r>
      <w:bookmarkStart w:id="227" w:name="_Toc239330653"/>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334598907"/>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Pr="00322FE3" w:rsidRDefault="00322FE3" w:rsidP="00322FE3">
      <w:pPr>
        <w:spacing w:line="240" w:lineRule="auto"/>
        <w:ind w:left="5040" w:hanging="5040"/>
        <w:jc w:val="right"/>
        <w:rPr>
          <w:rFonts w:ascii="Arial Narrow" w:hAnsi="Arial Narrow"/>
          <w:sz w:val="20"/>
        </w:rPr>
      </w:pPr>
    </w:p>
    <w:p w:rsidR="001A1389" w:rsidRPr="00767250" w:rsidRDefault="001A1389" w:rsidP="001A1389">
      <w:pPr>
        <w:pStyle w:val="Heading1"/>
      </w:pPr>
      <w:r w:rsidRPr="00767250">
        <w:lastRenderedPageBreak/>
        <w:t>S</w:t>
      </w:r>
      <w:bookmarkStart w:id="240" w:name="_Ref99260180"/>
      <w:bookmarkEnd w:id="240"/>
      <w:r w:rsidRPr="00767250">
        <w:t>ection II. Instructions to Bidders</w:t>
      </w:r>
      <w:bookmarkEnd w:id="227"/>
    </w:p>
    <w:bookmarkStart w:id="241" w:name="_Toc99261365"/>
    <w:bookmarkStart w:id="242" w:name="_Toc99765977"/>
    <w:bookmarkStart w:id="243" w:name="_Toc99862352"/>
    <w:bookmarkStart w:id="244" w:name="_Toc99938552"/>
    <w:bookmarkStart w:id="245" w:name="_Toc99942430"/>
    <w:bookmarkStart w:id="246" w:name="_Toc100755133"/>
    <w:bookmarkStart w:id="247" w:name="_Toc100906757"/>
    <w:bookmarkStart w:id="248" w:name="_Toc100978037"/>
    <w:bookmarkStart w:id="249" w:name="_Toc1009784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p w:rsidR="008467B2" w:rsidRDefault="0030636B" w:rsidP="00DA37D2">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90496" behindDoc="0" locked="0" layoutInCell="1" allowOverlap="1">
                <wp:simplePos x="0" y="0"/>
                <wp:positionH relativeFrom="column">
                  <wp:posOffset>25400</wp:posOffset>
                </wp:positionH>
                <wp:positionV relativeFrom="paragraph">
                  <wp:posOffset>106680</wp:posOffset>
                </wp:positionV>
                <wp:extent cx="5994400" cy="2882900"/>
                <wp:effectExtent l="6350" t="9525" r="9525" b="1270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2882900"/>
                        </a:xfrm>
                        <a:prstGeom prst="rect">
                          <a:avLst/>
                        </a:prstGeom>
                        <a:solidFill>
                          <a:srgbClr val="FFFFFF"/>
                        </a:solidFill>
                        <a:ln w="9525">
                          <a:solidFill>
                            <a:srgbClr val="000000"/>
                          </a:solidFill>
                          <a:miter lim="800000"/>
                          <a:headEnd/>
                          <a:tailEnd/>
                        </a:ln>
                      </wps:spPr>
                      <wps:txbx>
                        <w:txbxContent>
                          <w:p w:rsidR="00943CC8" w:rsidRPr="005B075E" w:rsidRDefault="00943CC8" w:rsidP="005072A1">
                            <w:pPr>
                              <w:rPr>
                                <w:rFonts w:ascii="Arial Narrow" w:hAnsi="Arial Narrow"/>
                              </w:rPr>
                            </w:pPr>
                            <w:bookmarkStart w:id="250" w:name="_Toc340548637"/>
                            <w:bookmarkStart w:id="251" w:name="_Toc36532079"/>
                            <w:r w:rsidRPr="005B075E">
                              <w:rPr>
                                <w:rFonts w:ascii="Arial Narrow" w:hAnsi="Arial Narrow"/>
                                <w:b/>
                                <w:sz w:val="32"/>
                              </w:rPr>
                              <w:t>Notes on the Instructions to Bidders</w:t>
                            </w:r>
                            <w:bookmarkEnd w:id="250"/>
                            <w:bookmarkEnd w:id="251"/>
                          </w:p>
                          <w:p w:rsidR="00943CC8" w:rsidRPr="005B075E" w:rsidRDefault="00943CC8" w:rsidP="005072A1">
                            <w:pPr>
                              <w:suppressAutoHyphens/>
                              <w:rPr>
                                <w:rFonts w:ascii="Arial Narrow" w:hAnsi="Arial Narrow"/>
                              </w:rPr>
                            </w:pPr>
                          </w:p>
                          <w:p w:rsidR="00943CC8" w:rsidRPr="005B075E" w:rsidRDefault="00943CC8"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943CC8" w:rsidRPr="005B075E" w:rsidRDefault="00943CC8" w:rsidP="005072A1">
                            <w:pPr>
                              <w:suppressAutoHyphens/>
                              <w:rPr>
                                <w:rFonts w:ascii="Arial Narrow" w:hAnsi="Arial Narrow"/>
                                <w:szCs w:val="24"/>
                              </w:rPr>
                            </w:pPr>
                          </w:p>
                          <w:p w:rsidR="00943CC8" w:rsidRPr="005B075E" w:rsidRDefault="00943CC8" w:rsidP="005072A1">
                            <w:pPr>
                              <w:suppressAutoHyphens/>
                              <w:rPr>
                                <w:rFonts w:ascii="Arial Narrow" w:hAnsi="Arial Narrow"/>
                                <w:szCs w:val="24"/>
                              </w:rPr>
                            </w:pPr>
                            <w:r w:rsidRPr="005B075E">
                              <w:rPr>
                                <w:rFonts w:ascii="Arial Narrow" w:hAnsi="Arial Narrow"/>
                                <w:szCs w:val="24"/>
                              </w:rPr>
                              <w:t>Section II contains provisions that are to be used unchanged.  Section III consists of provisions that supplement, amend, or specify in detail, information or requirements included in Section II which are specific to each procurement.</w:t>
                            </w:r>
                          </w:p>
                          <w:p w:rsidR="00943CC8" w:rsidRPr="005B075E" w:rsidRDefault="00943CC8" w:rsidP="005072A1">
                            <w:pPr>
                              <w:suppressAutoHyphens/>
                              <w:rPr>
                                <w:rFonts w:ascii="Arial Narrow" w:hAnsi="Arial Narrow"/>
                                <w:szCs w:val="24"/>
                              </w:rPr>
                            </w:pPr>
                          </w:p>
                          <w:p w:rsidR="00943CC8" w:rsidRPr="00A504C1" w:rsidRDefault="00943CC8" w:rsidP="00A504C1">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943CC8" w:rsidRPr="00A504C1" w:rsidRDefault="00943CC8" w:rsidP="00A504C1">
                            <w:pPr>
                              <w:suppressAutoHyphens/>
                              <w:rPr>
                                <w:rFonts w:ascii="Arial Narrow" w:hAnsi="Arial Narrow"/>
                                <w:bCs/>
                                <w:i/>
                                <w:iCs/>
                                <w:sz w:val="28"/>
                                <w:szCs w:val="28"/>
                              </w:rPr>
                            </w:pPr>
                          </w:p>
                          <w:p w:rsidR="00943CC8" w:rsidRPr="005B075E" w:rsidRDefault="00943CC8" w:rsidP="005072A1">
                            <w:pPr>
                              <w:suppressAutoHyphens/>
                              <w:rPr>
                                <w:rFonts w:ascii="Arial Narrow" w:hAnsi="Arial Narrow"/>
                                <w:bCs/>
                                <w:iCs/>
                                <w:szCs w:val="24"/>
                              </w:rPr>
                            </w:pPr>
                            <w:r w:rsidRPr="00633712">
                              <w:rPr>
                                <w:rFonts w:ascii="Arial Narrow" w:hAnsi="Arial Narrow"/>
                                <w:bCs/>
                                <w:i/>
                                <w:iCs/>
                                <w:sz w:val="28"/>
                                <w:szCs w:val="28"/>
                              </w:rPr>
                              <w:t>Section IV. 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A504C1">
                              <w:rPr>
                                <w:rFonts w:ascii="Arial Narrow" w:hAnsi="Arial Narrow"/>
                                <w:szCs w:val="24"/>
                              </w:rPr>
                              <w:t>Section V. Special Conditions of Contract</w:t>
                            </w:r>
                            <w:r>
                              <w:fldChar w:fldCharType="end"/>
                            </w:r>
                            <w:r w:rsidRPr="005B075E">
                              <w:rPr>
                                <w:rFonts w:ascii="Arial Narrow" w:hAnsi="Arial Narrow"/>
                                <w:szCs w:val="24"/>
                              </w:rPr>
                              <w:t>.  If duplication of a subject is inevitable in the other sections of the document prepared by the Procuring Entity, care must be exercised to avoid contradictions between clauses dealing with the same matter.</w:t>
                            </w:r>
                          </w:p>
                          <w:p w:rsidR="00943CC8" w:rsidRPr="005B075E" w:rsidRDefault="00943CC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2pt;margin-top:8.4pt;width:47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">
                <v:textbox>
                  <w:txbxContent>
                    <w:p w:rsidR="00943CC8" w:rsidRPr="005B075E" w:rsidRDefault="00943CC8" w:rsidP="005072A1">
                      <w:pPr>
                        <w:rPr>
                          <w:rFonts w:ascii="Arial Narrow" w:hAnsi="Arial Narrow"/>
                        </w:rPr>
                      </w:pPr>
                      <w:bookmarkStart w:id="251" w:name="_Toc340548637"/>
                      <w:bookmarkStart w:id="252" w:name="_Toc36532079"/>
                      <w:r w:rsidRPr="005B075E">
                        <w:rPr>
                          <w:rFonts w:ascii="Arial Narrow" w:hAnsi="Arial Narrow"/>
                          <w:b/>
                          <w:sz w:val="32"/>
                        </w:rPr>
                        <w:t>Notes on the Instructions to Bidders</w:t>
                      </w:r>
                      <w:bookmarkEnd w:id="251"/>
                      <w:bookmarkEnd w:id="252"/>
                    </w:p>
                    <w:p w:rsidR="00943CC8" w:rsidRPr="005B075E" w:rsidRDefault="00943CC8" w:rsidP="005072A1">
                      <w:pPr>
                        <w:suppressAutoHyphens/>
                        <w:rPr>
                          <w:rFonts w:ascii="Arial Narrow" w:hAnsi="Arial Narrow"/>
                        </w:rPr>
                      </w:pPr>
                    </w:p>
                    <w:p w:rsidR="00943CC8" w:rsidRPr="005B075E" w:rsidRDefault="00943CC8"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943CC8" w:rsidRPr="005B075E" w:rsidRDefault="00943CC8" w:rsidP="005072A1">
                      <w:pPr>
                        <w:suppressAutoHyphens/>
                        <w:rPr>
                          <w:rFonts w:ascii="Arial Narrow" w:hAnsi="Arial Narrow"/>
                          <w:szCs w:val="24"/>
                        </w:rPr>
                      </w:pPr>
                    </w:p>
                    <w:p w:rsidR="00943CC8" w:rsidRPr="005B075E" w:rsidRDefault="00943CC8" w:rsidP="005072A1">
                      <w:pPr>
                        <w:suppressAutoHyphens/>
                        <w:rPr>
                          <w:rFonts w:ascii="Arial Narrow" w:hAnsi="Arial Narrow"/>
                          <w:szCs w:val="24"/>
                        </w:rPr>
                      </w:pPr>
                      <w:r w:rsidRPr="005B075E">
                        <w:rPr>
                          <w:rFonts w:ascii="Arial Narrow" w:hAnsi="Arial Narrow"/>
                          <w:szCs w:val="24"/>
                        </w:rPr>
                        <w:t>Section II contains provisions that are to be used unchanged.  Section III consists of provisions that supplement, amend, or specify in detail, information or requirements included in Section II which are specific to each procurement.</w:t>
                      </w:r>
                    </w:p>
                    <w:p w:rsidR="00943CC8" w:rsidRPr="005B075E" w:rsidRDefault="00943CC8" w:rsidP="005072A1">
                      <w:pPr>
                        <w:suppressAutoHyphens/>
                        <w:rPr>
                          <w:rFonts w:ascii="Arial Narrow" w:hAnsi="Arial Narrow"/>
                          <w:szCs w:val="24"/>
                        </w:rPr>
                      </w:pPr>
                    </w:p>
                    <w:p w:rsidR="00943CC8" w:rsidRPr="00A504C1" w:rsidRDefault="00943CC8" w:rsidP="00A504C1">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943CC8" w:rsidRPr="00A504C1" w:rsidRDefault="00943CC8" w:rsidP="00A504C1">
                      <w:pPr>
                        <w:suppressAutoHyphens/>
                        <w:rPr>
                          <w:rFonts w:ascii="Arial Narrow" w:hAnsi="Arial Narrow"/>
                          <w:bCs/>
                          <w:i/>
                          <w:iCs/>
                          <w:sz w:val="28"/>
                          <w:szCs w:val="28"/>
                        </w:rPr>
                      </w:pPr>
                    </w:p>
                    <w:p w:rsidR="00943CC8" w:rsidRPr="005B075E" w:rsidRDefault="00943CC8" w:rsidP="005072A1">
                      <w:pPr>
                        <w:suppressAutoHyphens/>
                        <w:rPr>
                          <w:rFonts w:ascii="Arial Narrow" w:hAnsi="Arial Narrow"/>
                          <w:bCs/>
                          <w:iCs/>
                          <w:szCs w:val="24"/>
                        </w:rPr>
                      </w:pPr>
                      <w:r w:rsidRPr="00633712">
                        <w:rPr>
                          <w:rFonts w:ascii="Arial Narrow" w:hAnsi="Arial Narrow"/>
                          <w:bCs/>
                          <w:i/>
                          <w:iCs/>
                          <w:sz w:val="28"/>
                          <w:szCs w:val="28"/>
                        </w:rPr>
                        <w:t xml:space="preserve">Section IV. </w:t>
                      </w:r>
                      <w:proofErr w:type="gramStart"/>
                      <w:r w:rsidRPr="00633712">
                        <w:rPr>
                          <w:rFonts w:ascii="Arial Narrow" w:hAnsi="Arial Narrow"/>
                          <w:bCs/>
                          <w:i/>
                          <w:iCs/>
                          <w:sz w:val="28"/>
                          <w:szCs w:val="28"/>
                        </w:rPr>
                        <w:t>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A504C1">
                        <w:rPr>
                          <w:rFonts w:ascii="Arial Narrow" w:hAnsi="Arial Narrow"/>
                          <w:szCs w:val="24"/>
                        </w:rPr>
                        <w:t>Section V. Special Conditions of Contract</w:t>
                      </w:r>
                      <w:r>
                        <w:fldChar w:fldCharType="end"/>
                      </w:r>
                      <w:r w:rsidRPr="005B075E">
                        <w:rPr>
                          <w:rFonts w:ascii="Arial Narrow" w:hAnsi="Arial Narrow"/>
                          <w:szCs w:val="24"/>
                        </w:rPr>
                        <w:t>.</w:t>
                      </w:r>
                      <w:proofErr w:type="gramEnd"/>
                      <w:r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943CC8" w:rsidRPr="005B075E" w:rsidRDefault="00943CC8">
                      <w:pPr>
                        <w:rPr>
                          <w:szCs w:val="24"/>
                        </w:rPr>
                      </w:pPr>
                    </w:p>
                  </w:txbxContent>
                </v:textbox>
              </v:rect>
            </w:pict>
          </mc:Fallback>
        </mc:AlternateContent>
      </w: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0071C0" w:rsidRDefault="000071C0" w:rsidP="00DA37D2">
      <w:pPr>
        <w:rPr>
          <w:rFonts w:ascii="Arial Narrow" w:hAnsi="Arial Narrow"/>
        </w:rPr>
      </w:pPr>
    </w:p>
    <w:p w:rsidR="000071C0" w:rsidRDefault="000071C0" w:rsidP="00DA37D2">
      <w:pPr>
        <w:rPr>
          <w:rFonts w:ascii="Arial Narrow" w:hAnsi="Arial Narrow"/>
        </w:rPr>
      </w:pPr>
    </w:p>
    <w:p w:rsidR="005072A1" w:rsidRDefault="005072A1" w:rsidP="00DA37D2">
      <w:pPr>
        <w:rPr>
          <w:rFonts w:ascii="Arial Narrow" w:hAnsi="Arial Narrow"/>
        </w:rPr>
      </w:pPr>
    </w:p>
    <w:p w:rsidR="002E0B9A" w:rsidRDefault="002E0B9A" w:rsidP="00DA37D2">
      <w:pPr>
        <w:rPr>
          <w:rFonts w:ascii="Arial Narrow" w:hAnsi="Arial Narrow"/>
        </w:rPr>
      </w:pPr>
    </w:p>
    <w:p w:rsidR="002E0B9A" w:rsidRPr="00633712" w:rsidRDefault="002E0B9A" w:rsidP="00DA37D2">
      <w:pPr>
        <w:rPr>
          <w:rFonts w:ascii="Arial Narrow" w:hAnsi="Arial Narrow"/>
        </w:rPr>
      </w:pPr>
    </w:p>
    <w:p w:rsidR="00003DF9" w:rsidRPr="00633712" w:rsidRDefault="00003DF9" w:rsidP="00DA37D2">
      <w:pPr>
        <w:pStyle w:val="Heading1"/>
        <w:spacing w:before="0" w:after="0" w:line="240" w:lineRule="auto"/>
        <w:rPr>
          <w:rFonts w:ascii="Arial Narrow" w:hAnsi="Arial Narrow"/>
          <w:b w:val="0"/>
          <w:i w:val="0"/>
          <w:sz w:val="24"/>
          <w:szCs w:val="24"/>
        </w:rPr>
      </w:pPr>
      <w:bookmarkStart w:id="252" w:name="_Toc334598908"/>
      <w:r w:rsidRPr="00633712">
        <w:rPr>
          <w:rFonts w:ascii="Arial Narrow" w:hAnsi="Arial Narrow"/>
          <w:b w:val="0"/>
          <w:i w:val="0"/>
          <w:sz w:val="24"/>
          <w:szCs w:val="24"/>
        </w:rPr>
        <w:lastRenderedPageBreak/>
        <w:t>TABLE OF CONTENTS</w:t>
      </w:r>
      <w:bookmarkEnd w:id="252"/>
    </w:p>
    <w:p w:rsidR="00003DF9" w:rsidRPr="00633712" w:rsidRDefault="00003DF9" w:rsidP="00DA37D2">
      <w:pPr>
        <w:tabs>
          <w:tab w:val="left" w:pos="360"/>
          <w:tab w:val="left" w:pos="900"/>
          <w:tab w:val="right" w:leader="dot" w:pos="9000"/>
        </w:tabs>
        <w:spacing w:line="240" w:lineRule="auto"/>
        <w:jc w:val="center"/>
        <w:rPr>
          <w:rFonts w:ascii="Arial Narrow" w:hAnsi="Arial Narrow"/>
          <w:b/>
          <w:szCs w:val="24"/>
        </w:rPr>
      </w:pPr>
    </w:p>
    <w:p w:rsidR="00003DF9" w:rsidRPr="00633712" w:rsidRDefault="00507C87" w:rsidP="00003DF9">
      <w:pPr>
        <w:pStyle w:val="TOC2"/>
        <w:tabs>
          <w:tab w:val="right" w:leader="dot" w:pos="9019"/>
        </w:tabs>
        <w:rPr>
          <w:rFonts w:ascii="Arial Narrow" w:hAnsi="Arial Narrow"/>
          <w:smallCaps w:val="0"/>
          <w:noProof/>
          <w:sz w:val="24"/>
          <w:szCs w:val="24"/>
        </w:rPr>
      </w:pPr>
      <w:r w:rsidRPr="00633712">
        <w:rPr>
          <w:rFonts w:ascii="Arial Narrow" w:hAnsi="Arial Narrow"/>
          <w:b/>
          <w:sz w:val="24"/>
          <w:szCs w:val="24"/>
        </w:rPr>
        <w:fldChar w:fldCharType="begin"/>
      </w:r>
      <w:r w:rsidR="00003DF9" w:rsidRPr="00633712">
        <w:rPr>
          <w:rFonts w:ascii="Arial Narrow" w:hAnsi="Arial Narrow"/>
          <w:b/>
          <w:sz w:val="24"/>
          <w:szCs w:val="24"/>
        </w:rPr>
        <w:instrText xml:space="preserve"> TOC \o "2-2" \h \z \t "Heading 3,3" </w:instrText>
      </w:r>
      <w:r w:rsidRPr="00633712">
        <w:rPr>
          <w:rFonts w:ascii="Arial Narrow" w:hAnsi="Arial Narrow"/>
          <w:b/>
          <w:sz w:val="24"/>
          <w:szCs w:val="24"/>
        </w:rPr>
        <w:fldChar w:fldCharType="separate"/>
      </w:r>
      <w:hyperlink w:anchor="_Toc240079250" w:history="1">
        <w:r w:rsidR="00003DF9" w:rsidRPr="00633712">
          <w:rPr>
            <w:rStyle w:val="Hyperlink"/>
            <w:rFonts w:ascii="Arial Narrow" w:hAnsi="Arial Narrow"/>
            <w:noProof/>
            <w:sz w:val="24"/>
            <w:szCs w:val="24"/>
          </w:rPr>
          <w:t>A.</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General</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7</w:t>
      </w:r>
    </w:p>
    <w:p w:rsidR="00003DF9" w:rsidRPr="00633712" w:rsidRDefault="00802771" w:rsidP="00003DF9">
      <w:pPr>
        <w:pStyle w:val="TOC3"/>
        <w:spacing w:after="120"/>
        <w:rPr>
          <w:rFonts w:ascii="Arial Narrow" w:hAnsi="Arial Narrow"/>
          <w:iCs w:val="0"/>
          <w:noProof/>
          <w:szCs w:val="24"/>
        </w:rPr>
      </w:pPr>
      <w:hyperlink w:anchor="_Toc240079251" w:history="1">
        <w:r w:rsidR="00003DF9" w:rsidRPr="00633712">
          <w:rPr>
            <w:rStyle w:val="Hyperlink"/>
            <w:rFonts w:ascii="Arial Narrow" w:hAnsi="Arial Narrow"/>
            <w:noProof/>
            <w:szCs w:val="24"/>
          </w:rPr>
          <w:t>1.</w:t>
        </w:r>
        <w:r w:rsidR="00003DF9" w:rsidRPr="00633712">
          <w:rPr>
            <w:rFonts w:ascii="Arial Narrow" w:hAnsi="Arial Narrow"/>
            <w:iCs w:val="0"/>
            <w:noProof/>
            <w:szCs w:val="24"/>
          </w:rPr>
          <w:tab/>
        </w:r>
        <w:r w:rsidR="00003DF9" w:rsidRPr="00633712">
          <w:rPr>
            <w:rStyle w:val="Hyperlink"/>
            <w:rFonts w:ascii="Arial Narrow" w:hAnsi="Arial Narrow"/>
            <w:noProof/>
            <w:szCs w:val="24"/>
          </w:rPr>
          <w:t>Scope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802771" w:rsidP="00003DF9">
      <w:pPr>
        <w:pStyle w:val="TOC3"/>
        <w:spacing w:after="120"/>
        <w:rPr>
          <w:rFonts w:ascii="Arial Narrow" w:hAnsi="Arial Narrow"/>
          <w:iCs w:val="0"/>
          <w:noProof/>
          <w:szCs w:val="24"/>
        </w:rPr>
      </w:pPr>
      <w:hyperlink w:anchor="_Toc240079252" w:history="1">
        <w:r w:rsidR="00003DF9" w:rsidRPr="00633712">
          <w:rPr>
            <w:rStyle w:val="Hyperlink"/>
            <w:rFonts w:ascii="Arial Narrow" w:hAnsi="Arial Narrow"/>
            <w:noProof/>
            <w:szCs w:val="24"/>
          </w:rPr>
          <w:t>2.</w:t>
        </w:r>
        <w:r w:rsidR="00003DF9" w:rsidRPr="00633712">
          <w:rPr>
            <w:rFonts w:ascii="Arial Narrow" w:hAnsi="Arial Narrow"/>
            <w:iCs w:val="0"/>
            <w:noProof/>
            <w:szCs w:val="24"/>
          </w:rPr>
          <w:tab/>
        </w:r>
        <w:r w:rsidR="00003DF9" w:rsidRPr="00633712">
          <w:rPr>
            <w:rStyle w:val="Hyperlink"/>
            <w:rFonts w:ascii="Arial Narrow" w:hAnsi="Arial Narrow"/>
            <w:noProof/>
            <w:szCs w:val="24"/>
          </w:rPr>
          <w:t>Source of Funds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802771" w:rsidP="00003DF9">
      <w:pPr>
        <w:pStyle w:val="TOC3"/>
        <w:spacing w:after="120"/>
        <w:rPr>
          <w:rFonts w:ascii="Arial Narrow" w:hAnsi="Arial Narrow"/>
          <w:iCs w:val="0"/>
          <w:noProof/>
          <w:szCs w:val="24"/>
        </w:rPr>
      </w:pPr>
      <w:hyperlink w:anchor="_Toc240079255" w:history="1">
        <w:r w:rsidR="00003DF9" w:rsidRPr="00633712">
          <w:rPr>
            <w:rStyle w:val="Hyperlink"/>
            <w:rFonts w:ascii="Arial Narrow" w:hAnsi="Arial Narrow"/>
            <w:noProof/>
            <w:szCs w:val="24"/>
          </w:rPr>
          <w:t>3.</w:t>
        </w:r>
        <w:r w:rsidR="00003DF9" w:rsidRPr="00633712">
          <w:rPr>
            <w:rFonts w:ascii="Arial Narrow" w:hAnsi="Arial Narrow"/>
            <w:iCs w:val="0"/>
            <w:noProof/>
            <w:szCs w:val="24"/>
          </w:rPr>
          <w:tab/>
        </w:r>
        <w:r w:rsidR="00003DF9" w:rsidRPr="00633712">
          <w:rPr>
            <w:rStyle w:val="Hyperlink"/>
            <w:rFonts w:ascii="Arial Narrow" w:hAnsi="Arial Narrow"/>
            <w:noProof/>
            <w:szCs w:val="24"/>
          </w:rPr>
          <w:t>Corrupt, Fraudulent, Collusive, and Coercive Practices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802771" w:rsidP="00003DF9">
      <w:pPr>
        <w:pStyle w:val="TOC3"/>
        <w:spacing w:after="120"/>
        <w:rPr>
          <w:rFonts w:ascii="Arial Narrow" w:hAnsi="Arial Narrow"/>
          <w:iCs w:val="0"/>
          <w:noProof/>
          <w:szCs w:val="24"/>
        </w:rPr>
      </w:pPr>
      <w:hyperlink w:anchor="_Toc240079256" w:history="1">
        <w:r w:rsidR="00003DF9" w:rsidRPr="00633712">
          <w:rPr>
            <w:rStyle w:val="Hyperlink"/>
            <w:rFonts w:ascii="Arial Narrow" w:hAnsi="Arial Narrow"/>
            <w:noProof/>
            <w:szCs w:val="24"/>
          </w:rPr>
          <w:t>4.</w:t>
        </w:r>
        <w:r w:rsidR="00003DF9" w:rsidRPr="00633712">
          <w:rPr>
            <w:rFonts w:ascii="Arial Narrow" w:hAnsi="Arial Narrow"/>
            <w:iCs w:val="0"/>
            <w:noProof/>
            <w:szCs w:val="24"/>
          </w:rPr>
          <w:tab/>
        </w:r>
        <w:r w:rsidR="00003DF9" w:rsidRPr="00633712">
          <w:rPr>
            <w:rStyle w:val="Hyperlink"/>
            <w:rFonts w:ascii="Arial Narrow" w:hAnsi="Arial Narrow"/>
            <w:noProof/>
            <w:szCs w:val="24"/>
          </w:rPr>
          <w:t>Conflict of Interest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8</w:t>
      </w:r>
    </w:p>
    <w:p w:rsidR="00003DF9" w:rsidRPr="00633712" w:rsidRDefault="00802771" w:rsidP="00003DF9">
      <w:pPr>
        <w:pStyle w:val="TOC3"/>
        <w:spacing w:after="120"/>
        <w:rPr>
          <w:rFonts w:ascii="Arial Narrow" w:hAnsi="Arial Narrow"/>
          <w:iCs w:val="0"/>
          <w:noProof/>
          <w:szCs w:val="24"/>
        </w:rPr>
      </w:pPr>
      <w:hyperlink w:anchor="_Toc240079257" w:history="1">
        <w:r w:rsidR="00003DF9" w:rsidRPr="00633712">
          <w:rPr>
            <w:rStyle w:val="Hyperlink"/>
            <w:rFonts w:ascii="Arial Narrow" w:hAnsi="Arial Narrow"/>
            <w:noProof/>
            <w:szCs w:val="24"/>
          </w:rPr>
          <w:t>5.</w:t>
        </w:r>
        <w:r w:rsidR="00003DF9" w:rsidRPr="00633712">
          <w:rPr>
            <w:rFonts w:ascii="Arial Narrow" w:hAnsi="Arial Narrow"/>
            <w:iCs w:val="0"/>
            <w:noProof/>
            <w:szCs w:val="24"/>
          </w:rPr>
          <w:tab/>
        </w:r>
        <w:r w:rsidR="00003DF9" w:rsidRPr="00633712">
          <w:rPr>
            <w:rStyle w:val="Hyperlink"/>
            <w:rFonts w:ascii="Arial Narrow" w:hAnsi="Arial Narrow"/>
            <w:noProof/>
            <w:szCs w:val="24"/>
          </w:rPr>
          <w:t>Eligible Bidders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9</w:t>
      </w:r>
    </w:p>
    <w:p w:rsidR="00003DF9" w:rsidRPr="00633712" w:rsidRDefault="00802771" w:rsidP="00003DF9">
      <w:pPr>
        <w:pStyle w:val="TOC3"/>
        <w:spacing w:after="120"/>
        <w:rPr>
          <w:rFonts w:ascii="Arial Narrow" w:hAnsi="Arial Narrow"/>
          <w:iCs w:val="0"/>
          <w:noProof/>
          <w:szCs w:val="24"/>
        </w:rPr>
      </w:pPr>
      <w:hyperlink w:anchor="_Toc240079259" w:history="1">
        <w:r w:rsidR="00003DF9" w:rsidRPr="00633712">
          <w:rPr>
            <w:rStyle w:val="Hyperlink"/>
            <w:rFonts w:ascii="Arial Narrow" w:hAnsi="Arial Narrow"/>
            <w:noProof/>
            <w:szCs w:val="24"/>
          </w:rPr>
          <w:t>6.</w:t>
        </w:r>
        <w:r w:rsidR="00003DF9" w:rsidRPr="00633712">
          <w:rPr>
            <w:rFonts w:ascii="Arial Narrow" w:hAnsi="Arial Narrow"/>
            <w:iCs w:val="0"/>
            <w:noProof/>
            <w:szCs w:val="24"/>
          </w:rPr>
          <w:tab/>
        </w:r>
        <w:r w:rsidR="00003DF9" w:rsidRPr="00633712">
          <w:rPr>
            <w:rStyle w:val="Hyperlink"/>
            <w:rFonts w:ascii="Arial Narrow" w:hAnsi="Arial Narrow"/>
            <w:noProof/>
            <w:szCs w:val="24"/>
          </w:rPr>
          <w:t>Bidder’s Responsibilities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10</w:t>
      </w:r>
    </w:p>
    <w:p w:rsidR="00003DF9" w:rsidRPr="00633712" w:rsidRDefault="00802771" w:rsidP="00003DF9">
      <w:pPr>
        <w:pStyle w:val="TOC3"/>
        <w:spacing w:after="120"/>
        <w:rPr>
          <w:rFonts w:ascii="Arial Narrow" w:hAnsi="Arial Narrow"/>
          <w:iCs w:val="0"/>
          <w:noProof/>
          <w:szCs w:val="24"/>
        </w:rPr>
      </w:pPr>
      <w:hyperlink w:anchor="_Toc240079261" w:history="1">
        <w:r w:rsidR="00003DF9" w:rsidRPr="00633712">
          <w:rPr>
            <w:rStyle w:val="Hyperlink"/>
            <w:rFonts w:ascii="Arial Narrow" w:hAnsi="Arial Narrow"/>
            <w:noProof/>
            <w:szCs w:val="24"/>
          </w:rPr>
          <w:t>7.</w:t>
        </w:r>
        <w:r w:rsidR="00003DF9" w:rsidRPr="00633712">
          <w:rPr>
            <w:rFonts w:ascii="Arial Narrow" w:hAnsi="Arial Narrow"/>
            <w:iCs w:val="0"/>
            <w:noProof/>
            <w:szCs w:val="24"/>
          </w:rPr>
          <w:tab/>
        </w:r>
        <w:r w:rsidR="00003DF9" w:rsidRPr="00633712">
          <w:rPr>
            <w:rStyle w:val="Hyperlink"/>
            <w:rFonts w:ascii="Arial Narrow" w:hAnsi="Arial Narrow"/>
            <w:noProof/>
            <w:szCs w:val="24"/>
          </w:rPr>
          <w:t>Origin of Goods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802771" w:rsidP="00003DF9">
      <w:pPr>
        <w:pStyle w:val="TOC3"/>
        <w:spacing w:after="120"/>
        <w:rPr>
          <w:rFonts w:ascii="Arial Narrow" w:hAnsi="Arial Narrow"/>
          <w:iCs w:val="0"/>
          <w:noProof/>
          <w:szCs w:val="24"/>
        </w:rPr>
      </w:pPr>
      <w:hyperlink w:anchor="_Toc240079263" w:history="1">
        <w:r w:rsidR="00003DF9" w:rsidRPr="00633712">
          <w:rPr>
            <w:rStyle w:val="Hyperlink"/>
            <w:rFonts w:ascii="Arial Narrow" w:hAnsi="Arial Narrow"/>
            <w:noProof/>
            <w:szCs w:val="24"/>
          </w:rPr>
          <w:t>8.</w:t>
        </w:r>
        <w:r w:rsidR="00003DF9" w:rsidRPr="00633712">
          <w:rPr>
            <w:rFonts w:ascii="Arial Narrow" w:hAnsi="Arial Narrow"/>
            <w:iCs w:val="0"/>
            <w:noProof/>
            <w:szCs w:val="24"/>
          </w:rPr>
          <w:tab/>
        </w:r>
        <w:r w:rsidR="00003DF9" w:rsidRPr="00633712">
          <w:rPr>
            <w:rStyle w:val="Hyperlink"/>
            <w:rFonts w:ascii="Arial Narrow" w:hAnsi="Arial Narrow"/>
            <w:noProof/>
            <w:szCs w:val="24"/>
          </w:rPr>
          <w:t>Subcontracts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802771" w:rsidP="00003DF9">
      <w:pPr>
        <w:pStyle w:val="TOC2"/>
        <w:tabs>
          <w:tab w:val="right" w:leader="dot" w:pos="9019"/>
        </w:tabs>
        <w:rPr>
          <w:rFonts w:ascii="Arial Narrow" w:hAnsi="Arial Narrow"/>
          <w:smallCaps w:val="0"/>
          <w:noProof/>
          <w:sz w:val="24"/>
          <w:szCs w:val="24"/>
        </w:rPr>
      </w:pPr>
      <w:hyperlink w:anchor="_Toc240079264" w:history="1">
        <w:r w:rsidR="00003DF9" w:rsidRPr="00633712">
          <w:rPr>
            <w:rStyle w:val="Hyperlink"/>
            <w:rFonts w:ascii="Arial Narrow" w:hAnsi="Arial Narrow"/>
            <w:noProof/>
            <w:sz w:val="24"/>
            <w:szCs w:val="24"/>
          </w:rPr>
          <w:t>B.</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Contents of Bidding Documents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12</w:t>
      </w:r>
    </w:p>
    <w:p w:rsidR="00003DF9" w:rsidRPr="00633712" w:rsidRDefault="00802771" w:rsidP="00003DF9">
      <w:pPr>
        <w:pStyle w:val="TOC3"/>
        <w:spacing w:after="120"/>
        <w:rPr>
          <w:rFonts w:ascii="Arial Narrow" w:hAnsi="Arial Narrow"/>
          <w:iCs w:val="0"/>
          <w:noProof/>
          <w:szCs w:val="24"/>
        </w:rPr>
      </w:pPr>
      <w:hyperlink w:anchor="_Toc240079265" w:history="1">
        <w:r w:rsidR="00003DF9" w:rsidRPr="00633712">
          <w:rPr>
            <w:rStyle w:val="Hyperlink"/>
            <w:rFonts w:ascii="Arial Narrow" w:hAnsi="Arial Narrow"/>
            <w:noProof/>
            <w:szCs w:val="24"/>
          </w:rPr>
          <w:t>9.</w:t>
        </w:r>
        <w:r w:rsidR="00003DF9" w:rsidRPr="00633712">
          <w:rPr>
            <w:rFonts w:ascii="Arial Narrow" w:hAnsi="Arial Narrow"/>
            <w:iCs w:val="0"/>
            <w:noProof/>
            <w:szCs w:val="24"/>
          </w:rPr>
          <w:tab/>
        </w:r>
        <w:r w:rsidR="00003DF9" w:rsidRPr="00633712">
          <w:rPr>
            <w:rStyle w:val="Hyperlink"/>
            <w:rFonts w:ascii="Arial Narrow" w:hAnsi="Arial Narrow"/>
            <w:noProof/>
            <w:szCs w:val="24"/>
          </w:rPr>
          <w:t>Pre-Bid Conference</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802771" w:rsidP="00003DF9">
      <w:pPr>
        <w:pStyle w:val="TOC3"/>
        <w:tabs>
          <w:tab w:val="left" w:pos="936"/>
        </w:tabs>
        <w:spacing w:after="120"/>
        <w:rPr>
          <w:rFonts w:ascii="Arial Narrow" w:hAnsi="Arial Narrow"/>
          <w:iCs w:val="0"/>
          <w:noProof/>
          <w:szCs w:val="24"/>
        </w:rPr>
      </w:pPr>
      <w:hyperlink w:anchor="_Toc240079266" w:history="1">
        <w:r w:rsidR="00003DF9" w:rsidRPr="00633712">
          <w:rPr>
            <w:rStyle w:val="Hyperlink"/>
            <w:rFonts w:ascii="Arial Narrow" w:hAnsi="Arial Narrow"/>
            <w:noProof/>
            <w:szCs w:val="24"/>
          </w:rPr>
          <w:t>10.</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and Amendment of Bidding Documents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802771" w:rsidP="00003DF9">
      <w:pPr>
        <w:pStyle w:val="TOC2"/>
        <w:tabs>
          <w:tab w:val="right" w:leader="dot" w:pos="9019"/>
        </w:tabs>
        <w:rPr>
          <w:rFonts w:ascii="Arial Narrow" w:hAnsi="Arial Narrow"/>
          <w:smallCaps w:val="0"/>
          <w:noProof/>
          <w:sz w:val="24"/>
          <w:szCs w:val="24"/>
        </w:rPr>
      </w:pPr>
      <w:hyperlink w:anchor="_Toc240079268" w:history="1">
        <w:r w:rsidR="00003DF9" w:rsidRPr="00633712">
          <w:rPr>
            <w:rStyle w:val="Hyperlink"/>
            <w:rFonts w:ascii="Arial Narrow" w:hAnsi="Arial Narrow"/>
            <w:noProof/>
            <w:sz w:val="24"/>
            <w:szCs w:val="24"/>
          </w:rPr>
          <w:t>C.</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Preparation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13</w:t>
      </w:r>
    </w:p>
    <w:p w:rsidR="00003DF9" w:rsidRPr="00633712" w:rsidRDefault="00802771" w:rsidP="00003DF9">
      <w:pPr>
        <w:pStyle w:val="TOC3"/>
        <w:tabs>
          <w:tab w:val="left" w:pos="936"/>
        </w:tabs>
        <w:spacing w:after="120"/>
        <w:rPr>
          <w:rFonts w:ascii="Arial Narrow" w:hAnsi="Arial Narrow"/>
          <w:iCs w:val="0"/>
          <w:noProof/>
          <w:szCs w:val="24"/>
        </w:rPr>
      </w:pPr>
      <w:hyperlink w:anchor="_Toc240079269" w:history="1">
        <w:r w:rsidR="00003DF9" w:rsidRPr="00633712">
          <w:rPr>
            <w:rStyle w:val="Hyperlink"/>
            <w:rFonts w:ascii="Arial Narrow" w:hAnsi="Arial Narrow"/>
            <w:noProof/>
            <w:szCs w:val="24"/>
          </w:rPr>
          <w:t>11.</w:t>
        </w:r>
        <w:r w:rsidR="00003DF9" w:rsidRPr="00633712">
          <w:rPr>
            <w:rFonts w:ascii="Arial Narrow" w:hAnsi="Arial Narrow"/>
            <w:iCs w:val="0"/>
            <w:noProof/>
            <w:szCs w:val="24"/>
          </w:rPr>
          <w:tab/>
        </w:r>
        <w:r w:rsidR="00003DF9" w:rsidRPr="00633712">
          <w:rPr>
            <w:rStyle w:val="Hyperlink"/>
            <w:rFonts w:ascii="Arial Narrow" w:hAnsi="Arial Narrow"/>
            <w:noProof/>
            <w:szCs w:val="24"/>
          </w:rPr>
          <w:t>Language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802771" w:rsidP="00003DF9">
      <w:pPr>
        <w:pStyle w:val="TOC3"/>
        <w:tabs>
          <w:tab w:val="left" w:pos="936"/>
        </w:tabs>
        <w:spacing w:after="120"/>
        <w:rPr>
          <w:rFonts w:ascii="Arial Narrow" w:hAnsi="Arial Narrow"/>
          <w:iCs w:val="0"/>
          <w:noProof/>
          <w:szCs w:val="24"/>
        </w:rPr>
      </w:pPr>
      <w:hyperlink w:anchor="_Toc240079300" w:history="1">
        <w:r w:rsidR="00003DF9" w:rsidRPr="00633712">
          <w:rPr>
            <w:rStyle w:val="Hyperlink"/>
            <w:rFonts w:ascii="Arial Narrow" w:hAnsi="Arial Narrow"/>
            <w:noProof/>
            <w:szCs w:val="24"/>
          </w:rPr>
          <w:t>12.</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Eligibility and Technical Components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802771" w:rsidP="00003DF9">
      <w:pPr>
        <w:pStyle w:val="TOC3"/>
        <w:tabs>
          <w:tab w:val="left" w:pos="936"/>
        </w:tabs>
        <w:spacing w:after="120"/>
        <w:rPr>
          <w:rFonts w:ascii="Arial Narrow" w:hAnsi="Arial Narrow"/>
          <w:iCs w:val="0"/>
          <w:noProof/>
          <w:szCs w:val="24"/>
        </w:rPr>
      </w:pPr>
      <w:hyperlink w:anchor="_Toc240079301" w:history="1">
        <w:r w:rsidR="00003DF9" w:rsidRPr="00633712">
          <w:rPr>
            <w:rStyle w:val="Hyperlink"/>
            <w:rFonts w:ascii="Arial Narrow" w:hAnsi="Arial Narrow"/>
            <w:noProof/>
            <w:szCs w:val="24"/>
          </w:rPr>
          <w:t>13.</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Financial Component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14</w:t>
      </w:r>
    </w:p>
    <w:p w:rsidR="00003DF9" w:rsidRPr="00633712" w:rsidRDefault="00802771" w:rsidP="00003DF9">
      <w:pPr>
        <w:pStyle w:val="TOC3"/>
        <w:tabs>
          <w:tab w:val="left" w:pos="936"/>
        </w:tabs>
        <w:spacing w:after="120"/>
        <w:rPr>
          <w:rFonts w:ascii="Arial Narrow" w:hAnsi="Arial Narrow"/>
          <w:iCs w:val="0"/>
          <w:noProof/>
          <w:szCs w:val="24"/>
        </w:rPr>
      </w:pPr>
      <w:hyperlink w:anchor="_Toc240079306" w:history="1">
        <w:r w:rsidR="00003DF9" w:rsidRPr="00633712">
          <w:rPr>
            <w:rStyle w:val="Hyperlink"/>
            <w:rFonts w:ascii="Arial Narrow" w:hAnsi="Arial Narrow"/>
            <w:noProof/>
            <w:szCs w:val="24"/>
          </w:rPr>
          <w:t>14.</w:t>
        </w:r>
        <w:r w:rsidR="00003DF9" w:rsidRPr="00633712">
          <w:rPr>
            <w:rFonts w:ascii="Arial Narrow" w:hAnsi="Arial Narrow"/>
            <w:iCs w:val="0"/>
            <w:noProof/>
            <w:szCs w:val="24"/>
          </w:rPr>
          <w:tab/>
        </w:r>
        <w:r w:rsidR="00003DF9" w:rsidRPr="00633712">
          <w:rPr>
            <w:rStyle w:val="Hyperlink"/>
            <w:rFonts w:ascii="Arial Narrow" w:hAnsi="Arial Narrow"/>
            <w:noProof/>
            <w:szCs w:val="24"/>
          </w:rPr>
          <w:t>Alternative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802771" w:rsidP="00003DF9">
      <w:pPr>
        <w:pStyle w:val="TOC3"/>
        <w:tabs>
          <w:tab w:val="left" w:pos="936"/>
        </w:tabs>
        <w:spacing w:after="120"/>
        <w:rPr>
          <w:rFonts w:ascii="Arial Narrow" w:hAnsi="Arial Narrow"/>
          <w:iCs w:val="0"/>
          <w:noProof/>
          <w:szCs w:val="24"/>
        </w:rPr>
      </w:pPr>
      <w:hyperlink w:anchor="_Toc240079307" w:history="1">
        <w:r w:rsidR="00003DF9" w:rsidRPr="00633712">
          <w:rPr>
            <w:rStyle w:val="Hyperlink"/>
            <w:rFonts w:ascii="Arial Narrow" w:hAnsi="Arial Narrow"/>
            <w:noProof/>
            <w:szCs w:val="24"/>
          </w:rPr>
          <w:t>15.</w:t>
        </w:r>
        <w:r w:rsidR="00003DF9" w:rsidRPr="00633712">
          <w:rPr>
            <w:rFonts w:ascii="Arial Narrow" w:hAnsi="Arial Narrow"/>
            <w:iCs w:val="0"/>
            <w:noProof/>
            <w:szCs w:val="24"/>
          </w:rPr>
          <w:tab/>
        </w:r>
        <w:r w:rsidR="00003DF9" w:rsidRPr="00633712">
          <w:rPr>
            <w:rStyle w:val="Hyperlink"/>
            <w:rFonts w:ascii="Arial Narrow" w:hAnsi="Arial Narrow"/>
            <w:noProof/>
            <w:szCs w:val="24"/>
          </w:rPr>
          <w:t>Bid Prices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802771" w:rsidP="00003DF9">
      <w:pPr>
        <w:pStyle w:val="TOC3"/>
        <w:tabs>
          <w:tab w:val="left" w:pos="936"/>
        </w:tabs>
        <w:spacing w:after="120"/>
        <w:rPr>
          <w:rFonts w:ascii="Arial Narrow" w:hAnsi="Arial Narrow"/>
          <w:iCs w:val="0"/>
          <w:noProof/>
          <w:szCs w:val="24"/>
        </w:rPr>
      </w:pPr>
      <w:hyperlink w:anchor="_Toc240079311" w:history="1">
        <w:r w:rsidR="00003DF9" w:rsidRPr="00633712">
          <w:rPr>
            <w:rStyle w:val="Hyperlink"/>
            <w:rFonts w:ascii="Arial Narrow" w:hAnsi="Arial Narrow"/>
            <w:noProof/>
            <w:szCs w:val="24"/>
          </w:rPr>
          <w:t>16.</w:t>
        </w:r>
        <w:r w:rsidR="00003DF9" w:rsidRPr="00633712">
          <w:rPr>
            <w:rFonts w:ascii="Arial Narrow" w:hAnsi="Arial Narrow"/>
            <w:iCs w:val="0"/>
            <w:noProof/>
            <w:szCs w:val="24"/>
          </w:rPr>
          <w:tab/>
        </w:r>
        <w:r w:rsidR="00003DF9" w:rsidRPr="00633712">
          <w:rPr>
            <w:rStyle w:val="Hyperlink"/>
            <w:rFonts w:ascii="Arial Narrow" w:hAnsi="Arial Narrow"/>
            <w:noProof/>
            <w:szCs w:val="24"/>
          </w:rPr>
          <w:t>Bid Currencies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802771" w:rsidP="00003DF9">
      <w:pPr>
        <w:pStyle w:val="TOC3"/>
        <w:tabs>
          <w:tab w:val="left" w:pos="936"/>
        </w:tabs>
        <w:spacing w:after="120"/>
        <w:rPr>
          <w:rFonts w:ascii="Arial Narrow" w:hAnsi="Arial Narrow"/>
          <w:iCs w:val="0"/>
          <w:noProof/>
          <w:szCs w:val="24"/>
        </w:rPr>
      </w:pPr>
      <w:hyperlink w:anchor="_Toc240079318" w:history="1">
        <w:r w:rsidR="00003DF9" w:rsidRPr="00633712">
          <w:rPr>
            <w:rStyle w:val="Hyperlink"/>
            <w:rFonts w:ascii="Arial Narrow" w:hAnsi="Arial Narrow"/>
            <w:noProof/>
            <w:szCs w:val="24"/>
          </w:rPr>
          <w:t>17.</w:t>
        </w:r>
        <w:r w:rsidR="00003DF9" w:rsidRPr="00633712">
          <w:rPr>
            <w:rFonts w:ascii="Arial Narrow" w:hAnsi="Arial Narrow"/>
            <w:iCs w:val="0"/>
            <w:noProof/>
            <w:szCs w:val="24"/>
          </w:rPr>
          <w:tab/>
        </w:r>
        <w:r w:rsidR="00003DF9" w:rsidRPr="00633712">
          <w:rPr>
            <w:rStyle w:val="Hyperlink"/>
            <w:rFonts w:ascii="Arial Narrow" w:hAnsi="Arial Narrow"/>
            <w:noProof/>
            <w:szCs w:val="24"/>
          </w:rPr>
          <w:t>Bid Validity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802771" w:rsidP="00003DF9">
      <w:pPr>
        <w:pStyle w:val="TOC3"/>
        <w:tabs>
          <w:tab w:val="left" w:pos="936"/>
        </w:tabs>
        <w:spacing w:after="120"/>
        <w:rPr>
          <w:rFonts w:ascii="Arial Narrow" w:hAnsi="Arial Narrow"/>
          <w:iCs w:val="0"/>
          <w:noProof/>
          <w:szCs w:val="24"/>
        </w:rPr>
      </w:pPr>
      <w:hyperlink w:anchor="_Toc240079319" w:history="1">
        <w:r w:rsidR="00003DF9" w:rsidRPr="00633712">
          <w:rPr>
            <w:rStyle w:val="Hyperlink"/>
            <w:rFonts w:ascii="Arial Narrow" w:hAnsi="Arial Narrow"/>
            <w:noProof/>
            <w:szCs w:val="24"/>
          </w:rPr>
          <w:t>18.</w:t>
        </w:r>
        <w:r w:rsidR="00003DF9" w:rsidRPr="00633712">
          <w:rPr>
            <w:rFonts w:ascii="Arial Narrow" w:hAnsi="Arial Narrow"/>
            <w:iCs w:val="0"/>
            <w:noProof/>
            <w:szCs w:val="24"/>
          </w:rPr>
          <w:tab/>
        </w:r>
        <w:r w:rsidR="00003DF9" w:rsidRPr="00633712">
          <w:rPr>
            <w:rStyle w:val="Hyperlink"/>
            <w:rFonts w:ascii="Arial Narrow" w:hAnsi="Arial Narrow"/>
            <w:noProof/>
            <w:szCs w:val="24"/>
          </w:rPr>
          <w:t>Bid Security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17</w:t>
      </w:r>
    </w:p>
    <w:p w:rsidR="00003DF9" w:rsidRPr="00633712" w:rsidRDefault="00802771" w:rsidP="00003DF9">
      <w:pPr>
        <w:pStyle w:val="TOC3"/>
        <w:tabs>
          <w:tab w:val="left" w:pos="936"/>
        </w:tabs>
        <w:spacing w:after="120"/>
        <w:rPr>
          <w:rFonts w:ascii="Arial Narrow" w:hAnsi="Arial Narrow"/>
          <w:iCs w:val="0"/>
          <w:noProof/>
          <w:szCs w:val="24"/>
        </w:rPr>
      </w:pPr>
      <w:hyperlink w:anchor="_Toc240079320" w:history="1">
        <w:r w:rsidR="00003DF9" w:rsidRPr="00633712">
          <w:rPr>
            <w:rStyle w:val="Hyperlink"/>
            <w:rFonts w:ascii="Arial Narrow" w:hAnsi="Arial Narrow"/>
            <w:noProof/>
            <w:szCs w:val="24"/>
          </w:rPr>
          <w:t>19.</w:t>
        </w:r>
        <w:r w:rsidR="00003DF9" w:rsidRPr="00633712">
          <w:rPr>
            <w:rFonts w:ascii="Arial Narrow" w:hAnsi="Arial Narrow"/>
            <w:iCs w:val="0"/>
            <w:noProof/>
            <w:szCs w:val="24"/>
          </w:rPr>
          <w:tab/>
        </w:r>
        <w:r w:rsidR="00003DF9" w:rsidRPr="00633712">
          <w:rPr>
            <w:rStyle w:val="Hyperlink"/>
            <w:rFonts w:ascii="Arial Narrow" w:hAnsi="Arial Narrow"/>
            <w:noProof/>
            <w:szCs w:val="24"/>
          </w:rPr>
          <w:t>Format and Signing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18</w:t>
      </w:r>
    </w:p>
    <w:p w:rsidR="00003DF9" w:rsidRPr="00633712" w:rsidRDefault="00802771" w:rsidP="00003DF9">
      <w:pPr>
        <w:pStyle w:val="TOC3"/>
        <w:tabs>
          <w:tab w:val="left" w:pos="936"/>
        </w:tabs>
        <w:spacing w:after="120"/>
        <w:rPr>
          <w:rFonts w:ascii="Arial Narrow" w:hAnsi="Arial Narrow"/>
          <w:iCs w:val="0"/>
          <w:noProof/>
          <w:szCs w:val="24"/>
        </w:rPr>
      </w:pPr>
      <w:hyperlink w:anchor="_Toc240079321" w:history="1">
        <w:r w:rsidR="00003DF9" w:rsidRPr="00633712">
          <w:rPr>
            <w:rStyle w:val="Hyperlink"/>
            <w:rFonts w:ascii="Arial Narrow" w:hAnsi="Arial Narrow"/>
            <w:noProof/>
            <w:szCs w:val="24"/>
          </w:rPr>
          <w:t>20.</w:t>
        </w:r>
        <w:r w:rsidR="00003DF9" w:rsidRPr="00633712">
          <w:rPr>
            <w:rFonts w:ascii="Arial Narrow" w:hAnsi="Arial Narrow"/>
            <w:iCs w:val="0"/>
            <w:noProof/>
            <w:szCs w:val="24"/>
          </w:rPr>
          <w:tab/>
        </w:r>
        <w:r w:rsidR="00003DF9" w:rsidRPr="00633712">
          <w:rPr>
            <w:rStyle w:val="Hyperlink"/>
            <w:rFonts w:ascii="Arial Narrow" w:hAnsi="Arial Narrow"/>
            <w:noProof/>
            <w:szCs w:val="24"/>
          </w:rPr>
          <w:t>Sealing and Marking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w:t>
      </w:r>
      <w:r w:rsidR="00E360C7" w:rsidRPr="00633712">
        <w:rPr>
          <w:rStyle w:val="Hyperlink"/>
          <w:rFonts w:ascii="Arial Narrow" w:hAnsi="Arial Narrow"/>
          <w:b w:val="0"/>
          <w:noProof/>
          <w:szCs w:val="24"/>
          <w:u w:val="none"/>
        </w:rPr>
        <w:t>9</w:t>
      </w:r>
    </w:p>
    <w:p w:rsidR="00003DF9" w:rsidRPr="00633712" w:rsidRDefault="00802771" w:rsidP="00003DF9">
      <w:pPr>
        <w:pStyle w:val="TOC2"/>
        <w:tabs>
          <w:tab w:val="right" w:leader="dot" w:pos="9019"/>
        </w:tabs>
        <w:rPr>
          <w:rFonts w:ascii="Arial Narrow" w:hAnsi="Arial Narrow"/>
          <w:smallCaps w:val="0"/>
          <w:noProof/>
          <w:sz w:val="24"/>
          <w:szCs w:val="24"/>
        </w:rPr>
      </w:pPr>
      <w:hyperlink w:anchor="_Toc240079322" w:history="1">
        <w:r w:rsidR="00003DF9" w:rsidRPr="00633712">
          <w:rPr>
            <w:rStyle w:val="Hyperlink"/>
            <w:rFonts w:ascii="Arial Narrow" w:hAnsi="Arial Narrow"/>
            <w:noProof/>
            <w:sz w:val="24"/>
            <w:szCs w:val="24"/>
          </w:rPr>
          <w:t>D.</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Submission and Opening of Bids</w:t>
        </w:r>
        <w:r w:rsidR="00003DF9" w:rsidRPr="00633712">
          <w:rPr>
            <w:rFonts w:ascii="Arial Narrow" w:hAnsi="Arial Narrow"/>
            <w:noProof/>
            <w:webHidden/>
            <w:sz w:val="24"/>
            <w:szCs w:val="24"/>
          </w:rPr>
          <w:tab/>
        </w:r>
      </w:hyperlink>
      <w:r w:rsidR="00E360C7" w:rsidRPr="00633712">
        <w:rPr>
          <w:rStyle w:val="Hyperlink"/>
          <w:rFonts w:ascii="Arial Narrow" w:hAnsi="Arial Narrow"/>
          <w:b w:val="0"/>
          <w:noProof/>
          <w:sz w:val="24"/>
          <w:szCs w:val="24"/>
          <w:u w:val="none"/>
        </w:rPr>
        <w:t>20</w:t>
      </w:r>
    </w:p>
    <w:p w:rsidR="00003DF9" w:rsidRPr="00633712" w:rsidRDefault="00802771" w:rsidP="00003DF9">
      <w:pPr>
        <w:pStyle w:val="TOC3"/>
        <w:tabs>
          <w:tab w:val="left" w:pos="936"/>
        </w:tabs>
        <w:spacing w:after="120"/>
        <w:rPr>
          <w:rFonts w:ascii="Arial Narrow" w:hAnsi="Arial Narrow"/>
          <w:iCs w:val="0"/>
          <w:noProof/>
          <w:szCs w:val="24"/>
        </w:rPr>
      </w:pPr>
      <w:hyperlink w:anchor="_Toc240079336" w:history="1">
        <w:r w:rsidR="00003DF9" w:rsidRPr="00633712">
          <w:rPr>
            <w:rStyle w:val="Hyperlink"/>
            <w:rFonts w:ascii="Arial Narrow" w:hAnsi="Arial Narrow"/>
            <w:noProof/>
            <w:szCs w:val="24"/>
          </w:rPr>
          <w:t>21.</w:t>
        </w:r>
        <w:r w:rsidR="00003DF9" w:rsidRPr="00633712">
          <w:rPr>
            <w:rFonts w:ascii="Arial Narrow" w:hAnsi="Arial Narrow"/>
            <w:iCs w:val="0"/>
            <w:noProof/>
            <w:szCs w:val="24"/>
          </w:rPr>
          <w:tab/>
        </w:r>
        <w:r w:rsidR="00003DF9" w:rsidRPr="00633712">
          <w:rPr>
            <w:rStyle w:val="Hyperlink"/>
            <w:rFonts w:ascii="Arial Narrow" w:hAnsi="Arial Narrow"/>
            <w:noProof/>
            <w:szCs w:val="24"/>
          </w:rPr>
          <w:t>Deadline for Submission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802771" w:rsidP="00003DF9">
      <w:pPr>
        <w:pStyle w:val="TOC3"/>
        <w:tabs>
          <w:tab w:val="left" w:pos="936"/>
        </w:tabs>
        <w:spacing w:after="120"/>
        <w:rPr>
          <w:rFonts w:ascii="Arial Narrow" w:hAnsi="Arial Narrow"/>
          <w:iCs w:val="0"/>
          <w:noProof/>
          <w:szCs w:val="24"/>
        </w:rPr>
      </w:pPr>
      <w:hyperlink w:anchor="_Toc240079337" w:history="1">
        <w:r w:rsidR="00003DF9" w:rsidRPr="00633712">
          <w:rPr>
            <w:rStyle w:val="Hyperlink"/>
            <w:rFonts w:ascii="Arial Narrow" w:hAnsi="Arial Narrow"/>
            <w:noProof/>
            <w:szCs w:val="24"/>
          </w:rPr>
          <w:t>22.</w:t>
        </w:r>
        <w:r w:rsidR="00003DF9" w:rsidRPr="00633712">
          <w:rPr>
            <w:rFonts w:ascii="Arial Narrow" w:hAnsi="Arial Narrow"/>
            <w:iCs w:val="0"/>
            <w:noProof/>
            <w:szCs w:val="24"/>
          </w:rPr>
          <w:tab/>
        </w:r>
        <w:r w:rsidR="00003DF9" w:rsidRPr="00633712">
          <w:rPr>
            <w:rStyle w:val="Hyperlink"/>
            <w:rFonts w:ascii="Arial Narrow" w:hAnsi="Arial Narrow"/>
            <w:noProof/>
            <w:szCs w:val="24"/>
          </w:rPr>
          <w:t>Late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802771" w:rsidP="00003DF9">
      <w:pPr>
        <w:pStyle w:val="TOC3"/>
        <w:tabs>
          <w:tab w:val="left" w:pos="936"/>
        </w:tabs>
        <w:spacing w:after="120"/>
        <w:rPr>
          <w:rFonts w:ascii="Arial Narrow" w:hAnsi="Arial Narrow"/>
          <w:iCs w:val="0"/>
          <w:noProof/>
          <w:szCs w:val="24"/>
        </w:rPr>
      </w:pPr>
      <w:hyperlink w:anchor="_Toc240079338" w:history="1">
        <w:r w:rsidR="00003DF9" w:rsidRPr="00633712">
          <w:rPr>
            <w:rStyle w:val="Hyperlink"/>
            <w:rFonts w:ascii="Arial Narrow" w:hAnsi="Arial Narrow"/>
            <w:noProof/>
            <w:szCs w:val="24"/>
          </w:rPr>
          <w:t>23.</w:t>
        </w:r>
        <w:r w:rsidR="00003DF9" w:rsidRPr="00633712">
          <w:rPr>
            <w:rFonts w:ascii="Arial Narrow" w:hAnsi="Arial Narrow"/>
            <w:iCs w:val="0"/>
            <w:noProof/>
            <w:szCs w:val="24"/>
          </w:rPr>
          <w:tab/>
        </w:r>
        <w:r w:rsidR="00003DF9" w:rsidRPr="00633712">
          <w:rPr>
            <w:rStyle w:val="Hyperlink"/>
            <w:rFonts w:ascii="Arial Narrow" w:hAnsi="Arial Narrow"/>
            <w:noProof/>
            <w:szCs w:val="24"/>
          </w:rPr>
          <w:t>Modification and Withdrawal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802771" w:rsidP="00003DF9">
      <w:pPr>
        <w:pStyle w:val="TOC3"/>
        <w:tabs>
          <w:tab w:val="left" w:pos="936"/>
        </w:tabs>
        <w:spacing w:after="120"/>
        <w:rPr>
          <w:rFonts w:ascii="Arial Narrow" w:hAnsi="Arial Narrow"/>
          <w:iCs w:val="0"/>
          <w:noProof/>
          <w:szCs w:val="24"/>
        </w:rPr>
      </w:pPr>
      <w:hyperlink w:anchor="_Toc240079339" w:history="1">
        <w:r w:rsidR="00003DF9" w:rsidRPr="00633712">
          <w:rPr>
            <w:rStyle w:val="Hyperlink"/>
            <w:rFonts w:ascii="Arial Narrow" w:hAnsi="Arial Narrow"/>
            <w:noProof/>
            <w:szCs w:val="24"/>
          </w:rPr>
          <w:t>24.</w:t>
        </w:r>
        <w:r w:rsidR="00003DF9" w:rsidRPr="00633712">
          <w:rPr>
            <w:rFonts w:ascii="Arial Narrow" w:hAnsi="Arial Narrow"/>
            <w:iCs w:val="0"/>
            <w:noProof/>
            <w:szCs w:val="24"/>
          </w:rPr>
          <w:tab/>
        </w:r>
        <w:r w:rsidR="00003DF9" w:rsidRPr="00633712">
          <w:rPr>
            <w:rStyle w:val="Hyperlink"/>
            <w:rFonts w:ascii="Arial Narrow" w:hAnsi="Arial Narrow"/>
            <w:noProof/>
            <w:szCs w:val="24"/>
          </w:rPr>
          <w:t>Opening and Preliminary Examination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20</w:t>
      </w:r>
    </w:p>
    <w:p w:rsidR="00003DF9" w:rsidRPr="00633712" w:rsidRDefault="00802771" w:rsidP="00003DF9">
      <w:pPr>
        <w:pStyle w:val="TOC2"/>
        <w:tabs>
          <w:tab w:val="right" w:leader="dot" w:pos="9019"/>
        </w:tabs>
        <w:rPr>
          <w:rFonts w:ascii="Arial Narrow" w:hAnsi="Arial Narrow"/>
          <w:smallCaps w:val="0"/>
          <w:noProof/>
          <w:sz w:val="24"/>
          <w:szCs w:val="24"/>
        </w:rPr>
      </w:pPr>
      <w:hyperlink w:anchor="_Toc240079341" w:history="1">
        <w:r w:rsidR="00003DF9" w:rsidRPr="00633712">
          <w:rPr>
            <w:rStyle w:val="Hyperlink"/>
            <w:rFonts w:ascii="Arial Narrow" w:hAnsi="Arial Narrow"/>
            <w:noProof/>
            <w:sz w:val="24"/>
            <w:szCs w:val="24"/>
          </w:rPr>
          <w:t>E.</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u w:val="none"/>
          </w:rPr>
          <w:t>Evaluation</w:t>
        </w:r>
        <w:r w:rsidR="00003DF9" w:rsidRPr="00633712">
          <w:rPr>
            <w:rStyle w:val="Hyperlink"/>
            <w:rFonts w:ascii="Arial Narrow" w:hAnsi="Arial Narrow"/>
            <w:noProof/>
            <w:sz w:val="24"/>
            <w:szCs w:val="24"/>
          </w:rPr>
          <w:t xml:space="preserve"> and Comparison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2</w:t>
      </w:r>
    </w:p>
    <w:p w:rsidR="00003DF9" w:rsidRPr="00633712" w:rsidRDefault="00802771" w:rsidP="00003DF9">
      <w:pPr>
        <w:pStyle w:val="TOC3"/>
        <w:tabs>
          <w:tab w:val="left" w:pos="936"/>
        </w:tabs>
        <w:spacing w:after="120"/>
        <w:rPr>
          <w:rFonts w:ascii="Arial Narrow" w:hAnsi="Arial Narrow"/>
          <w:iCs w:val="0"/>
          <w:noProof/>
          <w:szCs w:val="24"/>
        </w:rPr>
      </w:pPr>
      <w:hyperlink w:anchor="_Toc240079342" w:history="1">
        <w:r w:rsidR="00003DF9" w:rsidRPr="00633712">
          <w:rPr>
            <w:rStyle w:val="Hyperlink"/>
            <w:rFonts w:ascii="Arial Narrow" w:hAnsi="Arial Narrow"/>
            <w:noProof/>
            <w:szCs w:val="24"/>
          </w:rPr>
          <w:t>25.</w:t>
        </w:r>
        <w:r w:rsidR="00003DF9" w:rsidRPr="00633712">
          <w:rPr>
            <w:rFonts w:ascii="Arial Narrow" w:hAnsi="Arial Narrow"/>
            <w:iCs w:val="0"/>
            <w:noProof/>
            <w:szCs w:val="24"/>
          </w:rPr>
          <w:tab/>
        </w:r>
        <w:r w:rsidR="00003DF9" w:rsidRPr="00633712">
          <w:rPr>
            <w:rStyle w:val="Hyperlink"/>
            <w:rFonts w:ascii="Arial Narrow" w:hAnsi="Arial Narrow"/>
            <w:noProof/>
            <w:szCs w:val="24"/>
          </w:rPr>
          <w:t>Process to be Confidential</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802771" w:rsidP="00003DF9">
      <w:pPr>
        <w:pStyle w:val="TOC3"/>
        <w:tabs>
          <w:tab w:val="left" w:pos="936"/>
        </w:tabs>
        <w:spacing w:after="120"/>
        <w:rPr>
          <w:rFonts w:ascii="Arial Narrow" w:hAnsi="Arial Narrow"/>
          <w:iCs w:val="0"/>
          <w:noProof/>
          <w:szCs w:val="24"/>
        </w:rPr>
      </w:pPr>
      <w:hyperlink w:anchor="_Toc240079343" w:history="1">
        <w:r w:rsidR="00003DF9" w:rsidRPr="00633712">
          <w:rPr>
            <w:rStyle w:val="Hyperlink"/>
            <w:rFonts w:ascii="Arial Narrow" w:hAnsi="Arial Narrow"/>
            <w:noProof/>
            <w:szCs w:val="24"/>
          </w:rPr>
          <w:t>26.</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802771" w:rsidP="00003DF9">
      <w:pPr>
        <w:pStyle w:val="TOC3"/>
        <w:tabs>
          <w:tab w:val="left" w:pos="936"/>
        </w:tabs>
        <w:spacing w:after="120"/>
        <w:rPr>
          <w:rFonts w:ascii="Arial Narrow" w:hAnsi="Arial Narrow"/>
          <w:iCs w:val="0"/>
          <w:noProof/>
          <w:szCs w:val="24"/>
        </w:rPr>
      </w:pPr>
      <w:hyperlink w:anchor="_Toc240079346" w:history="1">
        <w:r w:rsidR="00003DF9" w:rsidRPr="00633712">
          <w:rPr>
            <w:rStyle w:val="Hyperlink"/>
            <w:rFonts w:ascii="Arial Narrow" w:hAnsi="Arial Narrow"/>
            <w:noProof/>
            <w:szCs w:val="24"/>
          </w:rPr>
          <w:t>27.</w:t>
        </w:r>
        <w:r w:rsidR="00003DF9" w:rsidRPr="00633712">
          <w:rPr>
            <w:rFonts w:ascii="Arial Narrow" w:hAnsi="Arial Narrow"/>
            <w:iCs w:val="0"/>
            <w:noProof/>
            <w:szCs w:val="24"/>
          </w:rPr>
          <w:tab/>
        </w:r>
        <w:r w:rsidR="00003DF9" w:rsidRPr="00633712">
          <w:rPr>
            <w:rStyle w:val="Hyperlink"/>
            <w:rFonts w:ascii="Arial Narrow" w:hAnsi="Arial Narrow"/>
            <w:noProof/>
            <w:szCs w:val="24"/>
          </w:rPr>
          <w:t>Domestic Preference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802771" w:rsidP="00003DF9">
      <w:pPr>
        <w:pStyle w:val="TOC3"/>
        <w:tabs>
          <w:tab w:val="left" w:pos="936"/>
        </w:tabs>
        <w:spacing w:after="120"/>
        <w:rPr>
          <w:rFonts w:ascii="Arial Narrow" w:hAnsi="Arial Narrow"/>
          <w:iCs w:val="0"/>
          <w:noProof/>
          <w:szCs w:val="24"/>
        </w:rPr>
      </w:pPr>
      <w:hyperlink w:anchor="_Toc240079348" w:history="1">
        <w:r w:rsidR="00003DF9" w:rsidRPr="00633712">
          <w:rPr>
            <w:rStyle w:val="Hyperlink"/>
            <w:rFonts w:ascii="Arial Narrow" w:hAnsi="Arial Narrow"/>
            <w:noProof/>
            <w:szCs w:val="24"/>
          </w:rPr>
          <w:t>28.</w:t>
        </w:r>
        <w:r w:rsidR="00003DF9" w:rsidRPr="00633712">
          <w:rPr>
            <w:rFonts w:ascii="Arial Narrow" w:hAnsi="Arial Narrow"/>
            <w:iCs w:val="0"/>
            <w:noProof/>
            <w:szCs w:val="24"/>
          </w:rPr>
          <w:tab/>
        </w:r>
        <w:r w:rsidR="00003DF9" w:rsidRPr="00633712">
          <w:rPr>
            <w:rStyle w:val="Hyperlink"/>
            <w:rFonts w:ascii="Arial Narrow" w:hAnsi="Arial Narrow"/>
            <w:noProof/>
            <w:szCs w:val="24"/>
          </w:rPr>
          <w:t>Detailed Evaluation and Comparison of Bids</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3</w:t>
      </w:r>
    </w:p>
    <w:p w:rsidR="00003DF9" w:rsidRPr="00633712" w:rsidRDefault="00802771" w:rsidP="00003DF9">
      <w:pPr>
        <w:pStyle w:val="TOC3"/>
        <w:tabs>
          <w:tab w:val="left" w:pos="936"/>
        </w:tabs>
        <w:spacing w:after="120"/>
        <w:rPr>
          <w:rFonts w:ascii="Arial Narrow" w:hAnsi="Arial Narrow"/>
          <w:iCs w:val="0"/>
          <w:noProof/>
          <w:szCs w:val="24"/>
        </w:rPr>
      </w:pPr>
      <w:hyperlink w:anchor="_Toc240079353" w:history="1">
        <w:r w:rsidR="00003DF9" w:rsidRPr="00633712">
          <w:rPr>
            <w:rStyle w:val="Hyperlink"/>
            <w:rFonts w:ascii="Arial Narrow" w:hAnsi="Arial Narrow"/>
            <w:noProof/>
            <w:szCs w:val="24"/>
          </w:rPr>
          <w:t>29.</w:t>
        </w:r>
        <w:r w:rsidR="00003DF9" w:rsidRPr="00633712">
          <w:rPr>
            <w:rFonts w:ascii="Arial Narrow" w:hAnsi="Arial Narrow"/>
            <w:iCs w:val="0"/>
            <w:noProof/>
            <w:szCs w:val="24"/>
          </w:rPr>
          <w:tab/>
        </w:r>
        <w:r w:rsidR="00003DF9" w:rsidRPr="00633712">
          <w:rPr>
            <w:rStyle w:val="Hyperlink"/>
            <w:rFonts w:ascii="Arial Narrow" w:hAnsi="Arial Narrow"/>
            <w:noProof/>
            <w:szCs w:val="24"/>
          </w:rPr>
          <w:t>Post-Qualification</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4</w:t>
      </w:r>
    </w:p>
    <w:p w:rsidR="00003DF9" w:rsidRPr="00633712" w:rsidRDefault="00802771" w:rsidP="00003DF9">
      <w:pPr>
        <w:pStyle w:val="TOC3"/>
        <w:tabs>
          <w:tab w:val="left" w:pos="936"/>
        </w:tabs>
        <w:spacing w:after="120"/>
        <w:rPr>
          <w:rFonts w:ascii="Arial Narrow" w:hAnsi="Arial Narrow"/>
          <w:iCs w:val="0"/>
          <w:noProof/>
          <w:szCs w:val="24"/>
        </w:rPr>
      </w:pPr>
      <w:hyperlink w:anchor="_Toc240079355" w:history="1">
        <w:r w:rsidR="00003DF9" w:rsidRPr="00633712">
          <w:rPr>
            <w:rStyle w:val="Hyperlink"/>
            <w:rFonts w:ascii="Arial Narrow" w:hAnsi="Arial Narrow"/>
            <w:noProof/>
            <w:szCs w:val="24"/>
          </w:rPr>
          <w:t>30.</w:t>
        </w:r>
        <w:r w:rsidR="00003DF9" w:rsidRPr="00633712">
          <w:rPr>
            <w:rFonts w:ascii="Arial Narrow" w:hAnsi="Arial Narrow"/>
            <w:iCs w:val="0"/>
            <w:noProof/>
            <w:szCs w:val="24"/>
          </w:rPr>
          <w:tab/>
        </w:r>
        <w:r w:rsidR="00003DF9" w:rsidRPr="00633712">
          <w:rPr>
            <w:rStyle w:val="Hyperlink"/>
            <w:rFonts w:ascii="Arial Narrow" w:hAnsi="Arial Narrow"/>
            <w:noProof/>
            <w:szCs w:val="24"/>
          </w:rPr>
          <w:t>Reservation Clause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5</w:t>
      </w:r>
    </w:p>
    <w:p w:rsidR="00003DF9" w:rsidRPr="00633712" w:rsidRDefault="00802771" w:rsidP="00003DF9">
      <w:pPr>
        <w:pStyle w:val="TOC2"/>
        <w:tabs>
          <w:tab w:val="right" w:leader="dot" w:pos="9019"/>
        </w:tabs>
        <w:rPr>
          <w:rFonts w:ascii="Arial Narrow" w:hAnsi="Arial Narrow"/>
          <w:smallCaps w:val="0"/>
          <w:noProof/>
          <w:sz w:val="24"/>
          <w:szCs w:val="24"/>
        </w:rPr>
      </w:pPr>
      <w:hyperlink w:anchor="_Toc240079357" w:history="1">
        <w:r w:rsidR="00003DF9" w:rsidRPr="00633712">
          <w:rPr>
            <w:rStyle w:val="Hyperlink"/>
            <w:rFonts w:ascii="Arial Narrow" w:hAnsi="Arial Narrow"/>
            <w:noProof/>
            <w:sz w:val="24"/>
            <w:szCs w:val="24"/>
          </w:rPr>
          <w:t>F.</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A</w:t>
        </w:r>
        <w:r w:rsidR="00003DF9" w:rsidRPr="00633712">
          <w:rPr>
            <w:rStyle w:val="Hyperlink"/>
            <w:rFonts w:ascii="Arial Narrow" w:hAnsi="Arial Narrow"/>
            <w:noProof/>
            <w:sz w:val="24"/>
            <w:szCs w:val="24"/>
            <w:u w:val="none"/>
          </w:rPr>
          <w:t>ward of Contract</w:t>
        </w:r>
        <w:r w:rsidR="00003DF9" w:rsidRPr="00633712">
          <w:rPr>
            <w:rFonts w:ascii="Arial Narrow" w:hAnsi="Arial Narrow"/>
            <w:noProof/>
            <w:webHidden/>
            <w:sz w:val="24"/>
            <w:szCs w:val="24"/>
          </w:rPr>
          <w:tab/>
        </w:r>
      </w:hyperlink>
      <w:r w:rsidR="00675292"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6</w:t>
      </w:r>
    </w:p>
    <w:p w:rsidR="00003DF9" w:rsidRPr="00633712" w:rsidRDefault="00802771" w:rsidP="00003DF9">
      <w:pPr>
        <w:pStyle w:val="TOC3"/>
        <w:tabs>
          <w:tab w:val="left" w:pos="936"/>
        </w:tabs>
        <w:spacing w:after="120"/>
        <w:rPr>
          <w:rFonts w:ascii="Arial Narrow" w:hAnsi="Arial Narrow"/>
          <w:iCs w:val="0"/>
          <w:noProof/>
          <w:szCs w:val="24"/>
        </w:rPr>
      </w:pPr>
      <w:hyperlink w:anchor="_Toc240079358" w:history="1">
        <w:r w:rsidR="00003DF9" w:rsidRPr="00633712">
          <w:rPr>
            <w:rStyle w:val="Hyperlink"/>
            <w:rFonts w:ascii="Arial Narrow" w:hAnsi="Arial Narrow"/>
            <w:noProof/>
            <w:szCs w:val="24"/>
          </w:rPr>
          <w:t>31.</w:t>
        </w:r>
        <w:r w:rsidR="00003DF9" w:rsidRPr="00633712">
          <w:rPr>
            <w:rFonts w:ascii="Arial Narrow" w:hAnsi="Arial Narrow"/>
            <w:iCs w:val="0"/>
            <w:noProof/>
            <w:szCs w:val="24"/>
          </w:rPr>
          <w:tab/>
        </w:r>
        <w:r w:rsidR="00003DF9" w:rsidRPr="00633712">
          <w:rPr>
            <w:rStyle w:val="Hyperlink"/>
            <w:rFonts w:ascii="Arial Narrow" w:hAnsi="Arial Narrow"/>
            <w:noProof/>
            <w:szCs w:val="24"/>
          </w:rPr>
          <w:t>Contract Award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6</w:t>
      </w:r>
    </w:p>
    <w:p w:rsidR="00003DF9" w:rsidRPr="00633712" w:rsidRDefault="00802771" w:rsidP="00003DF9">
      <w:pPr>
        <w:pStyle w:val="TOC3"/>
        <w:tabs>
          <w:tab w:val="left" w:pos="936"/>
        </w:tabs>
        <w:spacing w:after="120"/>
        <w:rPr>
          <w:rFonts w:ascii="Arial Narrow" w:hAnsi="Arial Narrow"/>
          <w:iCs w:val="0"/>
          <w:noProof/>
          <w:szCs w:val="24"/>
        </w:rPr>
      </w:pPr>
      <w:hyperlink w:anchor="_Toc240079360" w:history="1">
        <w:r w:rsidR="00003DF9" w:rsidRPr="00633712">
          <w:rPr>
            <w:rStyle w:val="Hyperlink"/>
            <w:rFonts w:ascii="Arial Narrow" w:hAnsi="Arial Narrow"/>
            <w:noProof/>
            <w:szCs w:val="24"/>
          </w:rPr>
          <w:t>32.</w:t>
        </w:r>
        <w:r w:rsidR="00003DF9" w:rsidRPr="00633712">
          <w:rPr>
            <w:rFonts w:ascii="Arial Narrow" w:hAnsi="Arial Narrow"/>
            <w:iCs w:val="0"/>
            <w:noProof/>
            <w:szCs w:val="24"/>
          </w:rPr>
          <w:tab/>
        </w:r>
        <w:r w:rsidR="00003DF9" w:rsidRPr="00633712">
          <w:rPr>
            <w:rStyle w:val="Hyperlink"/>
            <w:rFonts w:ascii="Arial Narrow" w:hAnsi="Arial Narrow"/>
            <w:noProof/>
            <w:szCs w:val="24"/>
          </w:rPr>
          <w:t>Signing of the Contract</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26</w:t>
      </w:r>
    </w:p>
    <w:p w:rsidR="00003DF9" w:rsidRPr="00633712" w:rsidRDefault="00802771" w:rsidP="00003DF9">
      <w:pPr>
        <w:pStyle w:val="TOC3"/>
        <w:tabs>
          <w:tab w:val="left" w:pos="936"/>
        </w:tabs>
        <w:spacing w:after="120"/>
        <w:rPr>
          <w:rFonts w:ascii="Arial Narrow" w:hAnsi="Arial Narrow"/>
          <w:iCs w:val="0"/>
          <w:noProof/>
          <w:szCs w:val="24"/>
        </w:rPr>
      </w:pPr>
      <w:hyperlink w:anchor="_Toc240079361" w:history="1">
        <w:r w:rsidR="00003DF9" w:rsidRPr="00633712">
          <w:rPr>
            <w:rStyle w:val="Hyperlink"/>
            <w:rFonts w:ascii="Arial Narrow" w:hAnsi="Arial Narrow"/>
            <w:noProof/>
            <w:szCs w:val="24"/>
          </w:rPr>
          <w:t>33.</w:t>
        </w:r>
        <w:r w:rsidR="00003DF9" w:rsidRPr="00633712">
          <w:rPr>
            <w:rFonts w:ascii="Arial Narrow" w:hAnsi="Arial Narrow"/>
            <w:iCs w:val="0"/>
            <w:noProof/>
            <w:szCs w:val="24"/>
          </w:rPr>
          <w:tab/>
        </w:r>
        <w:r w:rsidR="00003DF9" w:rsidRPr="00633712">
          <w:rPr>
            <w:rStyle w:val="Hyperlink"/>
            <w:rFonts w:ascii="Arial Narrow" w:hAnsi="Arial Narrow"/>
            <w:noProof/>
            <w:szCs w:val="24"/>
          </w:rPr>
          <w:t>Performance Security</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7</w:t>
      </w:r>
    </w:p>
    <w:p w:rsidR="00003DF9" w:rsidRPr="00633712" w:rsidRDefault="00802771" w:rsidP="00003DF9">
      <w:pPr>
        <w:pStyle w:val="TOC3"/>
        <w:tabs>
          <w:tab w:val="left" w:pos="936"/>
        </w:tabs>
        <w:spacing w:after="120"/>
        <w:rPr>
          <w:rFonts w:ascii="Arial Narrow" w:hAnsi="Arial Narrow"/>
          <w:iCs w:val="0"/>
          <w:noProof/>
          <w:szCs w:val="24"/>
        </w:rPr>
      </w:pPr>
      <w:hyperlink w:anchor="_Toc240079363" w:history="1">
        <w:r w:rsidR="00003DF9" w:rsidRPr="00633712">
          <w:rPr>
            <w:rStyle w:val="Hyperlink"/>
            <w:rFonts w:ascii="Arial Narrow" w:hAnsi="Arial Narrow"/>
            <w:noProof/>
            <w:szCs w:val="24"/>
          </w:rPr>
          <w:t>34.</w:t>
        </w:r>
        <w:r w:rsidR="00003DF9" w:rsidRPr="00633712">
          <w:rPr>
            <w:rFonts w:ascii="Arial Narrow" w:hAnsi="Arial Narrow"/>
            <w:iCs w:val="0"/>
            <w:noProof/>
            <w:szCs w:val="24"/>
          </w:rPr>
          <w:tab/>
        </w:r>
        <w:r w:rsidR="00003DF9" w:rsidRPr="00633712">
          <w:rPr>
            <w:rStyle w:val="Hyperlink"/>
            <w:rFonts w:ascii="Arial Narrow" w:hAnsi="Arial Narrow"/>
            <w:noProof/>
            <w:szCs w:val="24"/>
          </w:rPr>
          <w:t>Notice to Proceed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8</w:t>
      </w:r>
    </w:p>
    <w:p w:rsidR="00003DF9" w:rsidRPr="00633712" w:rsidRDefault="00507C87" w:rsidP="00003DF9">
      <w:pPr>
        <w:tabs>
          <w:tab w:val="left" w:pos="360"/>
          <w:tab w:val="left" w:pos="900"/>
          <w:tab w:val="right" w:leader="dot" w:pos="9000"/>
        </w:tabs>
        <w:rPr>
          <w:rFonts w:ascii="Arial Narrow" w:hAnsi="Arial Narrow"/>
          <w:szCs w:val="24"/>
        </w:rPr>
      </w:pPr>
      <w:r w:rsidRPr="00633712">
        <w:rPr>
          <w:rFonts w:ascii="Arial Narrow" w:hAnsi="Arial Narrow"/>
          <w:b/>
          <w:szCs w:val="24"/>
        </w:rPr>
        <w:fldChar w:fldCharType="end"/>
      </w:r>
    </w:p>
    <w:bookmarkEnd w:id="241"/>
    <w:bookmarkEnd w:id="242"/>
    <w:bookmarkEnd w:id="243"/>
    <w:bookmarkEnd w:id="244"/>
    <w:bookmarkEnd w:id="245"/>
    <w:bookmarkEnd w:id="246"/>
    <w:bookmarkEnd w:id="247"/>
    <w:bookmarkEnd w:id="248"/>
    <w:bookmarkEnd w:id="249"/>
    <w:p w:rsidR="00003DF9" w:rsidRPr="00633712" w:rsidRDefault="00003DF9" w:rsidP="00003DF9">
      <w:pPr>
        <w:rPr>
          <w:rFonts w:ascii="Arial Narrow" w:hAnsi="Arial Narrow"/>
          <w:szCs w:val="24"/>
        </w:rPr>
        <w:sectPr w:rsidR="00003DF9" w:rsidRPr="00633712" w:rsidSect="00CA478A">
          <w:headerReference w:type="even" r:id="rId13"/>
          <w:headerReference w:type="default" r:id="rId14"/>
          <w:footerReference w:type="default" r:id="rId15"/>
          <w:headerReference w:type="first" r:id="rId16"/>
          <w:pgSz w:w="11909" w:h="16834" w:code="9"/>
          <w:pgMar w:top="1440" w:right="1440" w:bottom="1440" w:left="1440" w:header="720" w:footer="720" w:gutter="0"/>
          <w:cols w:space="720"/>
          <w:docGrid w:linePitch="360"/>
        </w:sectPr>
      </w:pPr>
    </w:p>
    <w:p w:rsidR="00003DF9" w:rsidRPr="00633712" w:rsidRDefault="00003DF9" w:rsidP="00003DF9">
      <w:pPr>
        <w:pStyle w:val="Heading2"/>
        <w:rPr>
          <w:rFonts w:ascii="Arial Narrow" w:hAnsi="Arial Narrow"/>
          <w:sz w:val="24"/>
          <w:szCs w:val="24"/>
        </w:rPr>
      </w:pPr>
      <w:bookmarkStart w:id="253" w:name="_Toc239472608"/>
      <w:bookmarkStart w:id="254" w:name="_Toc239473226"/>
      <w:bookmarkStart w:id="255" w:name="_Toc240079250"/>
      <w:bookmarkStart w:id="256" w:name="_Toc99261366"/>
      <w:bookmarkStart w:id="257" w:name="_Toc99862353"/>
      <w:bookmarkStart w:id="258" w:name="_Toc100755134"/>
      <w:bookmarkStart w:id="259" w:name="_Toc100906758"/>
      <w:bookmarkStart w:id="260" w:name="_Toc100978038"/>
      <w:bookmarkStart w:id="261" w:name="_Toc100978423"/>
      <w:r w:rsidRPr="00633712">
        <w:rPr>
          <w:rFonts w:ascii="Arial Narrow" w:hAnsi="Arial Narrow"/>
          <w:sz w:val="24"/>
          <w:szCs w:val="24"/>
        </w:rPr>
        <w:lastRenderedPageBreak/>
        <w:t>General</w:t>
      </w:r>
      <w:bookmarkStart w:id="262" w:name="_Toc239472609"/>
      <w:bookmarkStart w:id="263" w:name="_Toc239473227"/>
      <w:bookmarkEnd w:id="253"/>
      <w:bookmarkEnd w:id="254"/>
      <w:bookmarkEnd w:id="255"/>
      <w:bookmarkEnd w:id="262"/>
      <w:bookmarkEnd w:id="263"/>
    </w:p>
    <w:p w:rsidR="00003DF9" w:rsidRPr="00633712" w:rsidRDefault="00003DF9" w:rsidP="00003DF9">
      <w:pPr>
        <w:pStyle w:val="Heading3"/>
        <w:rPr>
          <w:rFonts w:ascii="Arial Narrow" w:hAnsi="Arial Narrow"/>
          <w:sz w:val="24"/>
          <w:szCs w:val="24"/>
        </w:rPr>
      </w:pPr>
      <w:bookmarkStart w:id="264" w:name="_Toc239472610"/>
      <w:bookmarkStart w:id="265" w:name="_Toc239473228"/>
      <w:bookmarkStart w:id="266" w:name="_Ref239526568"/>
      <w:bookmarkStart w:id="267" w:name="_Toc239645906"/>
      <w:bookmarkStart w:id="268" w:name="_Toc240079251"/>
      <w:bookmarkStart w:id="269" w:name="_Toc242865975"/>
      <w:r w:rsidRPr="00633712">
        <w:rPr>
          <w:rFonts w:ascii="Arial Narrow" w:hAnsi="Arial Narrow"/>
          <w:sz w:val="24"/>
          <w:szCs w:val="24"/>
        </w:rPr>
        <w:t>Scope of Bid</w:t>
      </w:r>
      <w:bookmarkEnd w:id="17"/>
      <w:bookmarkEnd w:id="18"/>
      <w:bookmarkEnd w:id="19"/>
      <w:bookmarkEnd w:id="20"/>
      <w:bookmarkEnd w:id="21"/>
      <w:bookmarkEnd w:id="256"/>
      <w:bookmarkEnd w:id="257"/>
      <w:bookmarkEnd w:id="258"/>
      <w:bookmarkEnd w:id="259"/>
      <w:bookmarkEnd w:id="260"/>
      <w:bookmarkEnd w:id="261"/>
      <w:bookmarkEnd w:id="264"/>
      <w:bookmarkEnd w:id="265"/>
      <w:bookmarkEnd w:id="266"/>
      <w:bookmarkEnd w:id="267"/>
      <w:bookmarkEnd w:id="268"/>
      <w:bookmarkEnd w:id="269"/>
    </w:p>
    <w:p w:rsidR="00003DF9" w:rsidRPr="00633712" w:rsidRDefault="00003DF9" w:rsidP="00003DF9">
      <w:pPr>
        <w:pStyle w:val="Style1"/>
        <w:rPr>
          <w:rFonts w:ascii="Arial Narrow" w:hAnsi="Arial Narrow"/>
          <w:szCs w:val="24"/>
        </w:rPr>
      </w:pPr>
      <w:bookmarkStart w:id="270" w:name="_Ref33250653"/>
      <w:bookmarkStart w:id="271" w:name="_Toc99261367"/>
      <w:bookmarkStart w:id="272" w:name="_Toc99765979"/>
      <w:bookmarkStart w:id="273" w:name="_Toc99862354"/>
      <w:bookmarkStart w:id="274" w:name="_Toc99938554"/>
      <w:bookmarkStart w:id="275" w:name="_Toc99942432"/>
      <w:bookmarkStart w:id="276" w:name="_Toc100755135"/>
      <w:bookmarkStart w:id="277" w:name="_Toc100906759"/>
      <w:bookmarkStart w:id="278" w:name="_Toc100978039"/>
      <w:bookmarkStart w:id="279" w:name="_Toc100978424"/>
      <w:bookmarkStart w:id="280" w:name="_Toc239472611"/>
      <w:bookmarkStart w:id="281" w:name="_Toc239473229"/>
      <w:r w:rsidRPr="00633712">
        <w:rPr>
          <w:rFonts w:ascii="Arial Narrow" w:hAnsi="Arial Narrow"/>
          <w:szCs w:val="24"/>
        </w:rPr>
        <w:t xml:space="preserve">The procuring entity named in the </w:t>
      </w:r>
      <w:hyperlink w:anchor="bds1_1" w:history="1">
        <w:r w:rsidRPr="00633712">
          <w:rPr>
            <w:rStyle w:val="Hyperlink"/>
            <w:rFonts w:ascii="Arial Narrow" w:hAnsi="Arial Narrow"/>
            <w:szCs w:val="24"/>
          </w:rPr>
          <w:t>BDS</w:t>
        </w:r>
      </w:hyperlink>
      <w:r w:rsidRPr="00633712">
        <w:rPr>
          <w:rFonts w:ascii="Arial Narrow" w:hAnsi="Arial Narrow"/>
          <w:szCs w:val="24"/>
        </w:rPr>
        <w:t xml:space="preserve">  (hereinafter referred to as the “Procuring Entity”) wishes to receive bids for supply and delivery of the goods as described in </w:t>
      </w:r>
      <w:r w:rsidR="005127A7" w:rsidRPr="00633712">
        <w:rPr>
          <w:rFonts w:ascii="Arial Narrow" w:hAnsi="Arial Narrow"/>
          <w:szCs w:val="24"/>
        </w:rPr>
        <w:t>Section VII. Technical Specifications (</w:t>
      </w:r>
      <w:r w:rsidRPr="00633712">
        <w:rPr>
          <w:rFonts w:ascii="Arial Narrow" w:hAnsi="Arial Narrow"/>
          <w:szCs w:val="24"/>
        </w:rPr>
        <w:t>hereinafter referred to as the “Goods”).</w:t>
      </w:r>
      <w:bookmarkEnd w:id="270"/>
      <w:bookmarkEnd w:id="271"/>
      <w:bookmarkEnd w:id="272"/>
      <w:bookmarkEnd w:id="273"/>
      <w:bookmarkEnd w:id="274"/>
      <w:bookmarkEnd w:id="275"/>
      <w:bookmarkEnd w:id="276"/>
      <w:bookmarkEnd w:id="277"/>
      <w:bookmarkEnd w:id="278"/>
      <w:bookmarkEnd w:id="279"/>
      <w:bookmarkEnd w:id="280"/>
      <w:bookmarkEnd w:id="281"/>
    </w:p>
    <w:p w:rsidR="00003DF9" w:rsidRPr="00633712" w:rsidRDefault="00003DF9" w:rsidP="00003DF9">
      <w:pPr>
        <w:pStyle w:val="Style1"/>
        <w:rPr>
          <w:rFonts w:ascii="Arial Narrow" w:hAnsi="Arial Narrow"/>
          <w:szCs w:val="24"/>
        </w:rPr>
      </w:pPr>
      <w:bookmarkStart w:id="282" w:name="_Ref33250721"/>
      <w:bookmarkStart w:id="283" w:name="_Toc99261368"/>
      <w:bookmarkStart w:id="284" w:name="_Toc99765980"/>
      <w:bookmarkStart w:id="285" w:name="_Toc99862355"/>
      <w:bookmarkStart w:id="286" w:name="_Toc99938555"/>
      <w:bookmarkStart w:id="287" w:name="_Toc99942433"/>
      <w:bookmarkStart w:id="288" w:name="_Toc100755136"/>
      <w:bookmarkStart w:id="289" w:name="_Toc100906760"/>
      <w:bookmarkStart w:id="290" w:name="_Toc100978040"/>
      <w:bookmarkStart w:id="291" w:name="_Toc100978425"/>
      <w:bookmarkStart w:id="292" w:name="_Toc239472612"/>
      <w:bookmarkStart w:id="293" w:name="_Toc239473230"/>
      <w:r w:rsidRPr="00633712">
        <w:rPr>
          <w:rFonts w:ascii="Arial Narrow" w:hAnsi="Arial Narrow"/>
          <w:szCs w:val="24"/>
        </w:rPr>
        <w:t xml:space="preserve">The name, identification, and number of lots specific to this bidding are provided in the </w:t>
      </w:r>
      <w:hyperlink w:anchor="bds1_2" w:history="1">
        <w:r w:rsidRPr="00633712">
          <w:rPr>
            <w:rStyle w:val="Hyperlink"/>
            <w:rFonts w:ascii="Arial Narrow" w:hAnsi="Arial Narrow"/>
            <w:szCs w:val="24"/>
          </w:rPr>
          <w:t>BDS</w:t>
        </w:r>
      </w:hyperlink>
      <w:r w:rsidRPr="00633712">
        <w:rPr>
          <w:rFonts w:ascii="Arial Narrow" w:hAnsi="Arial Narrow"/>
          <w:szCs w:val="24"/>
        </w:rPr>
        <w:t>.</w:t>
      </w:r>
      <w:bookmarkEnd w:id="282"/>
      <w:r w:rsidRPr="00633712">
        <w:rPr>
          <w:rFonts w:ascii="Arial Narrow" w:hAnsi="Arial Narrow"/>
          <w:szCs w:val="24"/>
        </w:rPr>
        <w:t xml:space="preserve"> The contracting strategy and basis of evaluation of lots is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_Ref99260182 \r \h  \* MERGEFORMAT </w:instrText>
      </w:r>
      <w:r w:rsidR="004A1ED3">
        <w:fldChar w:fldCharType="separate"/>
      </w:r>
      <w:r w:rsidR="00A504C1" w:rsidRPr="00A504C1">
        <w:rPr>
          <w:rFonts w:ascii="Arial Narrow" w:hAnsi="Arial Narrow"/>
          <w:szCs w:val="24"/>
        </w:rPr>
        <w:t>28</w:t>
      </w:r>
      <w:r w:rsidR="004A1ED3">
        <w:fldChar w:fldCharType="end"/>
      </w:r>
      <w:r w:rsidRPr="00633712">
        <w:rPr>
          <w:rFonts w:ascii="Arial Narrow" w:hAnsi="Arial Narrow"/>
          <w:b/>
          <w:szCs w:val="24"/>
        </w:rPr>
        <w:t>.</w:t>
      </w:r>
      <w:bookmarkEnd w:id="283"/>
      <w:bookmarkEnd w:id="284"/>
      <w:bookmarkEnd w:id="285"/>
      <w:bookmarkEnd w:id="286"/>
      <w:bookmarkEnd w:id="287"/>
      <w:bookmarkEnd w:id="288"/>
      <w:bookmarkEnd w:id="289"/>
      <w:bookmarkEnd w:id="290"/>
      <w:bookmarkEnd w:id="291"/>
      <w:bookmarkEnd w:id="292"/>
      <w:bookmarkEnd w:id="293"/>
    </w:p>
    <w:p w:rsidR="00003DF9" w:rsidRPr="00633712" w:rsidRDefault="00003DF9" w:rsidP="00003DF9">
      <w:pPr>
        <w:pStyle w:val="Heading3"/>
        <w:rPr>
          <w:rFonts w:ascii="Arial Narrow" w:hAnsi="Arial Narrow"/>
          <w:sz w:val="24"/>
          <w:szCs w:val="24"/>
        </w:rPr>
      </w:pPr>
      <w:bookmarkStart w:id="294" w:name="_Source_of_Funds"/>
      <w:bookmarkStart w:id="295" w:name="_Toc99261369"/>
      <w:bookmarkStart w:id="296" w:name="_Toc99862356"/>
      <w:bookmarkStart w:id="297" w:name="_Toc100755137"/>
      <w:bookmarkStart w:id="298" w:name="_Toc100906761"/>
      <w:bookmarkStart w:id="299" w:name="_Toc100978041"/>
      <w:bookmarkStart w:id="300" w:name="_Toc100978426"/>
      <w:bookmarkStart w:id="301" w:name="_Ref239392892"/>
      <w:bookmarkStart w:id="302" w:name="_Ref239392953"/>
      <w:bookmarkStart w:id="303" w:name="_Ref239393851"/>
      <w:bookmarkStart w:id="304" w:name="_Toc239472613"/>
      <w:bookmarkStart w:id="305" w:name="_Toc239473231"/>
      <w:bookmarkStart w:id="306" w:name="_Ref239526576"/>
      <w:bookmarkStart w:id="307" w:name="_Toc239645907"/>
      <w:bookmarkStart w:id="308" w:name="_Toc240079252"/>
      <w:bookmarkStart w:id="309" w:name="_Toc242865976"/>
      <w:bookmarkEnd w:id="294"/>
      <w:r w:rsidRPr="00633712">
        <w:rPr>
          <w:rFonts w:ascii="Arial Narrow" w:hAnsi="Arial Narrow"/>
          <w:sz w:val="24"/>
          <w:szCs w:val="24"/>
        </w:rPr>
        <w:t>Source of Funds</w:t>
      </w:r>
      <w:bookmarkEnd w:id="22"/>
      <w:bookmarkEnd w:id="23"/>
      <w:bookmarkEnd w:id="24"/>
      <w:bookmarkEnd w:id="2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003DF9" w:rsidRPr="00633712" w:rsidRDefault="00003DF9" w:rsidP="00003DF9">
      <w:pPr>
        <w:ind w:left="720"/>
        <w:rPr>
          <w:rFonts w:ascii="Arial Narrow" w:hAnsi="Arial Narrow"/>
          <w:szCs w:val="24"/>
        </w:rPr>
      </w:pPr>
      <w:r w:rsidRPr="00633712">
        <w:rPr>
          <w:rFonts w:ascii="Arial Narrow" w:hAnsi="Arial Narrow"/>
          <w:szCs w:val="24"/>
        </w:rPr>
        <w:t xml:space="preserve">The Procuring Entity has a budget or has applied for or received funds from the Funding Source named in the </w:t>
      </w:r>
      <w:bookmarkStart w:id="310" w:name="OLE_LINK21"/>
      <w:bookmarkStart w:id="311" w:name="OLE_LINK2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310"/>
      <w:bookmarkEnd w:id="311"/>
      <w:r w:rsidRPr="00633712">
        <w:rPr>
          <w:rFonts w:ascii="Arial Narrow" w:hAnsi="Arial Narrow"/>
          <w:szCs w:val="24"/>
        </w:rPr>
        <w:t xml:space="preserve">, and in the amount indicated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It intends to apply part of the funds received for the Project, as defined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to cover eligible payments under the contract. </w:t>
      </w:r>
    </w:p>
    <w:p w:rsidR="00003DF9" w:rsidRPr="00633712" w:rsidRDefault="00003DF9" w:rsidP="00003DF9">
      <w:pPr>
        <w:pStyle w:val="Heading3"/>
        <w:rPr>
          <w:rFonts w:ascii="Arial Narrow" w:hAnsi="Arial Narrow"/>
          <w:sz w:val="24"/>
          <w:szCs w:val="24"/>
        </w:rPr>
      </w:pPr>
      <w:bookmarkStart w:id="312" w:name="_Toc99261372"/>
      <w:bookmarkStart w:id="313" w:name="_Toc99862359"/>
      <w:bookmarkStart w:id="314" w:name="_Toc100755140"/>
      <w:bookmarkStart w:id="315" w:name="_Toc100906764"/>
      <w:bookmarkStart w:id="316" w:name="_Toc100978044"/>
      <w:bookmarkStart w:id="317" w:name="_Toc100978429"/>
      <w:bookmarkStart w:id="318" w:name="_Toc239472616"/>
      <w:bookmarkStart w:id="319" w:name="_Toc239473234"/>
      <w:bookmarkStart w:id="320" w:name="_Ref239526588"/>
      <w:bookmarkStart w:id="321" w:name="_Ref239587044"/>
      <w:bookmarkStart w:id="322" w:name="_Toc239645910"/>
      <w:bookmarkStart w:id="323" w:name="_Toc240079255"/>
      <w:bookmarkStart w:id="324" w:name="_Toc242865977"/>
      <w:r w:rsidRPr="00633712">
        <w:rPr>
          <w:rFonts w:ascii="Arial Narrow" w:hAnsi="Arial Narrow"/>
          <w:sz w:val="24"/>
          <w:szCs w:val="24"/>
        </w:rPr>
        <w:t>Corrupt, Fraudulent, Collusive, and Coercive Practices</w:t>
      </w:r>
      <w:bookmarkEnd w:id="26"/>
      <w:bookmarkEnd w:id="27"/>
      <w:bookmarkEnd w:id="28"/>
      <w:bookmarkEnd w:id="29"/>
      <w:bookmarkEnd w:id="30"/>
      <w:bookmarkEnd w:id="31"/>
      <w:bookmarkEnd w:id="32"/>
      <w:bookmarkEnd w:id="312"/>
      <w:bookmarkEnd w:id="313"/>
      <w:bookmarkEnd w:id="314"/>
      <w:bookmarkEnd w:id="315"/>
      <w:bookmarkEnd w:id="316"/>
      <w:bookmarkEnd w:id="317"/>
      <w:bookmarkEnd w:id="318"/>
      <w:bookmarkEnd w:id="319"/>
      <w:bookmarkEnd w:id="320"/>
      <w:bookmarkEnd w:id="321"/>
      <w:bookmarkEnd w:id="322"/>
      <w:bookmarkEnd w:id="323"/>
      <w:bookmarkEnd w:id="324"/>
    </w:p>
    <w:p w:rsidR="00003DF9" w:rsidRPr="00633712" w:rsidRDefault="00003DF9" w:rsidP="00003DF9">
      <w:pPr>
        <w:pStyle w:val="Style1"/>
        <w:rPr>
          <w:rFonts w:ascii="Arial Narrow" w:hAnsi="Arial Narrow"/>
          <w:szCs w:val="24"/>
        </w:rPr>
      </w:pPr>
      <w:bookmarkStart w:id="325" w:name="_Ref59945136"/>
      <w:bookmarkStart w:id="326" w:name="_Toc99261373"/>
      <w:bookmarkStart w:id="327" w:name="_Toc99765985"/>
      <w:bookmarkStart w:id="328" w:name="_Toc99862360"/>
      <w:bookmarkStart w:id="329" w:name="_Toc99938560"/>
      <w:bookmarkStart w:id="330" w:name="_Toc99942438"/>
      <w:bookmarkStart w:id="331" w:name="_Toc100755141"/>
      <w:bookmarkStart w:id="332" w:name="_Toc100906765"/>
      <w:bookmarkStart w:id="333" w:name="_Toc100978045"/>
      <w:bookmarkStart w:id="334" w:name="_Toc100978430"/>
      <w:bookmarkStart w:id="335" w:name="_Toc239472617"/>
      <w:bookmarkStart w:id="336" w:name="_Toc239473235"/>
      <w:r w:rsidRPr="00633712">
        <w:rPr>
          <w:rFonts w:ascii="Arial Narrow" w:hAnsi="Arial Narrow"/>
          <w:szCs w:val="24"/>
        </w:rPr>
        <w:t>The Procuring Entity as well as the bidders and suppliers shall observe the highest standard of ethics during the procurement and execution of the contract. In pursuance of this policy, the Procuring Entity</w:t>
      </w:r>
      <w:bookmarkEnd w:id="325"/>
      <w:r w:rsidRPr="00633712">
        <w:rPr>
          <w:rFonts w:ascii="Arial Narrow" w:hAnsi="Arial Narrow"/>
          <w:szCs w:val="24"/>
        </w:rPr>
        <w:t>:</w:t>
      </w:r>
      <w:bookmarkEnd w:id="326"/>
      <w:bookmarkEnd w:id="327"/>
      <w:bookmarkEnd w:id="328"/>
      <w:bookmarkEnd w:id="329"/>
      <w:bookmarkEnd w:id="330"/>
      <w:bookmarkEnd w:id="331"/>
      <w:bookmarkEnd w:id="332"/>
      <w:bookmarkEnd w:id="333"/>
      <w:bookmarkEnd w:id="334"/>
      <w:bookmarkEnd w:id="335"/>
      <w:bookmarkEnd w:id="336"/>
    </w:p>
    <w:p w:rsidR="00003DF9" w:rsidRPr="00633712" w:rsidRDefault="00003DF9" w:rsidP="007C5E35">
      <w:pPr>
        <w:pStyle w:val="Style1"/>
        <w:numPr>
          <w:ilvl w:val="0"/>
          <w:numId w:val="11"/>
        </w:numPr>
        <w:tabs>
          <w:tab w:val="clear" w:pos="2520"/>
        </w:tabs>
        <w:ind w:left="2160" w:hanging="720"/>
        <w:rPr>
          <w:rFonts w:ascii="Arial Narrow" w:hAnsi="Arial Narrow"/>
          <w:szCs w:val="24"/>
        </w:rPr>
      </w:pPr>
      <w:bookmarkStart w:id="337" w:name="_Ref59945138"/>
      <w:bookmarkStart w:id="338" w:name="_Toc99261374"/>
      <w:bookmarkStart w:id="339" w:name="_Toc99765986"/>
      <w:bookmarkStart w:id="340" w:name="_Toc99862361"/>
      <w:bookmarkStart w:id="341" w:name="_Toc99938561"/>
      <w:bookmarkStart w:id="342" w:name="_Toc99942439"/>
      <w:bookmarkStart w:id="343" w:name="_Toc100755142"/>
      <w:bookmarkStart w:id="344" w:name="_Toc100906766"/>
      <w:bookmarkStart w:id="345" w:name="_Toc100978046"/>
      <w:bookmarkStart w:id="346" w:name="_Toc100978431"/>
      <w:bookmarkStart w:id="347" w:name="_Toc239472618"/>
      <w:bookmarkStart w:id="348" w:name="_Toc239473236"/>
      <w:r w:rsidRPr="00633712">
        <w:rPr>
          <w:rFonts w:ascii="Arial Narrow" w:hAnsi="Arial Narrow"/>
          <w:szCs w:val="24"/>
        </w:rPr>
        <w:t>defines, for purposes of this provision, the terms set forth below as follows:</w:t>
      </w:r>
      <w:bookmarkEnd w:id="337"/>
      <w:bookmarkEnd w:id="338"/>
      <w:bookmarkEnd w:id="339"/>
      <w:bookmarkEnd w:id="340"/>
      <w:bookmarkEnd w:id="341"/>
      <w:bookmarkEnd w:id="342"/>
      <w:bookmarkEnd w:id="343"/>
      <w:bookmarkEnd w:id="344"/>
      <w:bookmarkEnd w:id="345"/>
      <w:bookmarkEnd w:id="346"/>
      <w:bookmarkEnd w:id="347"/>
      <w:bookmarkEnd w:id="348"/>
    </w:p>
    <w:p w:rsidR="005934E0" w:rsidRPr="00633712" w:rsidRDefault="00003DF9" w:rsidP="00ED3F18">
      <w:pPr>
        <w:pStyle w:val="Style1"/>
        <w:numPr>
          <w:ilvl w:val="2"/>
          <w:numId w:val="35"/>
        </w:numPr>
        <w:tabs>
          <w:tab w:val="left" w:pos="2340"/>
        </w:tabs>
        <w:rPr>
          <w:rFonts w:ascii="Arial Narrow" w:hAnsi="Arial Narrow"/>
          <w:szCs w:val="24"/>
        </w:rPr>
      </w:pPr>
      <w:bookmarkStart w:id="349" w:name="_Toc99261375"/>
      <w:bookmarkStart w:id="350" w:name="_Toc99765987"/>
      <w:bookmarkStart w:id="351" w:name="_Toc99862362"/>
      <w:bookmarkStart w:id="352" w:name="_Toc99938562"/>
      <w:bookmarkStart w:id="353" w:name="_Toc99942440"/>
      <w:bookmarkStart w:id="354" w:name="_Toc100755143"/>
      <w:bookmarkStart w:id="355" w:name="_Toc100906767"/>
      <w:bookmarkStart w:id="356" w:name="_Toc100978047"/>
      <w:bookmarkStart w:id="357" w:name="_Toc100978432"/>
      <w:bookmarkStart w:id="358" w:name="_Toc239472619"/>
      <w:bookmarkStart w:id="359" w:name="_Toc239473237"/>
      <w:r w:rsidRPr="00633712">
        <w:rPr>
          <w:rFonts w:ascii="Arial Narrow" w:hAnsi="Arial Narrow"/>
          <w:szCs w:val="24"/>
        </w:rPr>
        <w:t xml:space="preserve">“corrupt practice” means </w:t>
      </w:r>
      <w:bookmarkEnd w:id="349"/>
      <w:bookmarkEnd w:id="350"/>
      <w:bookmarkEnd w:id="351"/>
      <w:bookmarkEnd w:id="352"/>
      <w:bookmarkEnd w:id="353"/>
      <w:bookmarkEnd w:id="354"/>
      <w:bookmarkEnd w:id="355"/>
      <w:bookmarkEnd w:id="356"/>
      <w:bookmarkEnd w:id="357"/>
      <w:bookmarkEnd w:id="358"/>
      <w:bookmarkEnd w:id="359"/>
      <w:r w:rsidR="005934E0" w:rsidRPr="00633712">
        <w:rPr>
          <w:rFonts w:ascii="Arial Narrow" w:hAnsi="Arial Narrow"/>
          <w:szCs w:val="24"/>
        </w:rPr>
        <w:t xml:space="preserve"> </w:t>
      </w:r>
      <w:r w:rsidR="005934E0" w:rsidRPr="00633712">
        <w:rPr>
          <w:rFonts w:ascii="Arial Narrow" w:hAnsi="Arial Narrow" w:cs="Tahoma"/>
          <w:sz w:val="22"/>
          <w:szCs w:val="22"/>
        </w:rPr>
        <w:t>the offering, giving, receiving or soliciting of anything of value to influence the action of a public official in the selection process or in contract execution. It also means entering, on behalf of the Government, into any contract or transaction manifestly and grossly disadvantageous to the same, whether or not the public officer profits or will profit thereby; and similar acts as</w:t>
      </w:r>
      <w:r w:rsidR="005934E0" w:rsidRPr="00633712">
        <w:rPr>
          <w:rFonts w:ascii="Arial Narrow" w:hAnsi="Arial Narrow"/>
          <w:szCs w:val="24"/>
        </w:rPr>
        <w:t xml:space="preserve"> </w:t>
      </w:r>
      <w:r w:rsidR="005934E0" w:rsidRPr="00633712">
        <w:rPr>
          <w:rFonts w:ascii="Arial Narrow" w:hAnsi="Arial Narrow" w:cs="Tahoma"/>
          <w:sz w:val="22"/>
          <w:szCs w:val="22"/>
        </w:rPr>
        <w:t>provided in Republic Act 3019.</w:t>
      </w:r>
    </w:p>
    <w:p w:rsidR="00B6750B" w:rsidRPr="00633712" w:rsidRDefault="00003DF9" w:rsidP="00ED3F18">
      <w:pPr>
        <w:pStyle w:val="Style1"/>
        <w:numPr>
          <w:ilvl w:val="2"/>
          <w:numId w:val="35"/>
        </w:numPr>
        <w:tabs>
          <w:tab w:val="left" w:pos="2610"/>
        </w:tabs>
        <w:rPr>
          <w:rFonts w:ascii="Arial Narrow" w:hAnsi="Arial Narrow"/>
          <w:szCs w:val="24"/>
        </w:rPr>
      </w:pPr>
      <w:bookmarkStart w:id="360" w:name="_Ref59945140"/>
      <w:bookmarkStart w:id="361" w:name="_Toc99261376"/>
      <w:bookmarkStart w:id="362" w:name="_Toc99765988"/>
      <w:bookmarkStart w:id="363" w:name="_Toc99862363"/>
      <w:bookmarkStart w:id="364" w:name="_Toc99938563"/>
      <w:bookmarkStart w:id="365" w:name="_Toc99942441"/>
      <w:bookmarkStart w:id="366" w:name="_Toc100755144"/>
      <w:bookmarkStart w:id="367" w:name="_Toc100906768"/>
      <w:bookmarkStart w:id="368" w:name="_Toc100978048"/>
      <w:bookmarkStart w:id="369" w:name="_Toc100978433"/>
      <w:bookmarkStart w:id="370" w:name="_Toc239472620"/>
      <w:bookmarkStart w:id="371" w:name="_Toc239473238"/>
      <w:r w:rsidRPr="00633712">
        <w:rPr>
          <w:rFonts w:ascii="Arial Narrow" w:hAnsi="Arial Narrow"/>
          <w:szCs w:val="24"/>
        </w:rPr>
        <w:t xml:space="preserve">“fraudulent practice” means </w:t>
      </w:r>
      <w:bookmarkEnd w:id="360"/>
      <w:bookmarkEnd w:id="361"/>
      <w:bookmarkEnd w:id="362"/>
      <w:bookmarkEnd w:id="363"/>
      <w:bookmarkEnd w:id="364"/>
      <w:bookmarkEnd w:id="365"/>
      <w:bookmarkEnd w:id="366"/>
      <w:bookmarkEnd w:id="367"/>
      <w:bookmarkEnd w:id="368"/>
      <w:bookmarkEnd w:id="369"/>
      <w:bookmarkEnd w:id="370"/>
      <w:bookmarkEnd w:id="371"/>
      <w:r w:rsidR="00B6750B" w:rsidRPr="00633712">
        <w:rPr>
          <w:rFonts w:ascii="Arial Narrow" w:hAnsi="Arial Narrow" w:cs="Tahoma"/>
          <w:sz w:val="22"/>
          <w:szCs w:val="22"/>
        </w:rPr>
        <w:t xml:space="preserve">a misrepresentation of facts in order to influence </w:t>
      </w:r>
      <w:r w:rsidR="00D855C5" w:rsidRPr="00633712">
        <w:rPr>
          <w:rFonts w:ascii="Arial Narrow" w:hAnsi="Arial Narrow" w:cs="Tahoma"/>
          <w:sz w:val="22"/>
          <w:szCs w:val="22"/>
        </w:rPr>
        <w:t xml:space="preserve">a selection process or </w:t>
      </w:r>
      <w:r w:rsidR="00B6750B" w:rsidRPr="00633712">
        <w:rPr>
          <w:rFonts w:ascii="Arial Narrow" w:hAnsi="Arial Narrow" w:cs="Tahoma"/>
          <w:sz w:val="22"/>
          <w:szCs w:val="22"/>
        </w:rPr>
        <w:t>the execution of a contract to the detriment of the</w:t>
      </w:r>
      <w:r w:rsidR="00B6750B" w:rsidRPr="00633712">
        <w:rPr>
          <w:rFonts w:ascii="Arial Narrow" w:hAnsi="Arial Narrow"/>
          <w:szCs w:val="24"/>
        </w:rPr>
        <w:t xml:space="preserve"> </w:t>
      </w:r>
      <w:r w:rsidR="00B6750B" w:rsidRPr="00633712">
        <w:rPr>
          <w:rFonts w:ascii="Arial Narrow" w:hAnsi="Arial Narrow" w:cs="Tahoma"/>
          <w:sz w:val="22"/>
          <w:szCs w:val="22"/>
        </w:rPr>
        <w:t>Procuring Entity.</w:t>
      </w:r>
    </w:p>
    <w:p w:rsidR="00003DF9" w:rsidRPr="00633712" w:rsidRDefault="00003DF9" w:rsidP="00ED3F18">
      <w:pPr>
        <w:pStyle w:val="Style1"/>
        <w:numPr>
          <w:ilvl w:val="2"/>
          <w:numId w:val="35"/>
        </w:numPr>
        <w:tabs>
          <w:tab w:val="left" w:pos="2790"/>
        </w:tabs>
        <w:rPr>
          <w:rFonts w:ascii="Arial Narrow" w:hAnsi="Arial Narrow"/>
          <w:szCs w:val="24"/>
        </w:rPr>
      </w:pPr>
      <w:bookmarkStart w:id="372" w:name="_Toc99261377"/>
      <w:bookmarkStart w:id="373" w:name="_Toc99765989"/>
      <w:bookmarkStart w:id="374" w:name="_Toc99862364"/>
      <w:bookmarkStart w:id="375" w:name="_Toc99938564"/>
      <w:bookmarkStart w:id="376" w:name="_Toc99942442"/>
      <w:bookmarkStart w:id="377" w:name="_Toc100755145"/>
      <w:bookmarkStart w:id="378" w:name="_Toc100906769"/>
      <w:bookmarkStart w:id="379" w:name="_Toc100978049"/>
      <w:bookmarkStart w:id="380" w:name="_Toc100978434"/>
      <w:bookmarkStart w:id="381" w:name="_Toc239472621"/>
      <w:bookmarkStart w:id="382" w:name="_Toc239473239"/>
      <w:r w:rsidRPr="00633712">
        <w:rPr>
          <w:rFonts w:ascii="Arial Narrow" w:hAnsi="Arial Narrow"/>
          <w:szCs w:val="24"/>
        </w:rPr>
        <w:t xml:space="preserve">“collusive practices” means </w:t>
      </w:r>
      <w:bookmarkEnd w:id="372"/>
      <w:bookmarkEnd w:id="373"/>
      <w:bookmarkEnd w:id="374"/>
      <w:bookmarkEnd w:id="375"/>
      <w:bookmarkEnd w:id="376"/>
      <w:bookmarkEnd w:id="377"/>
      <w:bookmarkEnd w:id="378"/>
      <w:bookmarkEnd w:id="379"/>
      <w:bookmarkEnd w:id="380"/>
      <w:bookmarkEnd w:id="381"/>
      <w:bookmarkEnd w:id="382"/>
      <w:r w:rsidR="00A25BC0" w:rsidRPr="00633712">
        <w:rPr>
          <w:rFonts w:ascii="Arial Narrow" w:hAnsi="Arial Narrow"/>
          <w:szCs w:val="24"/>
        </w:rPr>
        <w:t>a scheme or arrangement including practice among bidders (prior to or after bid submission) designed to establish bid prices at artificial non-competitive levels to prevent free and open competition.</w:t>
      </w:r>
    </w:p>
    <w:p w:rsidR="00003DF9" w:rsidRPr="00633712" w:rsidRDefault="00003DF9" w:rsidP="00ED3F18">
      <w:pPr>
        <w:pStyle w:val="Style1"/>
        <w:numPr>
          <w:ilvl w:val="2"/>
          <w:numId w:val="35"/>
        </w:numPr>
        <w:rPr>
          <w:rFonts w:ascii="Arial Narrow" w:hAnsi="Arial Narrow"/>
          <w:szCs w:val="24"/>
        </w:rPr>
      </w:pPr>
      <w:bookmarkStart w:id="383" w:name="_Toc99261378"/>
      <w:bookmarkStart w:id="384" w:name="_Toc99765990"/>
      <w:bookmarkStart w:id="385" w:name="_Toc99862365"/>
      <w:bookmarkStart w:id="386" w:name="_Toc99938565"/>
      <w:bookmarkStart w:id="387" w:name="_Toc99942443"/>
      <w:bookmarkStart w:id="388" w:name="_Toc100755146"/>
      <w:bookmarkStart w:id="389" w:name="_Toc100906770"/>
      <w:bookmarkStart w:id="390" w:name="_Toc100978050"/>
      <w:bookmarkStart w:id="391" w:name="_Toc100978435"/>
      <w:bookmarkStart w:id="392" w:name="_Toc239472622"/>
      <w:bookmarkStart w:id="393" w:name="_Toc239473240"/>
      <w:r w:rsidRPr="00633712">
        <w:rPr>
          <w:rFonts w:ascii="Arial Narrow" w:hAnsi="Arial Narrow"/>
          <w:szCs w:val="24"/>
        </w:rPr>
        <w:t xml:space="preserve">“coercive practices” means </w:t>
      </w:r>
      <w:bookmarkEnd w:id="383"/>
      <w:bookmarkEnd w:id="384"/>
      <w:bookmarkEnd w:id="385"/>
      <w:bookmarkEnd w:id="386"/>
      <w:bookmarkEnd w:id="387"/>
      <w:bookmarkEnd w:id="388"/>
      <w:bookmarkEnd w:id="389"/>
      <w:bookmarkEnd w:id="390"/>
      <w:bookmarkEnd w:id="391"/>
      <w:bookmarkEnd w:id="392"/>
      <w:bookmarkEnd w:id="393"/>
      <w:r w:rsidR="00677D57" w:rsidRPr="00633712">
        <w:rPr>
          <w:rFonts w:ascii="Arial Narrow" w:hAnsi="Arial Narrow"/>
          <w:szCs w:val="24"/>
        </w:rPr>
        <w:t>harming or threatening to harm, directly or indirectly, persons or their property to influence their participation in a procurement</w:t>
      </w:r>
      <w:r w:rsidR="0011468F" w:rsidRPr="00633712">
        <w:rPr>
          <w:rFonts w:ascii="Arial Narrow" w:hAnsi="Arial Narrow"/>
          <w:szCs w:val="24"/>
        </w:rPr>
        <w:t xml:space="preserve"> </w:t>
      </w:r>
      <w:r w:rsidR="00677D57" w:rsidRPr="00633712">
        <w:rPr>
          <w:rFonts w:ascii="Arial Narrow" w:hAnsi="Arial Narrow"/>
          <w:szCs w:val="24"/>
        </w:rPr>
        <w:t>process, or affect the execution of a contract.</w:t>
      </w:r>
    </w:p>
    <w:p w:rsidR="00003DF9" w:rsidRPr="00633712" w:rsidRDefault="00003DF9" w:rsidP="007C5E35">
      <w:pPr>
        <w:pStyle w:val="Style1"/>
        <w:numPr>
          <w:ilvl w:val="0"/>
          <w:numId w:val="11"/>
        </w:numPr>
        <w:tabs>
          <w:tab w:val="clear" w:pos="2520"/>
          <w:tab w:val="num" w:pos="2160"/>
        </w:tabs>
        <w:ind w:left="2160" w:hanging="720"/>
        <w:rPr>
          <w:rFonts w:ascii="Arial Narrow" w:hAnsi="Arial Narrow"/>
          <w:szCs w:val="24"/>
        </w:rPr>
      </w:pPr>
      <w:bookmarkStart w:id="394" w:name="_Toc99261379"/>
      <w:bookmarkStart w:id="395" w:name="_Toc99765991"/>
      <w:bookmarkStart w:id="396" w:name="_Toc99862366"/>
      <w:bookmarkStart w:id="397" w:name="_Toc99938566"/>
      <w:bookmarkStart w:id="398" w:name="_Toc99942444"/>
      <w:bookmarkStart w:id="399" w:name="_Toc100755147"/>
      <w:bookmarkStart w:id="400" w:name="_Toc100906771"/>
      <w:bookmarkStart w:id="401" w:name="_Toc100978051"/>
      <w:bookmarkStart w:id="402" w:name="_Toc100978436"/>
      <w:bookmarkStart w:id="403" w:name="_Toc239472623"/>
      <w:bookmarkStart w:id="404" w:name="_Toc239473241"/>
      <w:r w:rsidRPr="00633712">
        <w:rPr>
          <w:rFonts w:ascii="Arial Narrow" w:hAnsi="Arial Narrow"/>
          <w:szCs w:val="24"/>
        </w:rPr>
        <w:t>will reject a proposal for award if it determines that the Bidder recommended for award has engaged in any of the practices mentioned in this Clause for purposes of competing for the contract.</w:t>
      </w:r>
      <w:bookmarkEnd w:id="394"/>
      <w:bookmarkEnd w:id="395"/>
      <w:bookmarkEnd w:id="396"/>
      <w:bookmarkEnd w:id="397"/>
      <w:bookmarkEnd w:id="398"/>
      <w:bookmarkEnd w:id="399"/>
      <w:bookmarkEnd w:id="400"/>
      <w:bookmarkEnd w:id="401"/>
      <w:bookmarkEnd w:id="402"/>
      <w:bookmarkEnd w:id="403"/>
      <w:bookmarkEnd w:id="404"/>
    </w:p>
    <w:p w:rsidR="00003DF9" w:rsidRPr="00633712" w:rsidRDefault="00003DF9" w:rsidP="00003DF9">
      <w:pPr>
        <w:pStyle w:val="Style1"/>
        <w:rPr>
          <w:rFonts w:ascii="Arial Narrow" w:hAnsi="Arial Narrow"/>
          <w:szCs w:val="24"/>
        </w:rPr>
      </w:pPr>
      <w:bookmarkStart w:id="405" w:name="_Toc99261380"/>
      <w:bookmarkStart w:id="406" w:name="_Toc99765992"/>
      <w:bookmarkStart w:id="407" w:name="_Toc99862367"/>
      <w:bookmarkStart w:id="408" w:name="_Toc99938567"/>
      <w:bookmarkStart w:id="409" w:name="_Toc99942445"/>
      <w:bookmarkStart w:id="410" w:name="_Toc100755148"/>
      <w:bookmarkStart w:id="411" w:name="_Toc100906772"/>
      <w:bookmarkStart w:id="412" w:name="_Toc100978052"/>
      <w:bookmarkStart w:id="413" w:name="_Toc100978437"/>
      <w:bookmarkStart w:id="414" w:name="_Toc239472624"/>
      <w:bookmarkStart w:id="415" w:name="_Toc239473242"/>
      <w:r w:rsidRPr="00633712">
        <w:rPr>
          <w:rFonts w:ascii="Arial Narrow" w:hAnsi="Arial Narrow"/>
          <w:szCs w:val="24"/>
        </w:rPr>
        <w:t xml:space="preserve">Further, the Procuring Entity will seek to impose the maximum civil, administrative, and/or criminal penalties available under applicable laws on individuals and </w:t>
      </w:r>
      <w:r w:rsidRPr="00633712">
        <w:rPr>
          <w:rFonts w:ascii="Arial Narrow" w:hAnsi="Arial Narrow"/>
          <w:szCs w:val="24"/>
        </w:rPr>
        <w:lastRenderedPageBreak/>
        <w:t xml:space="preserve">organizations deemed to be involved in any of the practices mentioned in </w:t>
      </w:r>
      <w:r w:rsidRPr="00633712">
        <w:rPr>
          <w:rFonts w:ascii="Arial Narrow" w:hAnsi="Arial Narrow"/>
          <w:b/>
          <w:szCs w:val="24"/>
        </w:rPr>
        <w:t xml:space="preserve">ITB </w:t>
      </w:r>
      <w:r w:rsidRPr="00633712">
        <w:rPr>
          <w:rFonts w:ascii="Arial Narrow" w:hAnsi="Arial Narrow"/>
          <w:szCs w:val="24"/>
        </w:rPr>
        <w:t xml:space="preserve">Clause </w:t>
      </w:r>
      <w:r w:rsidR="005934E0" w:rsidRPr="00633712">
        <w:rPr>
          <w:rFonts w:ascii="Arial Narrow" w:hAnsi="Arial Narrow"/>
          <w:szCs w:val="24"/>
        </w:rPr>
        <w:t xml:space="preserve">3.1 </w:t>
      </w:r>
      <w:r w:rsidR="004A1ED3">
        <w:fldChar w:fldCharType="begin"/>
      </w:r>
      <w:r w:rsidR="004A1ED3">
        <w:instrText xml:space="preserve"> REF _Ref59945138 \r \h  \* MERGEFORMAT </w:instrText>
      </w:r>
      <w:r w:rsidR="004A1ED3">
        <w:fldChar w:fldCharType="separate"/>
      </w:r>
      <w:r w:rsidR="00A504C1" w:rsidRPr="00A504C1">
        <w:rPr>
          <w:rFonts w:ascii="Arial Narrow" w:hAnsi="Arial Narrow"/>
          <w:szCs w:val="24"/>
        </w:rPr>
        <w:t>(a)</w:t>
      </w:r>
      <w:r w:rsidR="004A1ED3">
        <w:fldChar w:fldCharType="end"/>
      </w:r>
      <w:r w:rsidRPr="00633712">
        <w:rPr>
          <w:rFonts w:ascii="Arial Narrow" w:hAnsi="Arial Narrow"/>
          <w:szCs w:val="24"/>
        </w:rPr>
        <w:t>.</w:t>
      </w:r>
      <w:bookmarkEnd w:id="405"/>
      <w:bookmarkEnd w:id="406"/>
      <w:bookmarkEnd w:id="407"/>
      <w:bookmarkEnd w:id="408"/>
      <w:bookmarkEnd w:id="409"/>
      <w:bookmarkEnd w:id="410"/>
      <w:bookmarkEnd w:id="411"/>
      <w:bookmarkEnd w:id="412"/>
      <w:bookmarkEnd w:id="413"/>
      <w:bookmarkEnd w:id="414"/>
      <w:bookmarkEnd w:id="415"/>
    </w:p>
    <w:p w:rsidR="00003DF9" w:rsidRPr="00633712" w:rsidRDefault="00003DF9" w:rsidP="00003DF9">
      <w:pPr>
        <w:pStyle w:val="Style1"/>
        <w:rPr>
          <w:rFonts w:ascii="Arial Narrow" w:hAnsi="Arial Narrow"/>
          <w:szCs w:val="24"/>
        </w:rPr>
      </w:pPr>
      <w:bookmarkStart w:id="416" w:name="_Toc99261381"/>
      <w:bookmarkStart w:id="417" w:name="_Toc99765993"/>
      <w:bookmarkStart w:id="418" w:name="_Toc99862368"/>
      <w:bookmarkStart w:id="419" w:name="_Toc99938568"/>
      <w:bookmarkStart w:id="420" w:name="_Toc99942446"/>
      <w:bookmarkStart w:id="421" w:name="_Toc100755149"/>
      <w:bookmarkStart w:id="422" w:name="_Toc100906773"/>
      <w:bookmarkStart w:id="423" w:name="_Toc100978053"/>
      <w:bookmarkStart w:id="424" w:name="_Toc100978438"/>
      <w:bookmarkStart w:id="425" w:name="_Toc239472625"/>
      <w:bookmarkStart w:id="426" w:name="_Toc239473243"/>
      <w:r w:rsidRPr="00633712">
        <w:rPr>
          <w:rFonts w:ascii="Arial Narrow" w:hAnsi="Arial Narrow"/>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_Ref242156352 \r \h  \* MERGEFORMAT </w:instrText>
      </w:r>
      <w:r w:rsidR="004A1ED3">
        <w:fldChar w:fldCharType="separate"/>
      </w:r>
      <w:r w:rsidR="00A504C1">
        <w:t>3</w:t>
      </w:r>
      <w:r w:rsidR="004A1ED3">
        <w:fldChar w:fldCharType="end"/>
      </w:r>
      <w:r w:rsidRPr="00633712">
        <w:rPr>
          <w:rFonts w:ascii="Arial Narrow" w:hAnsi="Arial Narrow"/>
          <w:szCs w:val="24"/>
        </w:rPr>
        <w:t>.</w:t>
      </w:r>
      <w:bookmarkEnd w:id="416"/>
      <w:bookmarkEnd w:id="417"/>
      <w:bookmarkEnd w:id="418"/>
      <w:bookmarkEnd w:id="419"/>
      <w:bookmarkEnd w:id="420"/>
      <w:bookmarkEnd w:id="421"/>
      <w:bookmarkEnd w:id="422"/>
      <w:bookmarkEnd w:id="423"/>
      <w:bookmarkEnd w:id="424"/>
      <w:bookmarkEnd w:id="425"/>
      <w:bookmarkEnd w:id="426"/>
    </w:p>
    <w:p w:rsidR="00003DF9" w:rsidRPr="00633712" w:rsidRDefault="00003DF9" w:rsidP="00003DF9">
      <w:pPr>
        <w:pStyle w:val="Heading3"/>
        <w:rPr>
          <w:rFonts w:ascii="Arial Narrow" w:hAnsi="Arial Narrow"/>
          <w:sz w:val="24"/>
          <w:szCs w:val="24"/>
        </w:rPr>
      </w:pPr>
      <w:bookmarkStart w:id="427" w:name="_Toc99261382"/>
      <w:bookmarkStart w:id="428" w:name="_Toc99862369"/>
      <w:bookmarkStart w:id="429" w:name="_Toc100755150"/>
      <w:bookmarkStart w:id="430" w:name="_Toc100906774"/>
      <w:bookmarkStart w:id="431" w:name="_Toc100978054"/>
      <w:bookmarkStart w:id="432" w:name="_Toc100978439"/>
      <w:bookmarkStart w:id="433" w:name="_Toc239472626"/>
      <w:bookmarkStart w:id="434" w:name="_Toc239473244"/>
      <w:bookmarkStart w:id="435" w:name="_Ref239526607"/>
      <w:bookmarkStart w:id="436" w:name="_Toc239645911"/>
      <w:bookmarkStart w:id="437" w:name="_Toc240079256"/>
      <w:bookmarkStart w:id="438" w:name="_Toc242865978"/>
      <w:r w:rsidRPr="00633712">
        <w:rPr>
          <w:rFonts w:ascii="Arial Narrow" w:hAnsi="Arial Narrow"/>
          <w:sz w:val="24"/>
          <w:szCs w:val="24"/>
        </w:rPr>
        <w:t>Conflict of Interest</w:t>
      </w:r>
      <w:bookmarkEnd w:id="33"/>
      <w:bookmarkEnd w:id="34"/>
      <w:bookmarkEnd w:id="35"/>
      <w:bookmarkEnd w:id="36"/>
      <w:bookmarkEnd w:id="427"/>
      <w:bookmarkEnd w:id="428"/>
      <w:bookmarkEnd w:id="429"/>
      <w:bookmarkEnd w:id="430"/>
      <w:bookmarkEnd w:id="431"/>
      <w:bookmarkEnd w:id="432"/>
      <w:bookmarkEnd w:id="433"/>
      <w:bookmarkEnd w:id="434"/>
      <w:bookmarkEnd w:id="435"/>
      <w:bookmarkEnd w:id="436"/>
      <w:bookmarkEnd w:id="437"/>
      <w:bookmarkEnd w:id="438"/>
    </w:p>
    <w:p w:rsidR="00003DF9" w:rsidRPr="00633712" w:rsidRDefault="00003DF9" w:rsidP="00003DF9">
      <w:pPr>
        <w:pStyle w:val="Style1"/>
        <w:rPr>
          <w:rFonts w:ascii="Arial Narrow" w:hAnsi="Arial Narrow"/>
          <w:szCs w:val="24"/>
        </w:rPr>
      </w:pPr>
      <w:bookmarkStart w:id="439" w:name="_Ref33253153"/>
      <w:bookmarkStart w:id="440" w:name="_Toc99261383"/>
      <w:bookmarkStart w:id="441" w:name="_Toc99765995"/>
      <w:bookmarkStart w:id="442" w:name="_Toc99862370"/>
      <w:bookmarkStart w:id="443" w:name="_Toc99938570"/>
      <w:bookmarkStart w:id="444" w:name="_Toc99942448"/>
      <w:bookmarkStart w:id="445" w:name="_Toc100755151"/>
      <w:bookmarkStart w:id="446" w:name="_Toc100906775"/>
      <w:bookmarkStart w:id="447" w:name="_Toc100978055"/>
      <w:bookmarkStart w:id="448" w:name="_Toc100978440"/>
      <w:bookmarkStart w:id="449" w:name="_Toc239472627"/>
      <w:bookmarkStart w:id="450" w:name="_Toc239473245"/>
      <w:r w:rsidRPr="00633712">
        <w:rPr>
          <w:rFonts w:ascii="Arial Narrow" w:hAnsi="Arial Narrow"/>
          <w:szCs w:val="24"/>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w:t>
      </w:r>
      <w:r w:rsidR="00C738DB" w:rsidRPr="00633712">
        <w:rPr>
          <w:rFonts w:ascii="Arial Narrow" w:hAnsi="Arial Narrow"/>
          <w:szCs w:val="24"/>
        </w:rPr>
        <w:t>out in paragraphs (d) through (j</w:t>
      </w:r>
      <w:r w:rsidRPr="00633712">
        <w:rPr>
          <w:rFonts w:ascii="Arial Narrow" w:hAnsi="Arial Narrow"/>
          <w:szCs w:val="24"/>
        </w:rPr>
        <w:t>) below</w:t>
      </w:r>
      <w:bookmarkEnd w:id="439"/>
      <w:r w:rsidRPr="00633712">
        <w:rPr>
          <w:rFonts w:ascii="Arial Narrow" w:hAnsi="Arial Narrow"/>
          <w:szCs w:val="24"/>
        </w:rPr>
        <w:t>:</w:t>
      </w:r>
      <w:bookmarkEnd w:id="440"/>
      <w:bookmarkEnd w:id="441"/>
      <w:bookmarkEnd w:id="442"/>
      <w:bookmarkEnd w:id="443"/>
      <w:bookmarkEnd w:id="444"/>
      <w:bookmarkEnd w:id="445"/>
      <w:bookmarkEnd w:id="446"/>
      <w:bookmarkEnd w:id="447"/>
      <w:bookmarkEnd w:id="448"/>
      <w:bookmarkEnd w:id="449"/>
      <w:bookmarkEnd w:id="450"/>
    </w:p>
    <w:p w:rsidR="00003DF9" w:rsidRPr="00633712" w:rsidRDefault="00003DF9" w:rsidP="007C5E35">
      <w:pPr>
        <w:pStyle w:val="Style1"/>
        <w:numPr>
          <w:ilvl w:val="0"/>
          <w:numId w:val="12"/>
        </w:numPr>
        <w:ind w:firstLine="360"/>
        <w:rPr>
          <w:rFonts w:ascii="Arial Narrow" w:hAnsi="Arial Narrow"/>
          <w:szCs w:val="24"/>
        </w:rPr>
      </w:pPr>
      <w:bookmarkStart w:id="451" w:name="_Toc99261384"/>
      <w:bookmarkStart w:id="452" w:name="_Toc99765996"/>
      <w:bookmarkStart w:id="453" w:name="_Toc99862371"/>
      <w:bookmarkStart w:id="454" w:name="_Toc99938571"/>
      <w:bookmarkStart w:id="455" w:name="_Toc99942449"/>
      <w:bookmarkStart w:id="456" w:name="_Toc100755152"/>
      <w:bookmarkStart w:id="457" w:name="_Toc100906776"/>
      <w:bookmarkStart w:id="458" w:name="_Toc100978056"/>
      <w:bookmarkStart w:id="459" w:name="_Toc100978441"/>
      <w:bookmarkStart w:id="460" w:name="_Toc239472628"/>
      <w:bookmarkStart w:id="461" w:name="_Toc239473246"/>
      <w:r w:rsidRPr="00633712">
        <w:rPr>
          <w:rFonts w:ascii="Arial Narrow" w:hAnsi="Arial Narrow"/>
          <w:szCs w:val="24"/>
        </w:rPr>
        <w:t>A Bidder has controlling shareholders in common with another Bidder;</w:t>
      </w:r>
      <w:bookmarkEnd w:id="451"/>
      <w:bookmarkEnd w:id="452"/>
      <w:bookmarkEnd w:id="453"/>
      <w:bookmarkEnd w:id="454"/>
      <w:bookmarkEnd w:id="455"/>
      <w:bookmarkEnd w:id="456"/>
      <w:bookmarkEnd w:id="457"/>
      <w:bookmarkEnd w:id="458"/>
      <w:bookmarkEnd w:id="459"/>
      <w:bookmarkEnd w:id="460"/>
      <w:bookmarkEnd w:id="461"/>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62" w:name="_Toc99261385"/>
      <w:bookmarkStart w:id="463" w:name="_Toc99765997"/>
      <w:bookmarkStart w:id="464" w:name="_Toc99862372"/>
      <w:bookmarkStart w:id="465" w:name="_Toc99938572"/>
      <w:bookmarkStart w:id="466" w:name="_Toc99942450"/>
      <w:bookmarkStart w:id="467" w:name="_Toc100755153"/>
      <w:bookmarkStart w:id="468" w:name="_Toc100906777"/>
      <w:bookmarkStart w:id="469" w:name="_Toc100978057"/>
      <w:bookmarkStart w:id="470" w:name="_Toc100978442"/>
      <w:bookmarkStart w:id="471" w:name="_Toc239472629"/>
      <w:bookmarkStart w:id="472" w:name="_Toc239473247"/>
      <w:r w:rsidRPr="00633712">
        <w:rPr>
          <w:rFonts w:ascii="Arial Narrow" w:hAnsi="Arial Narrow"/>
          <w:szCs w:val="24"/>
        </w:rPr>
        <w:t>A Bidder receives or has received any direct or indirect subsidy from any other Bidder;</w:t>
      </w:r>
      <w:bookmarkEnd w:id="462"/>
      <w:bookmarkEnd w:id="463"/>
      <w:bookmarkEnd w:id="464"/>
      <w:bookmarkEnd w:id="465"/>
      <w:bookmarkEnd w:id="466"/>
      <w:bookmarkEnd w:id="467"/>
      <w:bookmarkEnd w:id="468"/>
      <w:bookmarkEnd w:id="469"/>
      <w:bookmarkEnd w:id="470"/>
      <w:bookmarkEnd w:id="471"/>
      <w:bookmarkEnd w:id="472"/>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73" w:name="_Toc99261386"/>
      <w:bookmarkStart w:id="474" w:name="_Toc99765998"/>
      <w:bookmarkStart w:id="475" w:name="_Toc99862373"/>
      <w:bookmarkStart w:id="476" w:name="_Toc99938573"/>
      <w:bookmarkStart w:id="477" w:name="_Toc99942451"/>
      <w:bookmarkStart w:id="478" w:name="_Toc100755154"/>
      <w:bookmarkStart w:id="479" w:name="_Toc100906778"/>
      <w:bookmarkStart w:id="480" w:name="_Toc100978058"/>
      <w:bookmarkStart w:id="481" w:name="_Toc100978443"/>
      <w:bookmarkStart w:id="482" w:name="_Toc239472630"/>
      <w:bookmarkStart w:id="483" w:name="_Toc239473248"/>
      <w:r w:rsidRPr="00633712">
        <w:rPr>
          <w:rFonts w:ascii="Arial Narrow" w:hAnsi="Arial Narrow"/>
          <w:szCs w:val="24"/>
        </w:rPr>
        <w:t>A Bidder has the same legal representative as that of another Bidder for purposes of this bid;</w:t>
      </w:r>
      <w:bookmarkEnd w:id="473"/>
      <w:bookmarkEnd w:id="474"/>
      <w:bookmarkEnd w:id="475"/>
      <w:bookmarkEnd w:id="476"/>
      <w:bookmarkEnd w:id="477"/>
      <w:bookmarkEnd w:id="478"/>
      <w:bookmarkEnd w:id="479"/>
      <w:bookmarkEnd w:id="480"/>
      <w:bookmarkEnd w:id="481"/>
      <w:bookmarkEnd w:id="482"/>
      <w:bookmarkEnd w:id="483"/>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84" w:name="_Toc99261387"/>
      <w:bookmarkStart w:id="485" w:name="_Toc99765999"/>
      <w:bookmarkStart w:id="486" w:name="_Toc99862374"/>
      <w:bookmarkStart w:id="487" w:name="_Toc99938574"/>
      <w:bookmarkStart w:id="488" w:name="_Toc99942452"/>
      <w:bookmarkStart w:id="489" w:name="_Toc100755155"/>
      <w:bookmarkStart w:id="490" w:name="_Toc100906779"/>
      <w:bookmarkStart w:id="491" w:name="_Toc100978059"/>
      <w:bookmarkStart w:id="492" w:name="_Toc100978444"/>
      <w:bookmarkStart w:id="493" w:name="_Toc239472631"/>
      <w:bookmarkStart w:id="494" w:name="_Toc239473249"/>
      <w:r w:rsidRPr="00633712">
        <w:rPr>
          <w:rFonts w:ascii="Arial Narrow" w:hAnsi="Arial Narrow"/>
          <w:szCs w:val="24"/>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4"/>
      <w:bookmarkEnd w:id="485"/>
      <w:bookmarkEnd w:id="486"/>
      <w:bookmarkEnd w:id="487"/>
      <w:bookmarkEnd w:id="488"/>
      <w:bookmarkEnd w:id="489"/>
      <w:bookmarkEnd w:id="490"/>
      <w:bookmarkEnd w:id="491"/>
      <w:bookmarkEnd w:id="492"/>
      <w:bookmarkEnd w:id="493"/>
      <w:bookmarkEnd w:id="494"/>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95" w:name="_Ref33253137"/>
      <w:bookmarkStart w:id="496" w:name="_Toc99261388"/>
      <w:bookmarkStart w:id="497" w:name="_Toc99766000"/>
      <w:bookmarkStart w:id="498" w:name="_Toc99862375"/>
      <w:bookmarkStart w:id="499" w:name="_Toc99938575"/>
      <w:bookmarkStart w:id="500" w:name="_Toc99942453"/>
      <w:bookmarkStart w:id="501" w:name="_Toc100755156"/>
      <w:bookmarkStart w:id="502" w:name="_Toc100906780"/>
      <w:bookmarkStart w:id="503" w:name="_Toc100978060"/>
      <w:bookmarkStart w:id="504" w:name="_Toc100978445"/>
      <w:bookmarkStart w:id="505" w:name="_Toc239472632"/>
      <w:bookmarkStart w:id="506" w:name="_Toc239473250"/>
      <w:r w:rsidRPr="00633712">
        <w:rPr>
          <w:rFonts w:ascii="Arial Narrow" w:hAnsi="Arial Narrow"/>
          <w:szCs w:val="24"/>
        </w:rPr>
        <w:t>A Bidder submits more than one bid in this bidding process. However, this does not limit the participation of subcontractors in more than one bid; or</w:t>
      </w:r>
      <w:bookmarkEnd w:id="495"/>
      <w:bookmarkEnd w:id="496"/>
      <w:bookmarkEnd w:id="497"/>
      <w:bookmarkEnd w:id="498"/>
      <w:bookmarkEnd w:id="499"/>
      <w:bookmarkEnd w:id="500"/>
      <w:bookmarkEnd w:id="501"/>
      <w:bookmarkEnd w:id="502"/>
      <w:bookmarkEnd w:id="503"/>
      <w:bookmarkEnd w:id="504"/>
      <w:bookmarkEnd w:id="505"/>
      <w:bookmarkEnd w:id="506"/>
    </w:p>
    <w:p w:rsidR="004560A4"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507" w:name="_Toc99261389"/>
      <w:bookmarkStart w:id="508" w:name="_Toc99766001"/>
      <w:bookmarkStart w:id="509" w:name="_Toc99862376"/>
      <w:bookmarkStart w:id="510" w:name="_Toc99938576"/>
      <w:bookmarkStart w:id="511" w:name="_Toc99942454"/>
      <w:bookmarkStart w:id="512" w:name="_Toc100755157"/>
      <w:bookmarkStart w:id="513" w:name="_Toc100906781"/>
      <w:bookmarkStart w:id="514" w:name="_Toc100978061"/>
      <w:bookmarkStart w:id="515" w:name="_Toc100978446"/>
      <w:bookmarkStart w:id="516" w:name="_Toc239472633"/>
      <w:bookmarkStart w:id="517" w:name="_Toc239473251"/>
      <w:r w:rsidRPr="00633712">
        <w:rPr>
          <w:rFonts w:ascii="Arial Narrow" w:hAnsi="Arial Narrow"/>
          <w:szCs w:val="24"/>
        </w:rPr>
        <w:t>A Bidder who participated as a consultant in the preparation of the design or technical specifications of the Goods and related services that are the subject of the bid.</w:t>
      </w:r>
      <w:bookmarkEnd w:id="507"/>
      <w:bookmarkEnd w:id="508"/>
      <w:bookmarkEnd w:id="509"/>
      <w:bookmarkEnd w:id="510"/>
      <w:bookmarkEnd w:id="511"/>
      <w:bookmarkEnd w:id="512"/>
      <w:bookmarkEnd w:id="513"/>
      <w:bookmarkEnd w:id="514"/>
      <w:bookmarkEnd w:id="515"/>
      <w:bookmarkEnd w:id="516"/>
      <w:bookmarkEnd w:id="517"/>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combines the function of consulting with those of contracting and/or supply of equipment;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is associated with, affiliated to, or owned by a contractor or a manufacturing firm with departments or design offices offering services as consultants unless such consultant includes relevant information on such relationships along with a statement in the technical proposal cover letter to </w:t>
      </w:r>
      <w:r w:rsidRPr="00633712">
        <w:rPr>
          <w:rFonts w:ascii="Arial Narrow" w:hAnsi="Arial Narrow" w:cs="Tahoma"/>
          <w:szCs w:val="24"/>
        </w:rPr>
        <w:lastRenderedPageBreak/>
        <w:t>the effect that the consultant shall limit its role to that of a consultant and disqualify itself and its associates from work in any other capacity that may emerge from the project (including bidding for any part of the future project). The contract with the consultant selected to undertake the project shall contain an appropriate provision to such effect; or</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there is a conflict among consulting projects, the consultant (including its personnel and subcontractors) and any subsidiaries or entities controlled by such consultant shall not be recruited for the relevant project. The duties of the consultant depend on the circumstances of each case. While continuity of consulting services may be appropriate in particular situations where no conflict exists, a consultant cannot be recruited to carry out a project that, by its nature, shall result in conflict with a prior or current project of such consultant. Examples of the situations mentioned are when a consultant engaged to prepare engineering design for an infrastructure project shall not be recruited to prepare an independent environmental assessment for the same project; similarly, a consultant assisting a Procuring Entity in privatization of public assets shall not purchase, nor advise purchasers, of such assets; or a consultant hired to prepare terms of reference for a project</w:t>
      </w:r>
      <w:r w:rsidRPr="00633712">
        <w:rPr>
          <w:rFonts w:ascii="Arial Narrow" w:hAnsi="Arial Narrow"/>
          <w:szCs w:val="24"/>
        </w:rPr>
        <w:t xml:space="preserve"> </w:t>
      </w:r>
      <w:r w:rsidRPr="00633712">
        <w:rPr>
          <w:rFonts w:ascii="Arial Narrow" w:hAnsi="Arial Narrow" w:cs="Tahoma"/>
          <w:szCs w:val="24"/>
        </w:rPr>
        <w:t>shall not be recruited for the project in question.</w:t>
      </w:r>
    </w:p>
    <w:p w:rsidR="00CF1475" w:rsidRPr="00633712" w:rsidRDefault="00003DF9" w:rsidP="00CF1475">
      <w:pPr>
        <w:pStyle w:val="Style1"/>
        <w:tabs>
          <w:tab w:val="num" w:pos="2160"/>
        </w:tabs>
        <w:rPr>
          <w:rFonts w:ascii="Arial Narrow" w:hAnsi="Arial Narrow"/>
          <w:szCs w:val="24"/>
        </w:rPr>
      </w:pPr>
      <w:bookmarkStart w:id="518" w:name="_Ref57696796"/>
      <w:bookmarkStart w:id="519" w:name="_Toc99261390"/>
      <w:bookmarkStart w:id="520" w:name="_Toc99766002"/>
      <w:bookmarkStart w:id="521" w:name="_Toc99862377"/>
      <w:bookmarkStart w:id="522" w:name="_Toc99938577"/>
      <w:bookmarkStart w:id="523" w:name="_Toc99942455"/>
      <w:bookmarkStart w:id="524" w:name="_Toc100755158"/>
      <w:bookmarkStart w:id="525" w:name="_Toc100906782"/>
      <w:bookmarkStart w:id="526" w:name="_Toc100978062"/>
      <w:bookmarkStart w:id="527" w:name="_Toc100978447"/>
      <w:bookmarkStart w:id="528" w:name="_Toc239472634"/>
      <w:bookmarkStart w:id="529" w:name="_Toc239473252"/>
      <w:bookmarkStart w:id="530" w:name="_Ref36540017"/>
      <w:r w:rsidRPr="00633712">
        <w:rPr>
          <w:rFonts w:ascii="Arial Narrow" w:hAnsi="Arial Narrow"/>
          <w:szCs w:val="24"/>
        </w:rPr>
        <w:t xml:space="preserve">In accordance with Section 47 of the IRR of RA 9184, </w:t>
      </w:r>
      <w:bookmarkStart w:id="531" w:name="_Toc99261391"/>
      <w:bookmarkStart w:id="532" w:name="_Toc99766003"/>
      <w:bookmarkStart w:id="533" w:name="_Toc99862378"/>
      <w:bookmarkStart w:id="534" w:name="_Toc99938578"/>
      <w:bookmarkStart w:id="535" w:name="_Toc99942456"/>
      <w:bookmarkStart w:id="536" w:name="_Toc100755159"/>
      <w:bookmarkStart w:id="537" w:name="_Toc100906783"/>
      <w:bookmarkStart w:id="538" w:name="_Toc100978063"/>
      <w:bookmarkStart w:id="539" w:name="_Toc100978448"/>
      <w:bookmarkStart w:id="540" w:name="_Toc239472635"/>
      <w:bookmarkStart w:id="541" w:name="_Toc239473253"/>
      <w:bookmarkEnd w:id="518"/>
      <w:bookmarkEnd w:id="519"/>
      <w:bookmarkEnd w:id="520"/>
      <w:bookmarkEnd w:id="521"/>
      <w:bookmarkEnd w:id="522"/>
      <w:bookmarkEnd w:id="523"/>
      <w:bookmarkEnd w:id="524"/>
      <w:bookmarkEnd w:id="525"/>
      <w:bookmarkEnd w:id="526"/>
      <w:bookmarkEnd w:id="527"/>
      <w:bookmarkEnd w:id="528"/>
      <w:bookmarkEnd w:id="529"/>
      <w:r w:rsidR="00D27A82" w:rsidRPr="00633712">
        <w:rPr>
          <w:rFonts w:ascii="Arial Narrow" w:hAnsi="Arial Narrow"/>
          <w:szCs w:val="24"/>
        </w:rPr>
        <w:t>All bids shall be accompanied by a sworn affidavit of the bidder that it is not related to the HoPE, members of the BAC, the TWG, and the BAC Secretariat, the head of the PMO or the end-user or implementing unit, and the project consultants, by consanguinity or affinity up to the third civil degree. Failure to comply with the</w:t>
      </w:r>
      <w:r w:rsidR="00661B0D" w:rsidRPr="00633712">
        <w:rPr>
          <w:rFonts w:ascii="Arial Narrow" w:hAnsi="Arial Narrow"/>
          <w:szCs w:val="24"/>
        </w:rPr>
        <w:t xml:space="preserve"> </w:t>
      </w:r>
      <w:r w:rsidR="00D27A82" w:rsidRPr="00633712">
        <w:rPr>
          <w:rFonts w:ascii="Arial Narrow" w:hAnsi="Arial Narrow"/>
          <w:szCs w:val="24"/>
        </w:rPr>
        <w:t>aforementioned provision shall be a ground for the automatic disqualification of</w:t>
      </w:r>
      <w:r w:rsidR="00661B0D" w:rsidRPr="00633712">
        <w:rPr>
          <w:rFonts w:ascii="Arial Narrow" w:hAnsi="Arial Narrow"/>
          <w:szCs w:val="24"/>
        </w:rPr>
        <w:t xml:space="preserve"> </w:t>
      </w:r>
      <w:r w:rsidR="00D27A82" w:rsidRPr="00633712">
        <w:rPr>
          <w:rFonts w:ascii="Arial Narrow" w:hAnsi="Arial Narrow"/>
          <w:szCs w:val="24"/>
        </w:rPr>
        <w:t>the bid in consonance with Section 30 of this IRR. For this reason, relation to the</w:t>
      </w:r>
      <w:r w:rsidR="00661B0D" w:rsidRPr="00633712">
        <w:rPr>
          <w:rFonts w:ascii="Arial Narrow" w:hAnsi="Arial Narrow"/>
          <w:szCs w:val="24"/>
        </w:rPr>
        <w:t xml:space="preserve"> </w:t>
      </w:r>
      <w:r w:rsidR="00D27A82" w:rsidRPr="00633712">
        <w:rPr>
          <w:rFonts w:ascii="Arial Narrow" w:hAnsi="Arial Narrow"/>
          <w:szCs w:val="24"/>
        </w:rPr>
        <w:t>aforementioned persons within the third civil degree of consanguinity or affinity</w:t>
      </w:r>
      <w:r w:rsidR="00661B0D" w:rsidRPr="00633712">
        <w:rPr>
          <w:rFonts w:ascii="Arial Narrow" w:hAnsi="Arial Narrow"/>
          <w:szCs w:val="24"/>
        </w:rPr>
        <w:t xml:space="preserve"> </w:t>
      </w:r>
      <w:r w:rsidR="00D27A82" w:rsidRPr="00633712">
        <w:rPr>
          <w:rFonts w:ascii="Arial Narrow" w:hAnsi="Arial Narrow"/>
          <w:szCs w:val="24"/>
        </w:rPr>
        <w:t>shall automatically disqualify the bidder from participating in the procurement of</w:t>
      </w:r>
      <w:r w:rsidR="00661B0D" w:rsidRPr="00633712">
        <w:rPr>
          <w:rFonts w:ascii="Arial Narrow" w:hAnsi="Arial Narrow"/>
          <w:szCs w:val="24"/>
        </w:rPr>
        <w:t xml:space="preserve"> </w:t>
      </w:r>
      <w:r w:rsidR="00D27A82" w:rsidRPr="00633712">
        <w:rPr>
          <w:rFonts w:ascii="Arial Narrow" w:hAnsi="Arial Narrow"/>
          <w:szCs w:val="24"/>
        </w:rPr>
        <w:t xml:space="preserve">contracts of the Procuring Entity notwithstanding the act of such persons inhibiting </w:t>
      </w:r>
      <w:bookmarkEnd w:id="530"/>
      <w:bookmarkEnd w:id="531"/>
      <w:bookmarkEnd w:id="532"/>
      <w:bookmarkEnd w:id="533"/>
      <w:bookmarkEnd w:id="534"/>
      <w:bookmarkEnd w:id="535"/>
      <w:bookmarkEnd w:id="536"/>
      <w:bookmarkEnd w:id="537"/>
      <w:bookmarkEnd w:id="538"/>
      <w:bookmarkEnd w:id="539"/>
      <w:bookmarkEnd w:id="540"/>
      <w:bookmarkEnd w:id="541"/>
      <w:r w:rsidR="00CF1475" w:rsidRPr="00633712">
        <w:rPr>
          <w:rFonts w:ascii="Arial Narrow" w:hAnsi="Arial Narrow"/>
          <w:szCs w:val="24"/>
        </w:rPr>
        <w:t>themselves from the procurement process. On the part of the bidder, this provision shall apply to the following persons: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an individual or a sole proprietorship, to the bidder himself;</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partnership, to all its officers and members;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corporation, to all its officers, directors, and controlling</w:t>
      </w:r>
      <w:r w:rsidR="00977907" w:rsidRPr="00633712">
        <w:rPr>
          <w:rFonts w:ascii="Arial Narrow" w:hAnsi="Arial Narrow"/>
          <w:szCs w:val="24"/>
        </w:rPr>
        <w:t xml:space="preserve"> </w:t>
      </w:r>
      <w:r w:rsidRPr="00633712">
        <w:rPr>
          <w:rFonts w:ascii="Arial Narrow" w:hAnsi="Arial Narrow"/>
          <w:szCs w:val="24"/>
        </w:rPr>
        <w:t>stockholders;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cooperative, to all its officers, directors, and controlling</w:t>
      </w:r>
      <w:r w:rsidR="00977907" w:rsidRPr="00633712">
        <w:rPr>
          <w:rFonts w:ascii="Arial Narrow" w:hAnsi="Arial Narrow"/>
          <w:szCs w:val="24"/>
        </w:rPr>
        <w:t xml:space="preserve"> </w:t>
      </w:r>
      <w:r w:rsidRPr="00633712">
        <w:rPr>
          <w:rFonts w:ascii="Arial Narrow" w:hAnsi="Arial Narrow"/>
          <w:szCs w:val="24"/>
        </w:rPr>
        <w:t>shareholders or members; and</w:t>
      </w:r>
    </w:p>
    <w:p w:rsidR="00003DF9"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joint venture, the provisions of items (a), (b), (c), or (d) of</w:t>
      </w:r>
      <w:r w:rsidR="00977907" w:rsidRPr="00633712">
        <w:rPr>
          <w:rFonts w:ascii="Arial Narrow" w:hAnsi="Arial Narrow"/>
          <w:szCs w:val="24"/>
        </w:rPr>
        <w:t xml:space="preserve"> </w:t>
      </w:r>
      <w:r w:rsidRPr="00633712">
        <w:rPr>
          <w:rFonts w:ascii="Arial Narrow" w:hAnsi="Arial Narrow"/>
          <w:szCs w:val="24"/>
        </w:rPr>
        <w:t>this Section shall correspondingly apply to each of the members of the said</w:t>
      </w:r>
      <w:r w:rsidR="00977907" w:rsidRPr="00633712">
        <w:rPr>
          <w:rFonts w:ascii="Arial Narrow" w:hAnsi="Arial Narrow"/>
          <w:szCs w:val="24"/>
        </w:rPr>
        <w:t xml:space="preserve"> </w:t>
      </w:r>
      <w:r w:rsidRPr="00633712">
        <w:rPr>
          <w:rFonts w:ascii="Arial Narrow" w:hAnsi="Arial Narrow"/>
          <w:szCs w:val="24"/>
        </w:rPr>
        <w:t>joint venture, as may be appropriate.</w:t>
      </w:r>
    </w:p>
    <w:p w:rsidR="00003DF9" w:rsidRPr="00633712" w:rsidRDefault="00003DF9" w:rsidP="00003DF9">
      <w:pPr>
        <w:pStyle w:val="Style1"/>
        <w:numPr>
          <w:ilvl w:val="0"/>
          <w:numId w:val="0"/>
        </w:numPr>
        <w:ind w:left="1440"/>
        <w:rPr>
          <w:rFonts w:ascii="Arial Narrow" w:hAnsi="Arial Narrow"/>
          <w:szCs w:val="24"/>
        </w:rPr>
      </w:pPr>
      <w:bookmarkStart w:id="542" w:name="_Toc99261395"/>
      <w:bookmarkStart w:id="543" w:name="_Toc99766007"/>
      <w:bookmarkStart w:id="544" w:name="_Toc99862382"/>
      <w:bookmarkStart w:id="545" w:name="_Toc99938582"/>
      <w:bookmarkStart w:id="546" w:name="_Toc99942460"/>
      <w:bookmarkStart w:id="547" w:name="_Toc100755163"/>
      <w:bookmarkStart w:id="548" w:name="_Toc100906787"/>
      <w:bookmarkStart w:id="549" w:name="_Toc100978067"/>
      <w:bookmarkStart w:id="550" w:name="_Toc100978452"/>
      <w:bookmarkStart w:id="551" w:name="_Toc239472639"/>
      <w:bookmarkStart w:id="552" w:name="_Toc239473257"/>
      <w:r w:rsidRPr="00633712">
        <w:rPr>
          <w:rFonts w:ascii="Arial Narrow" w:hAnsi="Arial Narrow"/>
          <w:szCs w:val="24"/>
        </w:rPr>
        <w:t>Relationship of the nature described above or failure to comply with this Clause will result in the automatic disqualification of a Bidder.</w:t>
      </w:r>
      <w:bookmarkEnd w:id="542"/>
      <w:bookmarkEnd w:id="543"/>
      <w:bookmarkEnd w:id="544"/>
      <w:bookmarkEnd w:id="545"/>
      <w:bookmarkEnd w:id="546"/>
      <w:bookmarkEnd w:id="547"/>
      <w:bookmarkEnd w:id="548"/>
      <w:bookmarkEnd w:id="549"/>
      <w:bookmarkEnd w:id="550"/>
      <w:bookmarkEnd w:id="551"/>
      <w:bookmarkEnd w:id="552"/>
    </w:p>
    <w:p w:rsidR="00003DF9" w:rsidRPr="00633712" w:rsidRDefault="00003DF9" w:rsidP="00003DF9">
      <w:pPr>
        <w:pStyle w:val="Heading3"/>
        <w:rPr>
          <w:rFonts w:ascii="Arial Narrow" w:hAnsi="Arial Narrow"/>
          <w:sz w:val="24"/>
          <w:szCs w:val="24"/>
        </w:rPr>
      </w:pPr>
      <w:bookmarkStart w:id="553" w:name="_Toc99261397"/>
      <w:bookmarkStart w:id="554" w:name="_Ref99265075"/>
      <w:bookmarkStart w:id="555" w:name="_Ref99266420"/>
      <w:bookmarkStart w:id="556" w:name="_Toc99862383"/>
      <w:bookmarkStart w:id="557" w:name="_Ref99943921"/>
      <w:bookmarkStart w:id="558" w:name="_Ref100721461"/>
      <w:bookmarkStart w:id="559" w:name="_Toc100755164"/>
      <w:bookmarkStart w:id="560" w:name="_Toc100906788"/>
      <w:bookmarkStart w:id="561" w:name="_Toc100978068"/>
      <w:bookmarkStart w:id="562" w:name="_Toc100978453"/>
      <w:bookmarkStart w:id="563" w:name="_Toc239472640"/>
      <w:bookmarkStart w:id="564" w:name="_Toc239473258"/>
      <w:bookmarkStart w:id="565" w:name="_Ref239526622"/>
      <w:bookmarkStart w:id="566" w:name="_Ref239587073"/>
      <w:bookmarkStart w:id="567" w:name="_Toc239645912"/>
      <w:bookmarkStart w:id="568" w:name="_Toc240079257"/>
      <w:bookmarkStart w:id="569" w:name="_Ref242673950"/>
      <w:bookmarkStart w:id="570" w:name="_Toc242865979"/>
      <w:r w:rsidRPr="00633712">
        <w:rPr>
          <w:rFonts w:ascii="Arial Narrow" w:hAnsi="Arial Narrow"/>
          <w:sz w:val="24"/>
          <w:szCs w:val="24"/>
        </w:rPr>
        <w:t>Eligible Bidders</w:t>
      </w:r>
      <w:bookmarkEnd w:id="37"/>
      <w:bookmarkEnd w:id="38"/>
      <w:bookmarkEnd w:id="39"/>
      <w:bookmarkEnd w:id="40"/>
      <w:bookmarkEnd w:id="41"/>
      <w:bookmarkEnd w:id="42"/>
      <w:bookmarkEnd w:id="43"/>
      <w:bookmarkEnd w:id="4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003DF9" w:rsidRPr="00633712" w:rsidRDefault="00003DF9" w:rsidP="00003DF9">
      <w:pPr>
        <w:pStyle w:val="Style1"/>
        <w:rPr>
          <w:rFonts w:ascii="Arial Narrow" w:hAnsi="Arial Narrow"/>
          <w:szCs w:val="24"/>
        </w:rPr>
      </w:pPr>
      <w:bookmarkStart w:id="571" w:name="_Toc99261398"/>
      <w:bookmarkStart w:id="572" w:name="_Ref99264924"/>
      <w:bookmarkStart w:id="573" w:name="_Toc99766009"/>
      <w:bookmarkStart w:id="574" w:name="_Toc99862384"/>
      <w:bookmarkStart w:id="575" w:name="_Toc99938584"/>
      <w:bookmarkStart w:id="576" w:name="_Toc99942462"/>
      <w:bookmarkStart w:id="577" w:name="_Toc100755165"/>
      <w:bookmarkStart w:id="578" w:name="_Toc100906789"/>
      <w:bookmarkStart w:id="579" w:name="_Toc100978069"/>
      <w:bookmarkStart w:id="580" w:name="_Toc100978454"/>
      <w:bookmarkStart w:id="581" w:name="_Ref101580227"/>
      <w:bookmarkStart w:id="582" w:name="_Toc239472641"/>
      <w:bookmarkStart w:id="583" w:name="_Toc239473259"/>
      <w:bookmarkStart w:id="584" w:name="_Ref33253418"/>
      <w:r w:rsidRPr="00633712">
        <w:rPr>
          <w:rFonts w:ascii="Arial Narrow" w:hAnsi="Arial Narrow"/>
          <w:szCs w:val="24"/>
        </w:rPr>
        <w:t xml:space="preserve">Unless otherwise indicated in the </w:t>
      </w:r>
      <w:hyperlink w:anchor="bds5_1" w:history="1">
        <w:r w:rsidRPr="00633712">
          <w:rPr>
            <w:rStyle w:val="Hyperlink"/>
            <w:rFonts w:ascii="Arial Narrow" w:hAnsi="Arial Narrow"/>
            <w:szCs w:val="24"/>
          </w:rPr>
          <w:t>BDS</w:t>
        </w:r>
      </w:hyperlink>
      <w:r w:rsidRPr="00633712">
        <w:rPr>
          <w:rFonts w:ascii="Arial Narrow" w:hAnsi="Arial Narrow"/>
          <w:szCs w:val="24"/>
        </w:rPr>
        <w:t>,</w:t>
      </w:r>
      <w:r w:rsidR="00281DFB">
        <w:rPr>
          <w:rFonts w:ascii="Arial Narrow" w:hAnsi="Arial Narrow"/>
          <w:szCs w:val="24"/>
        </w:rPr>
        <w:t xml:space="preserve"> </w:t>
      </w:r>
      <w:r w:rsidRPr="00633712">
        <w:rPr>
          <w:rFonts w:ascii="Arial Narrow" w:hAnsi="Arial Narrow"/>
          <w:szCs w:val="24"/>
        </w:rPr>
        <w:t>the following persons shall be eligible to participate in this bidding:</w:t>
      </w:r>
      <w:bookmarkEnd w:id="571"/>
      <w:bookmarkEnd w:id="572"/>
      <w:bookmarkEnd w:id="573"/>
      <w:bookmarkEnd w:id="574"/>
      <w:bookmarkEnd w:id="575"/>
      <w:bookmarkEnd w:id="576"/>
      <w:bookmarkEnd w:id="577"/>
      <w:bookmarkEnd w:id="578"/>
      <w:bookmarkEnd w:id="579"/>
      <w:bookmarkEnd w:id="580"/>
      <w:bookmarkEnd w:id="581"/>
      <w:bookmarkEnd w:id="582"/>
      <w:bookmarkEnd w:id="583"/>
    </w:p>
    <w:p w:rsidR="00003DF9" w:rsidRPr="00633712" w:rsidRDefault="00003DF9" w:rsidP="007C5E35">
      <w:pPr>
        <w:pStyle w:val="Style1"/>
        <w:numPr>
          <w:ilvl w:val="0"/>
          <w:numId w:val="13"/>
        </w:numPr>
        <w:tabs>
          <w:tab w:val="clear" w:pos="1800"/>
          <w:tab w:val="num" w:pos="2160"/>
        </w:tabs>
        <w:rPr>
          <w:rFonts w:ascii="Arial Narrow" w:hAnsi="Arial Narrow"/>
          <w:szCs w:val="24"/>
        </w:rPr>
      </w:pPr>
      <w:bookmarkStart w:id="585" w:name="_Toc99261399"/>
      <w:bookmarkStart w:id="586" w:name="_Toc99766010"/>
      <w:bookmarkStart w:id="587" w:name="_Toc99862385"/>
      <w:bookmarkStart w:id="588" w:name="_Toc99938585"/>
      <w:bookmarkStart w:id="589" w:name="_Toc99942463"/>
      <w:bookmarkStart w:id="590" w:name="_Toc100755166"/>
      <w:bookmarkStart w:id="591" w:name="_Toc100906790"/>
      <w:bookmarkStart w:id="592" w:name="_Toc100978070"/>
      <w:bookmarkStart w:id="593" w:name="_Toc100978455"/>
      <w:bookmarkStart w:id="594" w:name="_Toc239472642"/>
      <w:bookmarkStart w:id="595" w:name="_Toc239473260"/>
      <w:r w:rsidRPr="00633712">
        <w:rPr>
          <w:rFonts w:ascii="Arial Narrow" w:hAnsi="Arial Narrow"/>
          <w:szCs w:val="24"/>
        </w:rPr>
        <w:lastRenderedPageBreak/>
        <w:t>Duly licensed Filipino citizens/sole proprietorships;</w:t>
      </w:r>
      <w:bookmarkEnd w:id="585"/>
      <w:bookmarkEnd w:id="586"/>
      <w:bookmarkEnd w:id="587"/>
      <w:bookmarkEnd w:id="588"/>
      <w:bookmarkEnd w:id="589"/>
      <w:bookmarkEnd w:id="590"/>
      <w:bookmarkEnd w:id="591"/>
      <w:bookmarkEnd w:id="592"/>
      <w:bookmarkEnd w:id="593"/>
      <w:bookmarkEnd w:id="594"/>
      <w:bookmarkEnd w:id="595"/>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596" w:name="_Toc99261400"/>
      <w:bookmarkStart w:id="597" w:name="_Toc99766011"/>
      <w:bookmarkStart w:id="598" w:name="_Toc99862386"/>
      <w:bookmarkStart w:id="599" w:name="_Toc99938586"/>
      <w:bookmarkStart w:id="600" w:name="_Toc99942464"/>
      <w:bookmarkStart w:id="601" w:name="_Toc100755167"/>
      <w:bookmarkStart w:id="602" w:name="_Toc100906791"/>
      <w:bookmarkStart w:id="603" w:name="_Toc100978071"/>
      <w:bookmarkStart w:id="604" w:name="_Toc100978456"/>
      <w:bookmarkStart w:id="605" w:name="_Toc239472643"/>
      <w:bookmarkStart w:id="606" w:name="_Toc239473261"/>
      <w:bookmarkStart w:id="607" w:name="_Ref241465918"/>
      <w:r w:rsidRPr="00633712">
        <w:rPr>
          <w:rFonts w:ascii="Arial Narrow" w:hAnsi="Arial Narrow"/>
          <w:szCs w:val="24"/>
        </w:rPr>
        <w:t>Partnerships duly organized under the laws of the Philippines and of which at least sixty percent (60%) of the interest belongs to citizens of the Philippines;</w:t>
      </w:r>
      <w:bookmarkEnd w:id="596"/>
      <w:bookmarkEnd w:id="597"/>
      <w:bookmarkEnd w:id="598"/>
      <w:bookmarkEnd w:id="599"/>
      <w:bookmarkEnd w:id="600"/>
      <w:bookmarkEnd w:id="601"/>
      <w:bookmarkEnd w:id="602"/>
      <w:bookmarkEnd w:id="603"/>
      <w:bookmarkEnd w:id="604"/>
      <w:bookmarkEnd w:id="605"/>
      <w:bookmarkEnd w:id="606"/>
      <w:bookmarkEnd w:id="607"/>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08" w:name="_Toc99261401"/>
      <w:bookmarkStart w:id="609" w:name="_Toc99766012"/>
      <w:bookmarkStart w:id="610" w:name="_Toc99862387"/>
      <w:bookmarkStart w:id="611" w:name="_Toc99938587"/>
      <w:bookmarkStart w:id="612" w:name="_Toc99942465"/>
      <w:bookmarkStart w:id="613" w:name="_Toc100755168"/>
      <w:bookmarkStart w:id="614" w:name="_Toc100906792"/>
      <w:bookmarkStart w:id="615" w:name="_Toc100978072"/>
      <w:bookmarkStart w:id="616" w:name="_Toc100978457"/>
      <w:bookmarkStart w:id="617" w:name="_Toc239472644"/>
      <w:bookmarkStart w:id="618" w:name="_Toc239473262"/>
      <w:r w:rsidRPr="00633712">
        <w:rPr>
          <w:rFonts w:ascii="Arial Narrow" w:hAnsi="Arial Narrow"/>
          <w:szCs w:val="24"/>
        </w:rPr>
        <w:t>Corporations duly organized under the laws of the Philippines, and of which at least sixty percent (60%) of the outstanding capital stock belongs to citizens of the Philippines;</w:t>
      </w:r>
      <w:bookmarkEnd w:id="608"/>
      <w:bookmarkEnd w:id="609"/>
      <w:bookmarkEnd w:id="610"/>
      <w:bookmarkEnd w:id="611"/>
      <w:bookmarkEnd w:id="612"/>
      <w:bookmarkEnd w:id="613"/>
      <w:bookmarkEnd w:id="614"/>
      <w:bookmarkEnd w:id="615"/>
      <w:bookmarkEnd w:id="616"/>
      <w:bookmarkEnd w:id="617"/>
      <w:bookmarkEnd w:id="618"/>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19" w:name="_Toc239472645"/>
      <w:bookmarkStart w:id="620" w:name="_Toc239473263"/>
      <w:bookmarkStart w:id="621" w:name="_Toc99261402"/>
      <w:bookmarkStart w:id="622" w:name="_Toc99766013"/>
      <w:bookmarkStart w:id="623" w:name="_Toc99862388"/>
      <w:bookmarkStart w:id="624" w:name="_Toc99938588"/>
      <w:bookmarkStart w:id="625" w:name="_Toc99942466"/>
      <w:bookmarkStart w:id="626" w:name="_Toc100755169"/>
      <w:bookmarkStart w:id="627" w:name="_Toc100906793"/>
      <w:bookmarkStart w:id="628" w:name="_Toc100978073"/>
      <w:bookmarkStart w:id="629" w:name="_Toc100978458"/>
      <w:r w:rsidRPr="00633712">
        <w:rPr>
          <w:rFonts w:ascii="Arial Narrow" w:hAnsi="Arial Narrow"/>
          <w:szCs w:val="24"/>
        </w:rPr>
        <w:t>Cooperatives duly organized under the laws of the Philippines, and of which at least sixty percent (60%) of the interest belongs to citizens of the Philippines;</w:t>
      </w:r>
      <w:bookmarkEnd w:id="619"/>
      <w:bookmarkEnd w:id="620"/>
      <w:r w:rsidRPr="00633712">
        <w:rPr>
          <w:rFonts w:ascii="Arial Narrow" w:hAnsi="Arial Narrow"/>
          <w:szCs w:val="24"/>
        </w:rPr>
        <w:t xml:space="preserve"> and</w:t>
      </w:r>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30" w:name="_Toc239472646"/>
      <w:bookmarkStart w:id="631" w:name="_Toc239473264"/>
      <w:r w:rsidRPr="00633712">
        <w:rPr>
          <w:rFonts w:ascii="Arial Narrow" w:hAnsi="Arial Narrow"/>
          <w:szCs w:val="24"/>
        </w:rPr>
        <w:t xml:space="preserve">Persons/entities forming themselves into a JV, </w:t>
      </w:r>
      <w:r w:rsidRPr="00633712">
        <w:rPr>
          <w:rFonts w:ascii="Arial Narrow" w:hAnsi="Arial Narrow"/>
          <w:i/>
          <w:szCs w:val="24"/>
        </w:rPr>
        <w:t>i.e.</w:t>
      </w:r>
      <w:r w:rsidRPr="00633712">
        <w:rPr>
          <w:rFonts w:ascii="Arial Narrow" w:hAnsi="Arial Narrow"/>
          <w:szCs w:val="24"/>
        </w:rPr>
        <w:t>, a group of two (2) or more persons/entities that intend to be jointly and severally responsible or liable for a particular contract: Provided, however, that Filipino ownership or interest of the joint venture concerned shall be at least sixty percent (60%)</w:t>
      </w:r>
      <w:bookmarkEnd w:id="630"/>
      <w:bookmarkEnd w:id="631"/>
      <w:r w:rsidRPr="00633712">
        <w:rPr>
          <w:rFonts w:ascii="Arial Narrow" w:hAnsi="Arial Narrow"/>
          <w:szCs w:val="24"/>
        </w:rPr>
        <w:t>.</w:t>
      </w:r>
    </w:p>
    <w:p w:rsidR="00003DF9" w:rsidRPr="00633712" w:rsidRDefault="00003DF9" w:rsidP="00003DF9">
      <w:pPr>
        <w:pStyle w:val="Style1"/>
        <w:rPr>
          <w:rFonts w:ascii="Arial Narrow" w:hAnsi="Arial Narrow"/>
          <w:szCs w:val="24"/>
        </w:rPr>
      </w:pPr>
      <w:bookmarkStart w:id="632" w:name="_Toc239472649"/>
      <w:bookmarkStart w:id="633" w:name="_Toc239473267"/>
      <w:bookmarkStart w:id="634" w:name="_Ref97976536"/>
      <w:bookmarkStart w:id="635" w:name="_Toc99261404"/>
      <w:bookmarkStart w:id="636" w:name="_Toc99766015"/>
      <w:bookmarkStart w:id="637" w:name="_Toc99862390"/>
      <w:bookmarkStart w:id="638" w:name="_Toc99938590"/>
      <w:bookmarkStart w:id="639" w:name="_Toc99942468"/>
      <w:bookmarkStart w:id="640" w:name="_Toc100755171"/>
      <w:bookmarkStart w:id="641" w:name="_Toc100906795"/>
      <w:bookmarkStart w:id="642" w:name="_Toc100978075"/>
      <w:bookmarkStart w:id="643" w:name="_Toc100978460"/>
      <w:bookmarkEnd w:id="621"/>
      <w:bookmarkEnd w:id="622"/>
      <w:bookmarkEnd w:id="623"/>
      <w:bookmarkEnd w:id="624"/>
      <w:bookmarkEnd w:id="625"/>
      <w:bookmarkEnd w:id="626"/>
      <w:bookmarkEnd w:id="627"/>
      <w:bookmarkEnd w:id="628"/>
      <w:bookmarkEnd w:id="629"/>
      <w:r w:rsidRPr="00633712">
        <w:rPr>
          <w:rFonts w:ascii="Arial Narrow" w:hAnsi="Arial Narrow"/>
          <w:szCs w:val="24"/>
        </w:rPr>
        <w:t xml:space="preserve">Foreign bidders may be eligible to participate when any of the following circumstances exist, as specified in the </w:t>
      </w:r>
      <w:hyperlink w:anchor="bds5_2" w:history="1">
        <w:r w:rsidRPr="00633712">
          <w:rPr>
            <w:rStyle w:val="Hyperlink"/>
            <w:rFonts w:ascii="Arial Narrow" w:hAnsi="Arial Narrow"/>
            <w:szCs w:val="24"/>
          </w:rPr>
          <w:t>BDS</w:t>
        </w:r>
      </w:hyperlink>
      <w:r w:rsidRPr="00633712">
        <w:rPr>
          <w:rFonts w:ascii="Arial Narrow" w:hAnsi="Arial Narrow"/>
          <w:szCs w:val="24"/>
        </w:rPr>
        <w:t>:</w:t>
      </w:r>
      <w:bookmarkEnd w:id="632"/>
      <w:bookmarkEnd w:id="633"/>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provided for under any Treaty or International or Executive</w:t>
      </w:r>
      <w:r w:rsidR="00CC1328" w:rsidRPr="00633712">
        <w:rPr>
          <w:rFonts w:ascii="Arial Narrow" w:hAnsi="Arial Narrow" w:cs="Tahoma"/>
          <w:szCs w:val="24"/>
        </w:rPr>
        <w:t xml:space="preserve"> </w:t>
      </w:r>
      <w:r w:rsidRPr="00633712">
        <w:rPr>
          <w:rFonts w:ascii="Arial Narrow" w:hAnsi="Arial Narrow" w:cs="Tahoma"/>
          <w:szCs w:val="24"/>
        </w:rPr>
        <w:t>Agreement as provided in Section 4 of the RA 9184;</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foreign supplier is a citizen, corporation or association of a</w:t>
      </w:r>
      <w:r w:rsidR="002046A2" w:rsidRPr="00633712">
        <w:rPr>
          <w:rFonts w:ascii="Arial Narrow" w:hAnsi="Arial Narrow" w:cs="Tahoma"/>
          <w:szCs w:val="24"/>
        </w:rPr>
        <w:t xml:space="preserve"> </w:t>
      </w:r>
      <w:r w:rsidRPr="00633712">
        <w:rPr>
          <w:rFonts w:ascii="Arial Narrow" w:hAnsi="Arial Narrow" w:cs="Tahoma"/>
          <w:szCs w:val="24"/>
        </w:rPr>
        <w:t>country, the laws or regulations of which grant reciprocal rights or</w:t>
      </w:r>
      <w:r w:rsidR="002046A2" w:rsidRPr="00633712">
        <w:rPr>
          <w:rFonts w:ascii="Arial Narrow" w:hAnsi="Arial Narrow" w:cs="Tahoma"/>
          <w:szCs w:val="24"/>
        </w:rPr>
        <w:t xml:space="preserve"> </w:t>
      </w:r>
      <w:r w:rsidRPr="00633712">
        <w:rPr>
          <w:rFonts w:ascii="Arial Narrow" w:hAnsi="Arial Narrow" w:cs="Tahoma"/>
          <w:szCs w:val="24"/>
        </w:rPr>
        <w:t>privileges to citizens, corporations or associations of the Philippines;</w:t>
      </w:r>
    </w:p>
    <w:p w:rsidR="002046A2"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goods sought to be procured are not available from local</w:t>
      </w:r>
      <w:r w:rsidR="002046A2" w:rsidRPr="00633712">
        <w:rPr>
          <w:rFonts w:ascii="Arial Narrow" w:hAnsi="Arial Narrow" w:cs="Tahoma"/>
          <w:szCs w:val="24"/>
        </w:rPr>
        <w:t xml:space="preserve"> </w:t>
      </w:r>
      <w:r w:rsidRPr="00633712">
        <w:rPr>
          <w:rFonts w:ascii="Arial Narrow" w:hAnsi="Arial Narrow" w:cs="Tahoma"/>
          <w:szCs w:val="24"/>
        </w:rPr>
        <w:t>suppliers; or</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there is a need to prevent situations that defeat competition or</w:t>
      </w:r>
      <w:r w:rsidR="002046A2" w:rsidRPr="00633712">
        <w:rPr>
          <w:rFonts w:ascii="Arial Narrow" w:hAnsi="Arial Narrow" w:cs="Tahoma"/>
          <w:szCs w:val="24"/>
        </w:rPr>
        <w:t xml:space="preserve"> </w:t>
      </w:r>
      <w:r w:rsidRPr="00633712">
        <w:rPr>
          <w:rFonts w:ascii="Arial Narrow" w:hAnsi="Arial Narrow" w:cs="Tahoma"/>
          <w:szCs w:val="24"/>
        </w:rPr>
        <w:t>restrain trade.</w:t>
      </w:r>
    </w:p>
    <w:p w:rsidR="00E27CEE" w:rsidRPr="00633712" w:rsidRDefault="00E27CEE" w:rsidP="00E27CEE">
      <w:pPr>
        <w:overflowPunct/>
        <w:spacing w:line="240" w:lineRule="auto"/>
        <w:jc w:val="left"/>
        <w:textAlignment w:val="auto"/>
        <w:rPr>
          <w:rFonts w:ascii="Arial Narrow" w:hAnsi="Arial Narrow" w:cs="Tahoma"/>
          <w:sz w:val="22"/>
          <w:szCs w:val="22"/>
        </w:rPr>
      </w:pPr>
      <w:bookmarkStart w:id="644" w:name="OLE_LINK48"/>
      <w:bookmarkStart w:id="645" w:name="OLE_LINK49"/>
      <w:bookmarkStart w:id="646" w:name="_Ref239392766"/>
      <w:bookmarkStart w:id="647" w:name="_Toc239472655"/>
      <w:bookmarkStart w:id="648" w:name="_Toc239473273"/>
    </w:p>
    <w:p w:rsidR="000658D4" w:rsidRPr="00633712" w:rsidRDefault="001D71D8" w:rsidP="000658D4">
      <w:pPr>
        <w:pStyle w:val="Style1"/>
        <w:rPr>
          <w:rFonts w:ascii="Arial Narrow" w:hAnsi="Arial Narrow"/>
        </w:rPr>
      </w:pPr>
      <w:r w:rsidRPr="00633712">
        <w:rPr>
          <w:rFonts w:ascii="Arial Narrow" w:hAnsi="Arial Narrow"/>
        </w:rPr>
        <w:t>GOCCs may be eligible to participate in Competitive Bidding only if they can establish that they (a) are legally and financially autonomous, (b) operate under commercial law, and (c) are not attached agencies of the Procuring Entity. The GPPB shall promulgate the necessary guidelines for this provision.</w:t>
      </w:r>
    </w:p>
    <w:p w:rsidR="001D71D8" w:rsidRPr="00633712" w:rsidRDefault="00003DF9" w:rsidP="000658D4">
      <w:pPr>
        <w:pStyle w:val="Style1"/>
        <w:rPr>
          <w:rFonts w:ascii="Arial Narrow" w:hAnsi="Arial Narrow"/>
        </w:rPr>
      </w:pPr>
      <w:r w:rsidRPr="00633712">
        <w:rPr>
          <w:rFonts w:ascii="Arial Narrow" w:hAnsi="Arial Narrow"/>
        </w:rPr>
        <w:t xml:space="preserve">Unless otherwise provided in the </w:t>
      </w:r>
      <w:bookmarkStart w:id="649" w:name="OLE_LINK15"/>
      <w:bookmarkStart w:id="650" w:name="OLE_LINK16"/>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bookmarkEnd w:id="649"/>
      <w:bookmarkEnd w:id="650"/>
      <w:r w:rsidRPr="00633712">
        <w:rPr>
          <w:rFonts w:ascii="Arial Narrow" w:hAnsi="Arial Narrow"/>
        </w:rPr>
        <w:t xml:space="preserve">, </w:t>
      </w:r>
      <w:bookmarkStart w:id="651" w:name="OLE_LINK52"/>
      <w:bookmarkStart w:id="652" w:name="OLE_LINK53"/>
      <w:r w:rsidRPr="00633712">
        <w:rPr>
          <w:rFonts w:ascii="Arial Narrow" w:hAnsi="Arial Narrow"/>
        </w:rPr>
        <w:t xml:space="preserve">the </w:t>
      </w:r>
      <w:bookmarkEnd w:id="644"/>
      <w:bookmarkEnd w:id="645"/>
      <w:r w:rsidR="000658D4" w:rsidRPr="00633712">
        <w:rPr>
          <w:rFonts w:ascii="Arial Narrow" w:hAnsi="Arial Narrow"/>
          <w:szCs w:val="22"/>
        </w:rPr>
        <w:t xml:space="preserve">prospective bidder must have completed, within the period specified in the Invitation to Bid, an SLCC that is similar to the contract to be bid, and whose value, adjusted to current prices using the Philippine Statistics Authority (PSA) consumer price indices, </w:t>
      </w:r>
      <w:r w:rsidRPr="00633712">
        <w:rPr>
          <w:rFonts w:ascii="Arial Narrow" w:hAnsi="Arial Narrow"/>
        </w:rPr>
        <w:t xml:space="preserve">must be at least equivalent to a percentage of the ABC stated in the </w:t>
      </w:r>
      <w:bookmarkEnd w:id="651"/>
      <w:bookmarkEnd w:id="652"/>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r w:rsidRPr="00633712">
        <w:rPr>
          <w:rFonts w:ascii="Arial Narrow" w:hAnsi="Arial Narrow"/>
        </w:rPr>
        <w:t>.</w:t>
      </w:r>
      <w:bookmarkEnd w:id="646"/>
      <w:bookmarkEnd w:id="647"/>
      <w:bookmarkEnd w:id="648"/>
      <w:r w:rsidR="001D71D8" w:rsidRPr="00633712">
        <w:rPr>
          <w:rFonts w:ascii="Arial Narrow" w:hAnsi="Arial Narrow"/>
        </w:rPr>
        <w:t xml:space="preserve"> </w:t>
      </w:r>
    </w:p>
    <w:p w:rsidR="00003DF9" w:rsidRPr="00633712" w:rsidRDefault="00003DF9" w:rsidP="001755C0">
      <w:pPr>
        <w:overflowPunct/>
        <w:spacing w:line="240" w:lineRule="auto"/>
        <w:ind w:left="1440"/>
        <w:textAlignment w:val="auto"/>
        <w:rPr>
          <w:rFonts w:ascii="Arial Narrow" w:hAnsi="Arial Narrow" w:cs="Tahoma"/>
          <w:szCs w:val="24"/>
        </w:rPr>
      </w:pPr>
      <w:bookmarkStart w:id="653" w:name="_Ref239338702"/>
      <w:bookmarkStart w:id="654" w:name="_Toc239472656"/>
      <w:bookmarkStart w:id="655" w:name="_Toc239473274"/>
      <w:bookmarkStart w:id="656" w:name="OLE_LINK54"/>
      <w:bookmarkStart w:id="657" w:name="_Toc99261411"/>
      <w:bookmarkStart w:id="658" w:name="_Toc99766022"/>
      <w:bookmarkStart w:id="659" w:name="_Toc99862397"/>
      <w:bookmarkStart w:id="660" w:name="_Toc99938597"/>
      <w:bookmarkStart w:id="661" w:name="_Toc99942475"/>
      <w:bookmarkStart w:id="662" w:name="_Toc100755178"/>
      <w:bookmarkStart w:id="663" w:name="_Toc100906802"/>
      <w:bookmarkStart w:id="664" w:name="_Toc100978082"/>
      <w:bookmarkStart w:id="665" w:name="_Toc100978467"/>
      <w:bookmarkEnd w:id="634"/>
      <w:bookmarkEnd w:id="635"/>
      <w:bookmarkEnd w:id="636"/>
      <w:bookmarkEnd w:id="637"/>
      <w:bookmarkEnd w:id="638"/>
      <w:bookmarkEnd w:id="639"/>
      <w:bookmarkEnd w:id="640"/>
      <w:bookmarkEnd w:id="641"/>
      <w:bookmarkEnd w:id="642"/>
      <w:bookmarkEnd w:id="643"/>
      <w:r w:rsidRPr="00633712">
        <w:rPr>
          <w:rFonts w:ascii="Arial Narrow" w:hAnsi="Arial Narrow"/>
          <w:szCs w:val="24"/>
        </w:rPr>
        <w:t xml:space="preserve">For this purpose, contracts similar to the Project shall be those described in the </w:t>
      </w:r>
      <w:hyperlink w:anchor="bds5_4" w:history="1">
        <w:r w:rsidRPr="00633712">
          <w:rPr>
            <w:rStyle w:val="Hyperlink"/>
            <w:rFonts w:ascii="Arial Narrow" w:hAnsi="Arial Narrow"/>
            <w:szCs w:val="24"/>
          </w:rPr>
          <w:t>BDS</w:t>
        </w:r>
      </w:hyperlink>
      <w:r w:rsidRPr="00633712">
        <w:rPr>
          <w:rFonts w:ascii="Arial Narrow" w:hAnsi="Arial Narrow"/>
          <w:szCs w:val="24"/>
        </w:rPr>
        <w:t xml:space="preserve">, and completed within the relevant period stated in the Invitation to Bid and </w:t>
      </w:r>
      <w:r w:rsidRPr="00633712">
        <w:rPr>
          <w:rFonts w:ascii="Arial Narrow" w:hAnsi="Arial Narrow"/>
          <w:b/>
          <w:szCs w:val="24"/>
        </w:rPr>
        <w:t>ITB</w:t>
      </w:r>
      <w:r w:rsidRPr="00633712">
        <w:rPr>
          <w:rFonts w:ascii="Arial Narrow" w:hAnsi="Arial Narrow"/>
          <w:szCs w:val="24"/>
        </w:rPr>
        <w:t xml:space="preserve"> Clause </w:t>
      </w:r>
      <w:bookmarkStart w:id="666" w:name="OLE_LINK73"/>
      <w:bookmarkStart w:id="667" w:name="OLE_LINK74"/>
      <w:r w:rsidR="00507C87" w:rsidRPr="00633712">
        <w:rPr>
          <w:rFonts w:ascii="Arial Narrow" w:hAnsi="Arial Narrow"/>
          <w:szCs w:val="24"/>
        </w:rPr>
        <w:fldChar w:fldCharType="begin"/>
      </w:r>
      <w:r w:rsidRPr="00633712">
        <w:rPr>
          <w:rFonts w:ascii="Arial Narrow" w:hAnsi="Arial Narrow"/>
          <w:szCs w:val="24"/>
        </w:rPr>
        <w:instrText xml:space="preserve"> REF _Ref240081122 \r \h </w:instrText>
      </w:r>
      <w:r w:rsidR="002D21A9" w:rsidRPr="00633712">
        <w:rPr>
          <w:rFonts w:ascii="Arial Narrow" w:hAnsi="Arial Narrow"/>
          <w:szCs w:val="24"/>
        </w:rPr>
        <w:instrText xml:space="preserve">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szCs w:val="24"/>
        </w:rPr>
        <w:t>0</w:t>
      </w:r>
      <w:r w:rsidR="00507C87" w:rsidRPr="00633712">
        <w:rPr>
          <w:rFonts w:ascii="Arial Narrow" w:hAnsi="Arial Narrow"/>
          <w:szCs w:val="24"/>
        </w:rPr>
        <w:fldChar w:fldCharType="end"/>
      </w:r>
      <w:bookmarkEnd w:id="666"/>
      <w:bookmarkEnd w:id="667"/>
      <w:r w:rsidRPr="00633712">
        <w:rPr>
          <w:rFonts w:ascii="Arial Narrow" w:hAnsi="Arial Narrow"/>
          <w:szCs w:val="24"/>
        </w:rPr>
        <w:t>.</w:t>
      </w:r>
      <w:bookmarkEnd w:id="653"/>
      <w:bookmarkEnd w:id="654"/>
      <w:bookmarkEnd w:id="655"/>
      <w:bookmarkEnd w:id="656"/>
      <w:r w:rsidR="001D71D8" w:rsidRPr="00633712">
        <w:rPr>
          <w:rFonts w:ascii="Arial Narrow" w:hAnsi="Arial Narrow" w:cs="Tahoma"/>
          <w:szCs w:val="24"/>
        </w:rPr>
        <w:t xml:space="preserve"> </w:t>
      </w:r>
    </w:p>
    <w:p w:rsidR="001755C0" w:rsidRPr="00633712" w:rsidRDefault="001755C0" w:rsidP="001755C0">
      <w:pPr>
        <w:overflowPunct/>
        <w:spacing w:line="240" w:lineRule="auto"/>
        <w:ind w:left="1440"/>
        <w:textAlignment w:val="auto"/>
        <w:rPr>
          <w:rFonts w:ascii="Arial Narrow" w:hAnsi="Arial Narrow" w:cs="Tahoma"/>
          <w:szCs w:val="24"/>
        </w:rPr>
      </w:pPr>
    </w:p>
    <w:p w:rsidR="00003DF9" w:rsidRPr="00633712" w:rsidRDefault="00003DF9" w:rsidP="00003DF9">
      <w:pPr>
        <w:pStyle w:val="Style1"/>
        <w:tabs>
          <w:tab w:val="num" w:pos="1440"/>
        </w:tabs>
        <w:rPr>
          <w:rFonts w:ascii="Arial Narrow" w:hAnsi="Arial Narrow"/>
          <w:szCs w:val="24"/>
          <w:lang w:val="en-PH" w:eastAsia="en-PH"/>
        </w:rPr>
      </w:pPr>
      <w:bookmarkStart w:id="668" w:name="_Toc239472657"/>
      <w:bookmarkStart w:id="669" w:name="_Toc239473275"/>
      <w:bookmarkStart w:id="670" w:name="_Ref239397337"/>
      <w:bookmarkStart w:id="671" w:name="_Toc239472658"/>
      <w:bookmarkStart w:id="672" w:name="_Toc239473276"/>
      <w:bookmarkEnd w:id="668"/>
      <w:bookmarkEnd w:id="669"/>
      <w:r w:rsidRPr="00633712">
        <w:rPr>
          <w:rFonts w:ascii="Arial Narrow" w:hAnsi="Arial Narrow"/>
          <w:szCs w:val="24"/>
        </w:rPr>
        <w:t xml:space="preserve">Unless otherwise provided in the </w:t>
      </w:r>
      <w:hyperlink w:anchor="bds5_5" w:history="1">
        <w:r w:rsidRPr="00633712">
          <w:rPr>
            <w:rStyle w:val="Hyperlink"/>
            <w:rFonts w:ascii="Arial Narrow" w:hAnsi="Arial Narrow"/>
            <w:szCs w:val="24"/>
          </w:rPr>
          <w:t>BDS</w:t>
        </w:r>
      </w:hyperlink>
      <w:r w:rsidRPr="00633712">
        <w:rPr>
          <w:rFonts w:ascii="Arial Narrow" w:hAnsi="Arial Narrow"/>
          <w:szCs w:val="24"/>
        </w:rPr>
        <w:t xml:space="preserve">, </w:t>
      </w:r>
      <w:r w:rsidRPr="00633712">
        <w:rPr>
          <w:rFonts w:ascii="Arial Narrow" w:hAnsi="Arial Narrow"/>
          <w:szCs w:val="24"/>
          <w:lang w:val="en-PH" w:eastAsia="en-PH"/>
        </w:rPr>
        <w:t xml:space="preserve">the Bidder must submit a computation of its Net Financial Contracting Capacity (NFCC) or a commitment from a Universal or Commercial Bank </w:t>
      </w:r>
      <w:r w:rsidRPr="00633712">
        <w:rPr>
          <w:rFonts w:ascii="Arial Narrow" w:hAnsi="Arial Narrow" w:cs="Tahoma"/>
          <w:szCs w:val="24"/>
        </w:rPr>
        <w:t>to extend a credit line in its favor if awarded the contract for this Project (CLC).</w:t>
      </w:r>
      <w:bookmarkEnd w:id="670"/>
      <w:bookmarkEnd w:id="671"/>
      <w:bookmarkEnd w:id="672"/>
    </w:p>
    <w:p w:rsidR="00003DF9" w:rsidRPr="00633712" w:rsidRDefault="00003DF9" w:rsidP="00003DF9">
      <w:pPr>
        <w:pStyle w:val="Style1"/>
        <w:numPr>
          <w:ilvl w:val="0"/>
          <w:numId w:val="0"/>
        </w:numPr>
        <w:ind w:left="1440"/>
        <w:rPr>
          <w:rFonts w:ascii="Arial Narrow" w:hAnsi="Arial Narrow"/>
          <w:szCs w:val="24"/>
          <w:lang w:val="en-PH" w:eastAsia="en-PH"/>
        </w:rPr>
      </w:pPr>
      <w:bookmarkStart w:id="673" w:name="_Toc239472659"/>
      <w:bookmarkStart w:id="674" w:name="_Toc239473277"/>
      <w:r w:rsidRPr="00633712">
        <w:rPr>
          <w:rFonts w:ascii="Arial Narrow" w:hAnsi="Arial Narrow"/>
          <w:szCs w:val="24"/>
          <w:lang w:val="en-PH" w:eastAsia="en-PH"/>
        </w:rPr>
        <w:t>The NFCC, computed using the following formula, must be at least equal to the ABC to be bid:</w:t>
      </w:r>
      <w:bookmarkEnd w:id="673"/>
      <w:bookmarkEnd w:id="674"/>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lastRenderedPageBreak/>
        <w:t xml:space="preserve">NFCC = [(Current assets minus current liabilities) (K)] minus the value of all outstanding or uncompleted portions of the projects under ongoing contracts, including awarded contracts yet to be started coinciding with the contract </w:t>
      </w:r>
      <w:r w:rsidR="002B78F4" w:rsidRPr="00633712">
        <w:rPr>
          <w:rFonts w:ascii="Arial Narrow" w:hAnsi="Arial Narrow"/>
          <w:szCs w:val="24"/>
          <w:lang w:val="en-PH" w:eastAsia="en-PH"/>
        </w:rPr>
        <w:t>to be bid</w:t>
      </w:r>
      <w:r w:rsidR="00C3567A" w:rsidRPr="00633712">
        <w:rPr>
          <w:rFonts w:ascii="Arial Narrow" w:hAnsi="Arial Narrow"/>
          <w:szCs w:val="24"/>
          <w:lang w:val="en-PH" w:eastAsia="en-PH"/>
        </w:rPr>
        <w:t>.</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Where:</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K = </w:t>
      </w:r>
      <w:r w:rsidR="001C761A" w:rsidRPr="00633712">
        <w:rPr>
          <w:rFonts w:ascii="Arial Narrow" w:hAnsi="Arial Narrow"/>
          <w:szCs w:val="24"/>
          <w:lang w:val="en-PH" w:eastAsia="en-PH"/>
        </w:rPr>
        <w:t>is fixed at 15</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B37DDC" w:rsidRPr="00633712" w:rsidRDefault="00B37DDC" w:rsidP="00B37DDC">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If the prospective bidder submits a committed Line of Credit, it must be at least equal to ten percent (10%) of the ABC to be bid: </w:t>
      </w:r>
      <w:r w:rsidR="00DB572E" w:rsidRPr="00633712">
        <w:rPr>
          <w:rFonts w:ascii="Arial Narrow" w:hAnsi="Arial Narrow"/>
          <w:szCs w:val="24"/>
          <w:lang w:val="en-PH" w:eastAsia="en-PH"/>
        </w:rPr>
        <w:t>Provided</w:t>
      </w:r>
      <w:r w:rsidRPr="00633712">
        <w:rPr>
          <w:rFonts w:ascii="Arial Narrow" w:hAnsi="Arial Narrow"/>
          <w:szCs w:val="24"/>
          <w:lang w:val="en-PH" w:eastAsia="en-PH"/>
        </w:rPr>
        <w:t xml:space="preserve"> </w:t>
      </w:r>
      <w:r w:rsidR="00DB572E" w:rsidRPr="00633712">
        <w:rPr>
          <w:rFonts w:ascii="Arial Narrow" w:hAnsi="Arial Narrow"/>
          <w:szCs w:val="24"/>
          <w:lang w:val="en-PH" w:eastAsia="en-PH"/>
        </w:rPr>
        <w:t>that</w:t>
      </w:r>
      <w:r w:rsidRPr="00633712">
        <w:rPr>
          <w:rFonts w:ascii="Arial Narrow" w:hAnsi="Arial Narrow"/>
          <w:szCs w:val="24"/>
          <w:lang w:val="en-PH" w:eastAsia="en-PH"/>
        </w:rPr>
        <w:t xml:space="preserve"> if the same is issued by a foreign Universal or Commercial Bank, it shall be confirmed or authenticated by a local Universal or Commercial Bank.</w:t>
      </w:r>
    </w:p>
    <w:p w:rsidR="00003DF9" w:rsidRPr="00633712" w:rsidRDefault="00003DF9" w:rsidP="00003DF9">
      <w:pPr>
        <w:pStyle w:val="Heading3"/>
        <w:rPr>
          <w:rFonts w:ascii="Arial Narrow" w:hAnsi="Arial Narrow"/>
          <w:sz w:val="24"/>
          <w:szCs w:val="24"/>
        </w:rPr>
      </w:pPr>
      <w:bookmarkStart w:id="675" w:name="_Toc239472660"/>
      <w:bookmarkStart w:id="676" w:name="_Toc239473278"/>
      <w:bookmarkStart w:id="677" w:name="_Toc239585743"/>
      <w:bookmarkStart w:id="678" w:name="_Toc239585927"/>
      <w:bookmarkStart w:id="679" w:name="_Toc239586113"/>
      <w:bookmarkStart w:id="680" w:name="_Toc239586270"/>
      <w:bookmarkStart w:id="681" w:name="_Toc239586425"/>
      <w:bookmarkStart w:id="682" w:name="_Toc239586577"/>
      <w:bookmarkStart w:id="683" w:name="_Toc239586753"/>
      <w:bookmarkStart w:id="684" w:name="_Toc239586903"/>
      <w:bookmarkStart w:id="685" w:name="_Toc239645913"/>
      <w:bookmarkStart w:id="686" w:name="_Toc240079258"/>
      <w:bookmarkStart w:id="687" w:name="_Toc239472661"/>
      <w:bookmarkStart w:id="688" w:name="_Toc239473279"/>
      <w:bookmarkStart w:id="689" w:name="_Ref239526634"/>
      <w:bookmarkStart w:id="690" w:name="_Toc239645914"/>
      <w:bookmarkStart w:id="691" w:name="_Toc240079259"/>
      <w:bookmarkStart w:id="692" w:name="_Toc242865980"/>
      <w:bookmarkEnd w:id="675"/>
      <w:bookmarkEnd w:id="676"/>
      <w:bookmarkEnd w:id="677"/>
      <w:bookmarkEnd w:id="678"/>
      <w:bookmarkEnd w:id="679"/>
      <w:bookmarkEnd w:id="680"/>
      <w:bookmarkEnd w:id="681"/>
      <w:bookmarkEnd w:id="682"/>
      <w:bookmarkEnd w:id="683"/>
      <w:bookmarkEnd w:id="684"/>
      <w:bookmarkEnd w:id="685"/>
      <w:bookmarkEnd w:id="686"/>
      <w:r w:rsidRPr="00633712">
        <w:rPr>
          <w:rFonts w:ascii="Arial Narrow" w:hAnsi="Arial Narrow"/>
          <w:sz w:val="24"/>
          <w:szCs w:val="24"/>
        </w:rPr>
        <w:t>Bidder’s Responsibilities</w:t>
      </w:r>
      <w:bookmarkEnd w:id="687"/>
      <w:bookmarkEnd w:id="688"/>
      <w:bookmarkEnd w:id="689"/>
      <w:bookmarkEnd w:id="690"/>
      <w:bookmarkEnd w:id="691"/>
      <w:bookmarkEnd w:id="692"/>
    </w:p>
    <w:p w:rsidR="00003DF9" w:rsidRPr="00633712" w:rsidRDefault="00003DF9" w:rsidP="008A3B22">
      <w:pPr>
        <w:pStyle w:val="Style1"/>
        <w:rPr>
          <w:rFonts w:ascii="Arial Narrow" w:hAnsi="Arial Narrow"/>
          <w:i/>
          <w:sz w:val="28"/>
        </w:rPr>
      </w:pPr>
      <w:bookmarkStart w:id="693" w:name="_Toc239472662"/>
      <w:bookmarkStart w:id="694" w:name="_Toc239473280"/>
      <w:r w:rsidRPr="00633712">
        <w:rPr>
          <w:rFonts w:ascii="Arial Narrow" w:hAnsi="Arial Narrow"/>
          <w:szCs w:val="24"/>
        </w:rPr>
        <w:t>The Bidder or its duly authorized representative shall submit a sworn statement in the form prescribed</w:t>
      </w:r>
      <w:r w:rsidR="00681BA9" w:rsidRPr="00633712">
        <w:rPr>
          <w:rFonts w:ascii="Arial Narrow" w:hAnsi="Arial Narrow"/>
          <w:szCs w:val="24"/>
        </w:rPr>
        <w:t xml:space="preserve"> in Section VIII. Bidding Forms as </w:t>
      </w:r>
      <w:r w:rsidRPr="00633712">
        <w:rPr>
          <w:rFonts w:ascii="Arial Narrow" w:hAnsi="Arial Narrow"/>
          <w:szCs w:val="24"/>
        </w:rPr>
        <w:t xml:space="preserve">required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_Ref240871862 \r \h  \* MERGEFORMAT </w:instrText>
      </w:r>
      <w:r w:rsidR="004A1ED3">
        <w:fldChar w:fldCharType="separate"/>
      </w:r>
      <w:r w:rsidR="00A504C1">
        <w:t>0</w:t>
      </w:r>
      <w:r w:rsidR="004A1ED3">
        <w:fldChar w:fldCharType="end"/>
      </w:r>
      <w:r w:rsidRPr="00633712">
        <w:rPr>
          <w:rFonts w:ascii="Arial Narrow" w:hAnsi="Arial Narrow"/>
          <w:szCs w:val="24"/>
        </w:rPr>
        <w:t>.</w:t>
      </w:r>
    </w:p>
    <w:p w:rsidR="00003DF9" w:rsidRPr="00633712" w:rsidRDefault="00003DF9" w:rsidP="00003DF9">
      <w:pPr>
        <w:pStyle w:val="Style1"/>
        <w:rPr>
          <w:rFonts w:ascii="Arial Narrow" w:hAnsi="Arial Narrow"/>
          <w:szCs w:val="24"/>
        </w:rPr>
      </w:pPr>
      <w:r w:rsidRPr="00633712">
        <w:rPr>
          <w:rFonts w:ascii="Arial Narrow" w:hAnsi="Arial Narrow"/>
          <w:szCs w:val="24"/>
        </w:rPr>
        <w:t>The Bidder is responsible for the following:</w:t>
      </w:r>
      <w:bookmarkEnd w:id="693"/>
      <w:bookmarkEnd w:id="694"/>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5" w:name="_Toc239472664"/>
      <w:bookmarkStart w:id="696" w:name="_Toc239473282"/>
      <w:bookmarkStart w:id="697" w:name="_Toc239472665"/>
      <w:bookmarkStart w:id="698" w:name="_Toc239473283"/>
      <w:bookmarkEnd w:id="695"/>
      <w:bookmarkEnd w:id="696"/>
      <w:r w:rsidRPr="00633712">
        <w:rPr>
          <w:rFonts w:ascii="Arial Narrow" w:hAnsi="Arial Narrow"/>
          <w:szCs w:val="24"/>
        </w:rPr>
        <w:t>Having taken steps to carefully examine all of the Bidding   Documents;</w:t>
      </w:r>
      <w:bookmarkEnd w:id="697"/>
      <w:bookmarkEnd w:id="698"/>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9" w:name="_Toc239472666"/>
      <w:bookmarkStart w:id="700" w:name="_Toc239473284"/>
      <w:bookmarkStart w:id="701" w:name="_Toc239472667"/>
      <w:bookmarkStart w:id="702" w:name="_Toc239473285"/>
      <w:bookmarkEnd w:id="699"/>
      <w:bookmarkEnd w:id="700"/>
      <w:r w:rsidRPr="00633712">
        <w:rPr>
          <w:rFonts w:ascii="Arial Narrow" w:hAnsi="Arial Narrow"/>
          <w:szCs w:val="24"/>
        </w:rPr>
        <w:t>Having acknowledged all conditions, local or otherwise, affecting the implementation of the contract;</w:t>
      </w:r>
      <w:bookmarkEnd w:id="701"/>
      <w:bookmarkEnd w:id="702"/>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3" w:name="_Toc239472668"/>
      <w:bookmarkStart w:id="704" w:name="_Toc239473286"/>
      <w:bookmarkStart w:id="705" w:name="_Toc239472669"/>
      <w:bookmarkStart w:id="706" w:name="_Toc239473287"/>
      <w:bookmarkEnd w:id="703"/>
      <w:bookmarkEnd w:id="704"/>
      <w:r w:rsidRPr="00633712">
        <w:rPr>
          <w:rFonts w:ascii="Arial Narrow" w:hAnsi="Arial Narrow"/>
          <w:szCs w:val="24"/>
        </w:rPr>
        <w:t>Having made an estimate of the facilities available and needed for the contract to be bid, if any; and</w:t>
      </w:r>
      <w:bookmarkEnd w:id="705"/>
      <w:bookmarkEnd w:id="706"/>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7" w:name="_Toc239472670"/>
      <w:bookmarkStart w:id="708" w:name="_Toc239473288"/>
      <w:bookmarkStart w:id="709" w:name="_Toc239472671"/>
      <w:bookmarkStart w:id="710" w:name="_Toc239473289"/>
      <w:bookmarkEnd w:id="707"/>
      <w:bookmarkEnd w:id="708"/>
      <w:r w:rsidRPr="00633712">
        <w:rPr>
          <w:rFonts w:ascii="Arial Narrow" w:hAnsi="Arial Narrow"/>
          <w:szCs w:val="24"/>
        </w:rPr>
        <w:t xml:space="preserve">Having complied with its responsibility to inquire or secure Supplemental/Bid Bulletin(s) as provided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_Ref239441638 \r \h  \* MERGEFORMAT </w:instrText>
      </w:r>
      <w:r w:rsidR="004A1ED3">
        <w:fldChar w:fldCharType="separate"/>
      </w:r>
      <w:r w:rsidR="00A504C1" w:rsidRPr="00A504C1">
        <w:rPr>
          <w:rFonts w:ascii="Arial Narrow" w:hAnsi="Arial Narrow"/>
          <w:szCs w:val="24"/>
        </w:rPr>
        <w:t>10.3</w:t>
      </w:r>
      <w:r w:rsidR="004A1ED3">
        <w:fldChar w:fldCharType="end"/>
      </w:r>
      <w:r w:rsidRPr="00633712">
        <w:rPr>
          <w:rFonts w:ascii="Arial Narrow" w:hAnsi="Arial Narrow"/>
          <w:szCs w:val="24"/>
        </w:rPr>
        <w:t>.</w:t>
      </w:r>
      <w:bookmarkEnd w:id="709"/>
      <w:bookmarkEnd w:id="710"/>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each of the documents submitted in satisfaction of the bidding requirements is an authentic copy of the original, complete, and all statements and information provided therein are true and correct;</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Authorizing the Head of the Procuring Entity or its duly authorized representative/s to verify all the documents submitted;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Complying with the disclosure provision under Section 47 of RA 9184 in relation to other provisions of RA 3019; and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lastRenderedPageBreak/>
        <w:t>Complying with existing labor laws and standards, in the case of procurement of services.</w:t>
      </w:r>
    </w:p>
    <w:p w:rsidR="00003DF9" w:rsidRPr="00633712" w:rsidRDefault="00003DF9" w:rsidP="00003DF9">
      <w:pPr>
        <w:ind w:left="1440"/>
        <w:rPr>
          <w:rFonts w:ascii="Arial Narrow" w:hAnsi="Arial Narrow"/>
          <w:szCs w:val="24"/>
        </w:rPr>
      </w:pPr>
      <w:r w:rsidRPr="00633712">
        <w:rPr>
          <w:rFonts w:ascii="Arial Narrow" w:hAnsi="Arial Narrow"/>
          <w:szCs w:val="24"/>
        </w:rPr>
        <w:t>Failure to observe any of the above responsibilities shall be at the risk of the Bidder concerned.</w:t>
      </w:r>
    </w:p>
    <w:p w:rsidR="00003DF9" w:rsidRPr="00633712" w:rsidRDefault="00003DF9" w:rsidP="00003DF9">
      <w:pPr>
        <w:ind w:left="1440"/>
        <w:rPr>
          <w:rFonts w:ascii="Arial Narrow" w:hAnsi="Arial Narrow"/>
          <w:szCs w:val="24"/>
        </w:rPr>
      </w:pPr>
    </w:p>
    <w:p w:rsidR="00003DF9" w:rsidRPr="00633712" w:rsidRDefault="00003DF9" w:rsidP="00003DF9">
      <w:pPr>
        <w:pStyle w:val="Style1"/>
        <w:rPr>
          <w:rFonts w:ascii="Arial Narrow" w:hAnsi="Arial Narrow"/>
          <w:szCs w:val="24"/>
        </w:rPr>
      </w:pPr>
      <w:bookmarkStart w:id="711" w:name="_Toc239472672"/>
      <w:bookmarkStart w:id="712" w:name="_Toc239473290"/>
      <w:bookmarkStart w:id="713" w:name="_Ref239441740"/>
      <w:bookmarkStart w:id="714" w:name="_Toc239472673"/>
      <w:bookmarkStart w:id="715" w:name="_Toc239473291"/>
      <w:bookmarkStart w:id="716" w:name="OLE_LINK79"/>
      <w:bookmarkEnd w:id="711"/>
      <w:bookmarkEnd w:id="712"/>
      <w:r w:rsidRPr="00633712">
        <w:rPr>
          <w:rFonts w:ascii="Arial Narrow" w:hAnsi="Arial Narrow"/>
          <w:szCs w:val="24"/>
        </w:rPr>
        <w:t xml:space="preserve">The Bidder is expected to examine all instructions, forms, terms, and specifications in the Bidding Documents. Unless otherwise indicated in the </w:t>
      </w:r>
      <w:hyperlink w:anchor="bds6_2" w:history="1">
        <w:r w:rsidRPr="00633712">
          <w:rPr>
            <w:rStyle w:val="Hyperlink"/>
            <w:rFonts w:ascii="Arial Narrow" w:hAnsi="Arial Narrow"/>
            <w:szCs w:val="24"/>
          </w:rPr>
          <w:t>BDS</w:t>
        </w:r>
      </w:hyperlink>
      <w:r w:rsidRPr="00633712">
        <w:rPr>
          <w:rFonts w:ascii="Arial Narrow" w:hAnsi="Arial Narrow"/>
          <w:szCs w:val="24"/>
        </w:rPr>
        <w:t>, failure to furnish all information or documentation required in the Bidding Documents shall result in the rejection of the bid and the disqualification of the Bidder.</w:t>
      </w:r>
      <w:bookmarkEnd w:id="713"/>
      <w:bookmarkEnd w:id="714"/>
      <w:bookmarkEnd w:id="715"/>
      <w:bookmarkEnd w:id="716"/>
    </w:p>
    <w:p w:rsidR="00003DF9" w:rsidRPr="00633712" w:rsidRDefault="00003DF9" w:rsidP="00003DF9">
      <w:pPr>
        <w:pStyle w:val="Style1"/>
        <w:rPr>
          <w:rFonts w:ascii="Arial Narrow" w:hAnsi="Arial Narrow"/>
          <w:szCs w:val="24"/>
        </w:rPr>
      </w:pPr>
      <w:bookmarkStart w:id="717" w:name="_Toc239472674"/>
      <w:bookmarkStart w:id="718" w:name="_Toc239473292"/>
      <w:r w:rsidRPr="00633712">
        <w:rPr>
          <w:rFonts w:ascii="Arial Narrow" w:hAnsi="Arial Narrow"/>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17"/>
      <w:bookmarkEnd w:id="718"/>
    </w:p>
    <w:p w:rsidR="00003DF9" w:rsidRPr="00633712" w:rsidRDefault="00003DF9" w:rsidP="00003DF9">
      <w:pPr>
        <w:pStyle w:val="Style1"/>
        <w:rPr>
          <w:rFonts w:ascii="Arial Narrow" w:hAnsi="Arial Narrow"/>
          <w:szCs w:val="24"/>
        </w:rPr>
      </w:pPr>
      <w:bookmarkStart w:id="719" w:name="_Toc239472676"/>
      <w:bookmarkStart w:id="720" w:name="_Toc239473294"/>
      <w:r w:rsidRPr="00633712">
        <w:rPr>
          <w:rFonts w:ascii="Arial Narrow" w:hAnsi="Arial Narrow"/>
          <w:szCs w:val="24"/>
        </w:rPr>
        <w:t>The Procuring Entity shall not assume any responsibility regarding erroneous interpretations or conclusions by the prospective or eligible bidder out of the data furnished by the procuring entity.</w:t>
      </w:r>
      <w:bookmarkEnd w:id="719"/>
      <w:bookmarkEnd w:id="720"/>
    </w:p>
    <w:p w:rsidR="00003DF9" w:rsidRPr="00633712" w:rsidRDefault="00003DF9" w:rsidP="00003DF9">
      <w:pPr>
        <w:pStyle w:val="Style1"/>
        <w:rPr>
          <w:rFonts w:ascii="Arial Narrow" w:hAnsi="Arial Narrow"/>
          <w:szCs w:val="24"/>
        </w:rPr>
      </w:pPr>
      <w:bookmarkStart w:id="721" w:name="_Toc239472677"/>
      <w:bookmarkStart w:id="722" w:name="_Toc239473295"/>
      <w:bookmarkStart w:id="723" w:name="_Toc239472678"/>
      <w:bookmarkStart w:id="724" w:name="_Toc239473296"/>
      <w:bookmarkEnd w:id="721"/>
      <w:bookmarkEnd w:id="722"/>
      <w:r w:rsidRPr="00633712">
        <w:rPr>
          <w:rFonts w:ascii="Arial Narrow" w:hAnsi="Arial Narrow"/>
          <w:szCs w:val="24"/>
        </w:rPr>
        <w:t>The Bidder shall bear all costs associated with the preparation and submission of his bid, and the Procuring Entity will in no case be responsible or liable for those costs, regardless of the conduct or outcome of the bidding process.</w:t>
      </w:r>
      <w:bookmarkEnd w:id="723"/>
      <w:bookmarkEnd w:id="724"/>
    </w:p>
    <w:p w:rsidR="00003DF9" w:rsidRPr="00633712" w:rsidRDefault="00003DF9" w:rsidP="00003DF9">
      <w:pPr>
        <w:pStyle w:val="Style1"/>
        <w:rPr>
          <w:rFonts w:ascii="Arial Narrow" w:hAnsi="Arial Narrow"/>
          <w:szCs w:val="24"/>
        </w:rPr>
      </w:pPr>
      <w:bookmarkStart w:id="725" w:name="_Toc239472679"/>
      <w:bookmarkStart w:id="726" w:name="_Toc239473297"/>
      <w:r w:rsidRPr="00633712">
        <w:rPr>
          <w:rFonts w:ascii="Arial Narrow" w:hAnsi="Arial Narrow"/>
          <w:szCs w:val="24"/>
        </w:rPr>
        <w:t>Before submitting their bids, the Bidder is deemed to have become familiar with all existing laws, decrees, ordinances, acts and regulations of the Philippines which may affect this Project in any way.</w:t>
      </w:r>
      <w:bookmarkEnd w:id="725"/>
      <w:bookmarkEnd w:id="726"/>
    </w:p>
    <w:p w:rsidR="00003DF9" w:rsidRPr="00633712" w:rsidRDefault="00003DF9" w:rsidP="00003DF9">
      <w:pPr>
        <w:pStyle w:val="Style1"/>
        <w:rPr>
          <w:rFonts w:ascii="Arial Narrow" w:hAnsi="Arial Narrow"/>
          <w:szCs w:val="24"/>
        </w:rPr>
      </w:pPr>
      <w:bookmarkStart w:id="727" w:name="_Toc239472680"/>
      <w:bookmarkStart w:id="728" w:name="_Toc239473298"/>
      <w:bookmarkStart w:id="729" w:name="_Toc239472681"/>
      <w:bookmarkStart w:id="730" w:name="_Toc239473299"/>
      <w:bookmarkEnd w:id="727"/>
      <w:bookmarkEnd w:id="728"/>
      <w:r w:rsidRPr="00633712">
        <w:rPr>
          <w:rFonts w:ascii="Arial Narrow" w:hAnsi="Arial Narrow"/>
          <w:szCs w:val="24"/>
        </w:rPr>
        <w:t>The Bidder should note that the Procuring Entity will accept bids only from those that have paid the nonrefundable fee for the Bidding Documents at the office indicated in the Invitation to Bid.</w:t>
      </w:r>
      <w:bookmarkEnd w:id="729"/>
      <w:bookmarkEnd w:id="730"/>
    </w:p>
    <w:p w:rsidR="00003DF9" w:rsidRPr="00633712" w:rsidRDefault="00003DF9" w:rsidP="00003DF9">
      <w:pPr>
        <w:pStyle w:val="Heading3"/>
        <w:rPr>
          <w:rFonts w:ascii="Arial Narrow" w:hAnsi="Arial Narrow"/>
          <w:sz w:val="24"/>
          <w:szCs w:val="24"/>
        </w:rPr>
      </w:pPr>
      <w:bookmarkStart w:id="731" w:name="_Toc239472682"/>
      <w:bookmarkStart w:id="732" w:name="_Toc239473300"/>
      <w:bookmarkStart w:id="733" w:name="_Toc239585745"/>
      <w:bookmarkStart w:id="734" w:name="_Toc239585929"/>
      <w:bookmarkStart w:id="735" w:name="_Toc239586115"/>
      <w:bookmarkStart w:id="736" w:name="_Toc239586272"/>
      <w:bookmarkStart w:id="737" w:name="_Toc239586427"/>
      <w:bookmarkStart w:id="738" w:name="_Toc239586579"/>
      <w:bookmarkStart w:id="739" w:name="_Toc239586755"/>
      <w:bookmarkStart w:id="740" w:name="_Toc239586905"/>
      <w:bookmarkStart w:id="741" w:name="_Toc239645915"/>
      <w:bookmarkStart w:id="742" w:name="_Toc240079260"/>
      <w:bookmarkStart w:id="743" w:name="_Ref239441955"/>
      <w:bookmarkStart w:id="744" w:name="_Toc239472683"/>
      <w:bookmarkStart w:id="745" w:name="_Toc239473301"/>
      <w:bookmarkStart w:id="746" w:name="_Toc239645916"/>
      <w:bookmarkStart w:id="747" w:name="_Toc240079261"/>
      <w:bookmarkStart w:id="748" w:name="_Toc242865981"/>
      <w:bookmarkStart w:id="749" w:name="_Toc99261412"/>
      <w:bookmarkStart w:id="750" w:name="_Toc99862398"/>
      <w:bookmarkStart w:id="751" w:name="_Toc100755179"/>
      <w:bookmarkStart w:id="752" w:name="_Toc100906803"/>
      <w:bookmarkStart w:id="753" w:name="_Toc100978083"/>
      <w:bookmarkStart w:id="754" w:name="_Toc100978468"/>
      <w:bookmarkEnd w:id="584"/>
      <w:bookmarkEnd w:id="657"/>
      <w:bookmarkEnd w:id="658"/>
      <w:bookmarkEnd w:id="659"/>
      <w:bookmarkEnd w:id="660"/>
      <w:bookmarkEnd w:id="661"/>
      <w:bookmarkEnd w:id="662"/>
      <w:bookmarkEnd w:id="663"/>
      <w:bookmarkEnd w:id="664"/>
      <w:bookmarkEnd w:id="665"/>
      <w:bookmarkEnd w:id="731"/>
      <w:bookmarkEnd w:id="732"/>
      <w:bookmarkEnd w:id="733"/>
      <w:bookmarkEnd w:id="734"/>
      <w:bookmarkEnd w:id="735"/>
      <w:bookmarkEnd w:id="736"/>
      <w:bookmarkEnd w:id="737"/>
      <w:bookmarkEnd w:id="738"/>
      <w:bookmarkEnd w:id="739"/>
      <w:bookmarkEnd w:id="740"/>
      <w:bookmarkEnd w:id="741"/>
      <w:bookmarkEnd w:id="742"/>
      <w:r w:rsidRPr="00633712">
        <w:rPr>
          <w:rFonts w:ascii="Arial Narrow" w:hAnsi="Arial Narrow"/>
          <w:sz w:val="24"/>
          <w:szCs w:val="24"/>
        </w:rPr>
        <w:t>Origin of Goods</w:t>
      </w:r>
      <w:bookmarkEnd w:id="45"/>
      <w:bookmarkEnd w:id="46"/>
      <w:bookmarkEnd w:id="47"/>
      <w:bookmarkEnd w:id="48"/>
      <w:bookmarkEnd w:id="743"/>
      <w:bookmarkEnd w:id="744"/>
      <w:bookmarkEnd w:id="745"/>
      <w:bookmarkEnd w:id="746"/>
      <w:bookmarkEnd w:id="747"/>
      <w:bookmarkEnd w:id="748"/>
      <w:bookmarkEnd w:id="749"/>
      <w:bookmarkEnd w:id="750"/>
      <w:bookmarkEnd w:id="751"/>
      <w:bookmarkEnd w:id="752"/>
      <w:bookmarkEnd w:id="753"/>
      <w:bookmarkEnd w:id="754"/>
    </w:p>
    <w:p w:rsidR="00003DF9" w:rsidRPr="00633712" w:rsidRDefault="00003DF9" w:rsidP="00003DF9">
      <w:pPr>
        <w:pStyle w:val="Style1"/>
        <w:numPr>
          <w:ilvl w:val="0"/>
          <w:numId w:val="0"/>
        </w:numPr>
        <w:ind w:left="720"/>
        <w:rPr>
          <w:rFonts w:ascii="Arial Narrow" w:hAnsi="Arial Narrow"/>
          <w:szCs w:val="24"/>
        </w:rPr>
      </w:pPr>
      <w:bookmarkStart w:id="755" w:name="_Ref97982429"/>
      <w:bookmarkStart w:id="756" w:name="_Toc99261413"/>
      <w:bookmarkStart w:id="757" w:name="_Toc99766024"/>
      <w:bookmarkStart w:id="758" w:name="_Toc99862399"/>
      <w:bookmarkStart w:id="759" w:name="_Toc99938599"/>
      <w:bookmarkStart w:id="760" w:name="_Toc99942477"/>
      <w:bookmarkStart w:id="761" w:name="_Toc100755180"/>
      <w:bookmarkStart w:id="762" w:name="_Toc100906804"/>
      <w:bookmarkStart w:id="763" w:name="_Toc100978084"/>
      <w:bookmarkStart w:id="764" w:name="_Toc100978469"/>
      <w:bookmarkStart w:id="765" w:name="_Toc239472684"/>
      <w:bookmarkStart w:id="766" w:name="_Toc239473302"/>
      <w:r w:rsidRPr="00633712">
        <w:rPr>
          <w:rFonts w:ascii="Arial Narrow" w:hAnsi="Arial Narrow"/>
          <w:szCs w:val="24"/>
        </w:rPr>
        <w:t xml:space="preserve">Unless otherwise indicated in the </w:t>
      </w:r>
      <w:hyperlink w:anchor="bds7" w:history="1">
        <w:r w:rsidRPr="00633712">
          <w:rPr>
            <w:rStyle w:val="Hyperlink"/>
            <w:rFonts w:ascii="Arial Narrow" w:hAnsi="Arial Narrow"/>
            <w:szCs w:val="24"/>
          </w:rPr>
          <w:t>BDS</w:t>
        </w:r>
      </w:hyperlink>
      <w:r w:rsidRPr="00633712">
        <w:rPr>
          <w:rFonts w:ascii="Arial Narrow" w:hAnsi="Arial Narrow"/>
          <w:szCs w:val="24"/>
        </w:rPr>
        <w:t xml:space="preserve">, there is no restriction on the origin of goods other than those prohibited by a decision of the United Nations Security Council taken under Chapter VII of the Charter of the United Nations, 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_Ref103515853 \r \h  \* MERGEFORMAT </w:instrText>
      </w:r>
      <w:r w:rsidR="004A1ED3">
        <w:fldChar w:fldCharType="separate"/>
      </w:r>
      <w:r w:rsidR="00A504C1" w:rsidRPr="00A504C1">
        <w:rPr>
          <w:rFonts w:ascii="Arial Narrow" w:hAnsi="Arial Narrow"/>
          <w:szCs w:val="24"/>
        </w:rPr>
        <w:t>27.1</w:t>
      </w:r>
      <w:r w:rsidR="004A1ED3">
        <w:fldChar w:fldCharType="end"/>
      </w:r>
      <w:r w:rsidRPr="00633712">
        <w:rPr>
          <w:rFonts w:ascii="Arial Narrow" w:hAnsi="Arial Narrow"/>
          <w:szCs w:val="24"/>
        </w:rPr>
        <w:t>.</w:t>
      </w:r>
      <w:bookmarkEnd w:id="755"/>
      <w:bookmarkEnd w:id="756"/>
      <w:bookmarkEnd w:id="757"/>
      <w:bookmarkEnd w:id="758"/>
      <w:bookmarkEnd w:id="759"/>
      <w:bookmarkEnd w:id="760"/>
      <w:bookmarkEnd w:id="761"/>
      <w:bookmarkEnd w:id="762"/>
      <w:bookmarkEnd w:id="763"/>
      <w:bookmarkEnd w:id="764"/>
      <w:bookmarkEnd w:id="765"/>
      <w:bookmarkEnd w:id="766"/>
    </w:p>
    <w:p w:rsidR="00003DF9" w:rsidRPr="00633712" w:rsidRDefault="00003DF9" w:rsidP="00003DF9">
      <w:pPr>
        <w:pStyle w:val="Heading3"/>
        <w:rPr>
          <w:rFonts w:ascii="Arial Narrow" w:hAnsi="Arial Narrow"/>
          <w:sz w:val="24"/>
          <w:szCs w:val="24"/>
        </w:rPr>
      </w:pPr>
      <w:bookmarkStart w:id="767" w:name="_Toc239472685"/>
      <w:bookmarkStart w:id="768" w:name="_Toc239473303"/>
      <w:bookmarkStart w:id="769" w:name="_Toc239585747"/>
      <w:bookmarkStart w:id="770" w:name="_Toc239585931"/>
      <w:bookmarkStart w:id="771" w:name="_Toc239586117"/>
      <w:bookmarkStart w:id="772" w:name="_Toc239586274"/>
      <w:bookmarkStart w:id="773" w:name="_Toc239586429"/>
      <w:bookmarkStart w:id="774" w:name="_Toc239586581"/>
      <w:bookmarkStart w:id="775" w:name="_Toc239586757"/>
      <w:bookmarkStart w:id="776" w:name="_Toc239586907"/>
      <w:bookmarkStart w:id="777" w:name="_Toc239645917"/>
      <w:bookmarkStart w:id="778" w:name="_Toc240079262"/>
      <w:bookmarkStart w:id="779" w:name="_Toc100755181"/>
      <w:bookmarkStart w:id="780" w:name="_Toc100906805"/>
      <w:bookmarkStart w:id="781" w:name="_Toc100978085"/>
      <w:bookmarkStart w:id="782" w:name="_Toc100978470"/>
      <w:bookmarkStart w:id="783" w:name="_Ref239442239"/>
      <w:bookmarkStart w:id="784" w:name="_Toc239472686"/>
      <w:bookmarkStart w:id="785" w:name="_Toc239473304"/>
      <w:bookmarkStart w:id="786" w:name="_Ref239526659"/>
      <w:bookmarkStart w:id="787" w:name="_Toc239645918"/>
      <w:bookmarkStart w:id="788" w:name="_Toc240079263"/>
      <w:bookmarkStart w:id="789" w:name="_Toc242865982"/>
      <w:bookmarkStart w:id="790" w:name="_Toc99261414"/>
      <w:bookmarkStart w:id="791" w:name="_Ref99268936"/>
      <w:bookmarkStart w:id="792" w:name="_Toc99862400"/>
      <w:bookmarkEnd w:id="767"/>
      <w:bookmarkEnd w:id="768"/>
      <w:bookmarkEnd w:id="769"/>
      <w:bookmarkEnd w:id="770"/>
      <w:bookmarkEnd w:id="771"/>
      <w:bookmarkEnd w:id="772"/>
      <w:bookmarkEnd w:id="773"/>
      <w:bookmarkEnd w:id="774"/>
      <w:bookmarkEnd w:id="775"/>
      <w:bookmarkEnd w:id="776"/>
      <w:bookmarkEnd w:id="777"/>
      <w:bookmarkEnd w:id="778"/>
      <w:r w:rsidRPr="00633712">
        <w:rPr>
          <w:rFonts w:ascii="Arial Narrow" w:hAnsi="Arial Narrow"/>
          <w:sz w:val="24"/>
          <w:szCs w:val="24"/>
        </w:rPr>
        <w:t>Subcontracts</w:t>
      </w:r>
      <w:bookmarkEnd w:id="779"/>
      <w:bookmarkEnd w:id="780"/>
      <w:bookmarkEnd w:id="781"/>
      <w:bookmarkEnd w:id="782"/>
      <w:bookmarkEnd w:id="783"/>
      <w:bookmarkEnd w:id="784"/>
      <w:bookmarkEnd w:id="785"/>
      <w:bookmarkEnd w:id="786"/>
      <w:bookmarkEnd w:id="787"/>
      <w:bookmarkEnd w:id="788"/>
      <w:bookmarkEnd w:id="789"/>
    </w:p>
    <w:p w:rsidR="00003DF9" w:rsidRPr="00633712" w:rsidRDefault="00003DF9" w:rsidP="00003DF9">
      <w:pPr>
        <w:pStyle w:val="Style1"/>
        <w:numPr>
          <w:ilvl w:val="2"/>
          <w:numId w:val="1"/>
        </w:numPr>
        <w:rPr>
          <w:rFonts w:ascii="Arial Narrow" w:hAnsi="Arial Narrow"/>
          <w:szCs w:val="24"/>
        </w:rPr>
      </w:pPr>
      <w:bookmarkStart w:id="793" w:name="_Toc100755182"/>
      <w:bookmarkStart w:id="794" w:name="_Toc100906806"/>
      <w:bookmarkStart w:id="795" w:name="_Toc100978086"/>
      <w:bookmarkStart w:id="796" w:name="_Toc100978471"/>
      <w:bookmarkStart w:id="797" w:name="_Ref101176729"/>
      <w:bookmarkStart w:id="798" w:name="_Toc239472687"/>
      <w:bookmarkStart w:id="799" w:name="_Toc239473305"/>
      <w:bookmarkStart w:id="800" w:name="_Ref242161367"/>
      <w:r w:rsidRPr="00633712">
        <w:rPr>
          <w:rFonts w:ascii="Arial Narrow" w:hAnsi="Arial Narrow"/>
          <w:szCs w:val="24"/>
        </w:rPr>
        <w:t xml:space="preserve">Unless otherwise specified in the </w:t>
      </w:r>
      <w:hyperlink w:anchor="bds8" w:history="1">
        <w:r w:rsidRPr="00633712">
          <w:rPr>
            <w:rStyle w:val="Hyperlink"/>
            <w:rFonts w:ascii="Arial Narrow" w:hAnsi="Arial Narrow"/>
            <w:szCs w:val="24"/>
          </w:rPr>
          <w:t>BDS</w:t>
        </w:r>
      </w:hyperlink>
      <w:r w:rsidRPr="00633712">
        <w:rPr>
          <w:rFonts w:ascii="Arial Narrow" w:hAnsi="Arial Narrow"/>
          <w:szCs w:val="24"/>
        </w:rPr>
        <w:t xml:space="preserve">, the Bidder may subcontract portions of the Goods to an extent as may be approved by the Procuring Entity and stated in the </w:t>
      </w:r>
      <w:hyperlink w:anchor="bds8" w:history="1">
        <w:r w:rsidRPr="00633712">
          <w:rPr>
            <w:rStyle w:val="Hyperlink"/>
            <w:rFonts w:ascii="Arial Narrow" w:hAnsi="Arial Narrow"/>
            <w:szCs w:val="24"/>
          </w:rPr>
          <w:t>BDS</w:t>
        </w:r>
      </w:hyperlink>
      <w:r w:rsidRPr="00633712">
        <w:rPr>
          <w:rFonts w:ascii="Arial Narrow" w:hAnsi="Arial Narrow"/>
          <w:szCs w:val="24"/>
        </w:rPr>
        <w:t>. However, subcontracting of any portion shall not relieve the Bidder from any liability or obligation that may arise from the contract for this Project.</w:t>
      </w:r>
    </w:p>
    <w:p w:rsidR="00003DF9" w:rsidRPr="00633712" w:rsidRDefault="00003DF9" w:rsidP="00003DF9">
      <w:pPr>
        <w:pStyle w:val="Style1"/>
        <w:numPr>
          <w:ilvl w:val="2"/>
          <w:numId w:val="1"/>
        </w:numPr>
        <w:rPr>
          <w:rFonts w:ascii="Arial Narrow" w:hAnsi="Arial Narrow"/>
          <w:szCs w:val="24"/>
        </w:rPr>
      </w:pPr>
      <w:bookmarkStart w:id="801" w:name="_Ref242621981"/>
      <w:r w:rsidRPr="00633712">
        <w:rPr>
          <w:rFonts w:ascii="Arial Narrow" w:hAnsi="Arial Narrow"/>
          <w:szCs w:val="24"/>
        </w:rPr>
        <w:t xml:space="preserve">Subcontractors must comply with the eligibility criteria and the documentary requirements specified in the </w:t>
      </w:r>
      <w:hyperlink w:anchor="bds8_2" w:history="1">
        <w:r w:rsidRPr="00633712">
          <w:rPr>
            <w:rStyle w:val="Hyperlink"/>
            <w:rFonts w:ascii="Arial Narrow" w:hAnsi="Arial Narrow"/>
            <w:szCs w:val="24"/>
          </w:rPr>
          <w:t>BDS</w:t>
        </w:r>
      </w:hyperlink>
      <w:r w:rsidRPr="00633712">
        <w:rPr>
          <w:rFonts w:ascii="Arial Narrow" w:hAnsi="Arial Narrow"/>
          <w:szCs w:val="24"/>
        </w:rPr>
        <w:t>. In the event that any subcontractor is found by the Procuring Entity to be ineligible, the subcontracting of such portion of the Goods shall be disallowed.</w:t>
      </w:r>
      <w:bookmarkEnd w:id="801"/>
    </w:p>
    <w:p w:rsidR="00003DF9" w:rsidRPr="00633712" w:rsidRDefault="00003DF9" w:rsidP="00003DF9">
      <w:pPr>
        <w:pStyle w:val="Style1"/>
        <w:numPr>
          <w:ilvl w:val="2"/>
          <w:numId w:val="1"/>
        </w:numPr>
        <w:rPr>
          <w:rFonts w:ascii="Arial Narrow" w:hAnsi="Arial Narrow"/>
          <w:szCs w:val="24"/>
        </w:rPr>
      </w:pPr>
      <w:r w:rsidRPr="00633712">
        <w:rPr>
          <w:rFonts w:ascii="Arial Narrow" w:hAnsi="Arial Narrow"/>
          <w:szCs w:val="24"/>
        </w:rPr>
        <w:t xml:space="preserve">The Bidder may identify the subcontractor to whom a portion of the Goods will be subcontracted at any stage of the bidding process or during contract implementation.   </w:t>
      </w:r>
      <w:r w:rsidRPr="00633712">
        <w:rPr>
          <w:rFonts w:ascii="Arial Narrow" w:hAnsi="Arial Narrow"/>
          <w:szCs w:val="24"/>
        </w:rPr>
        <w:lastRenderedPageBreak/>
        <w:t>If the Bidder opts to disclose the name of the subcontractor during bid submission, the Bidder shall include the required documents as part of the technical component of its bid.</w:t>
      </w:r>
    </w:p>
    <w:p w:rsidR="00003DF9" w:rsidRPr="00633712" w:rsidRDefault="00003DF9" w:rsidP="00003DF9">
      <w:pPr>
        <w:pStyle w:val="Heading2"/>
        <w:rPr>
          <w:rFonts w:ascii="Arial Narrow" w:hAnsi="Arial Narrow"/>
          <w:sz w:val="24"/>
          <w:szCs w:val="24"/>
        </w:rPr>
      </w:pPr>
      <w:bookmarkStart w:id="802" w:name="_Toc239472688"/>
      <w:bookmarkStart w:id="803" w:name="_Toc239473306"/>
      <w:bookmarkStart w:id="804" w:name="_Toc239585749"/>
      <w:bookmarkStart w:id="805" w:name="_Toc239585933"/>
      <w:bookmarkStart w:id="806" w:name="_Toc239586583"/>
      <w:bookmarkStart w:id="807" w:name="_Toc239472689"/>
      <w:bookmarkStart w:id="808" w:name="_Toc239473307"/>
      <w:bookmarkStart w:id="809" w:name="_Toc240079264"/>
      <w:bookmarkEnd w:id="793"/>
      <w:bookmarkEnd w:id="794"/>
      <w:bookmarkEnd w:id="795"/>
      <w:bookmarkEnd w:id="796"/>
      <w:bookmarkEnd w:id="797"/>
      <w:bookmarkEnd w:id="798"/>
      <w:bookmarkEnd w:id="799"/>
      <w:bookmarkEnd w:id="800"/>
      <w:bookmarkEnd w:id="802"/>
      <w:bookmarkEnd w:id="803"/>
      <w:bookmarkEnd w:id="804"/>
      <w:bookmarkEnd w:id="805"/>
      <w:bookmarkEnd w:id="806"/>
      <w:r w:rsidRPr="00633712">
        <w:rPr>
          <w:rFonts w:ascii="Arial Narrow" w:hAnsi="Arial Narrow"/>
          <w:sz w:val="24"/>
          <w:szCs w:val="24"/>
        </w:rPr>
        <w:t>Contents of Bidding Documents</w:t>
      </w:r>
      <w:bookmarkStart w:id="810" w:name="_Toc239472690"/>
      <w:bookmarkStart w:id="811" w:name="_Toc239473308"/>
      <w:bookmarkStart w:id="812" w:name="_Toc239585751"/>
      <w:bookmarkStart w:id="813" w:name="_Toc239585935"/>
      <w:bookmarkStart w:id="814" w:name="_Toc239586585"/>
      <w:bookmarkStart w:id="815" w:name="_Toc239472699"/>
      <w:bookmarkStart w:id="816" w:name="_Toc239473317"/>
      <w:bookmarkStart w:id="817" w:name="_Toc239585760"/>
      <w:bookmarkStart w:id="818" w:name="_Toc239585944"/>
      <w:bookmarkStart w:id="819" w:name="_Toc239586594"/>
      <w:bookmarkStart w:id="820" w:name="_Toc239472702"/>
      <w:bookmarkStart w:id="821" w:name="_Toc239473320"/>
      <w:bookmarkStart w:id="822" w:name="_Toc239585763"/>
      <w:bookmarkStart w:id="823" w:name="_Toc239585947"/>
      <w:bookmarkStart w:id="824" w:name="_Toc239586597"/>
      <w:bookmarkStart w:id="825" w:name="_Toc239472703"/>
      <w:bookmarkStart w:id="826" w:name="_Toc239473321"/>
      <w:bookmarkStart w:id="827" w:name="_Toc239585764"/>
      <w:bookmarkStart w:id="828" w:name="_Toc239585948"/>
      <w:bookmarkStart w:id="829" w:name="_Toc239586598"/>
      <w:bookmarkStart w:id="830" w:name="_Toc239472704"/>
      <w:bookmarkStart w:id="831" w:name="_Toc239473322"/>
      <w:bookmarkStart w:id="832" w:name="_Toc239585765"/>
      <w:bookmarkStart w:id="833" w:name="_Toc239585949"/>
      <w:bookmarkStart w:id="834" w:name="_Toc239586599"/>
      <w:bookmarkStart w:id="835" w:name="_Toc239472705"/>
      <w:bookmarkStart w:id="836" w:name="_Toc239473323"/>
      <w:bookmarkStart w:id="837" w:name="_Toc239585766"/>
      <w:bookmarkStart w:id="838" w:name="_Toc239585950"/>
      <w:bookmarkStart w:id="839" w:name="_Toc239586600"/>
      <w:bookmarkStart w:id="840" w:name="_Toc239472706"/>
      <w:bookmarkStart w:id="841" w:name="_Toc239473324"/>
      <w:bookmarkStart w:id="842" w:name="_Toc239585767"/>
      <w:bookmarkStart w:id="843" w:name="_Toc239585951"/>
      <w:bookmarkStart w:id="844" w:name="_Toc239586601"/>
      <w:bookmarkStart w:id="845" w:name="_Toc239472707"/>
      <w:bookmarkStart w:id="846" w:name="_Toc239473325"/>
      <w:bookmarkStart w:id="847" w:name="_Toc239585768"/>
      <w:bookmarkStart w:id="848" w:name="_Toc239585952"/>
      <w:bookmarkStart w:id="849" w:name="_Toc239586602"/>
      <w:bookmarkStart w:id="850" w:name="_Toc239472708"/>
      <w:bookmarkStart w:id="851" w:name="_Toc239473326"/>
      <w:bookmarkStart w:id="852" w:name="_Toc239585769"/>
      <w:bookmarkStart w:id="853" w:name="_Toc239585953"/>
      <w:bookmarkStart w:id="854" w:name="_Toc239586603"/>
      <w:bookmarkStart w:id="855" w:name="_Toc239472709"/>
      <w:bookmarkStart w:id="856" w:name="_Toc239473327"/>
      <w:bookmarkStart w:id="857" w:name="_Toc239585770"/>
      <w:bookmarkStart w:id="858" w:name="_Toc239585954"/>
      <w:bookmarkStart w:id="859" w:name="_Toc239586604"/>
      <w:bookmarkStart w:id="860" w:name="_Toc239472710"/>
      <w:bookmarkStart w:id="861" w:name="_Toc239473328"/>
      <w:bookmarkStart w:id="862" w:name="_Toc99261433"/>
      <w:bookmarkStart w:id="863" w:name="_Toc99766044"/>
      <w:bookmarkStart w:id="864" w:name="_Toc99862411"/>
      <w:bookmarkStart w:id="865" w:name="_Toc99938619"/>
      <w:bookmarkStart w:id="866" w:name="_Toc99942497"/>
      <w:bookmarkStart w:id="867" w:name="_Toc100755203"/>
      <w:bookmarkStart w:id="868" w:name="_Toc100906827"/>
      <w:bookmarkStart w:id="869" w:name="_Toc100978107"/>
      <w:bookmarkStart w:id="870" w:name="_Toc100978492"/>
      <w:bookmarkEnd w:id="49"/>
      <w:bookmarkEnd w:id="50"/>
      <w:bookmarkEnd w:id="51"/>
      <w:bookmarkEnd w:id="52"/>
      <w:bookmarkEnd w:id="53"/>
      <w:bookmarkEnd w:id="54"/>
      <w:bookmarkEnd w:id="55"/>
      <w:bookmarkEnd w:id="56"/>
      <w:bookmarkEnd w:id="57"/>
      <w:bookmarkEnd w:id="58"/>
      <w:bookmarkEnd w:id="790"/>
      <w:bookmarkEnd w:id="791"/>
      <w:bookmarkEnd w:id="79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003DF9" w:rsidRPr="00633712" w:rsidRDefault="00003DF9" w:rsidP="00003DF9">
      <w:pPr>
        <w:pStyle w:val="Heading3"/>
        <w:rPr>
          <w:rFonts w:ascii="Arial Narrow" w:hAnsi="Arial Narrow"/>
          <w:sz w:val="24"/>
          <w:szCs w:val="24"/>
        </w:rPr>
      </w:pPr>
      <w:bookmarkStart w:id="871" w:name="_Toc239472711"/>
      <w:bookmarkStart w:id="872" w:name="_Toc239473329"/>
      <w:bookmarkStart w:id="873" w:name="_Toc239585772"/>
      <w:bookmarkStart w:id="874" w:name="_Toc239585956"/>
      <w:bookmarkStart w:id="875" w:name="_Toc239586120"/>
      <w:bookmarkStart w:id="876" w:name="_Toc239586277"/>
      <w:bookmarkStart w:id="877" w:name="_Toc239586432"/>
      <w:bookmarkStart w:id="878" w:name="_Toc239586606"/>
      <w:bookmarkStart w:id="879" w:name="_Toc99261435"/>
      <w:bookmarkStart w:id="880" w:name="_Toc99862413"/>
      <w:bookmarkStart w:id="881" w:name="_Toc100755205"/>
      <w:bookmarkStart w:id="882" w:name="_Toc100906829"/>
      <w:bookmarkStart w:id="883" w:name="_Toc100978109"/>
      <w:bookmarkStart w:id="884" w:name="_Toc100978494"/>
      <w:bookmarkStart w:id="885" w:name="_Toc239472713"/>
      <w:bookmarkStart w:id="886" w:name="_Toc239473331"/>
      <w:bookmarkStart w:id="887" w:name="_Ref239526669"/>
      <w:bookmarkStart w:id="888" w:name="_Toc239645919"/>
      <w:bookmarkStart w:id="889" w:name="_Toc240079265"/>
      <w:bookmarkStart w:id="890" w:name="_Toc242865983"/>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633712">
        <w:rPr>
          <w:rFonts w:ascii="Arial Narrow" w:hAnsi="Arial Narrow"/>
          <w:sz w:val="24"/>
          <w:szCs w:val="24"/>
        </w:rPr>
        <w:t>Pre-Bid Conference</w:t>
      </w:r>
      <w:bookmarkEnd w:id="59"/>
      <w:bookmarkEnd w:id="60"/>
      <w:bookmarkEnd w:id="61"/>
      <w:bookmarkEnd w:id="62"/>
      <w:bookmarkEnd w:id="879"/>
      <w:bookmarkEnd w:id="880"/>
      <w:bookmarkEnd w:id="881"/>
      <w:bookmarkEnd w:id="882"/>
      <w:bookmarkEnd w:id="883"/>
      <w:bookmarkEnd w:id="884"/>
      <w:bookmarkEnd w:id="885"/>
      <w:bookmarkEnd w:id="886"/>
      <w:bookmarkEnd w:id="887"/>
      <w:bookmarkEnd w:id="888"/>
      <w:bookmarkEnd w:id="889"/>
      <w:bookmarkEnd w:id="890"/>
    </w:p>
    <w:p w:rsidR="00003DF9" w:rsidRPr="00633712" w:rsidRDefault="00003DF9" w:rsidP="00003DF9">
      <w:pPr>
        <w:pStyle w:val="Style1"/>
        <w:rPr>
          <w:rFonts w:ascii="Arial Narrow" w:hAnsi="Arial Narrow"/>
          <w:szCs w:val="24"/>
        </w:rPr>
      </w:pPr>
      <w:bookmarkStart w:id="891" w:name="_Ref33259531"/>
      <w:bookmarkStart w:id="892" w:name="_Ref239442345"/>
      <w:bookmarkStart w:id="893" w:name="_Toc239472714"/>
      <w:bookmarkStart w:id="894" w:name="_Toc239473332"/>
      <w:bookmarkStart w:id="895" w:name="_Toc99261436"/>
      <w:bookmarkStart w:id="896" w:name="_Toc99766047"/>
      <w:bookmarkStart w:id="897" w:name="_Toc99862414"/>
      <w:bookmarkStart w:id="898" w:name="_Toc99938622"/>
      <w:bookmarkStart w:id="899" w:name="_Toc99942500"/>
      <w:bookmarkStart w:id="900" w:name="_Toc100755206"/>
      <w:bookmarkStart w:id="901" w:name="_Toc100906830"/>
      <w:bookmarkStart w:id="902" w:name="_Toc100978110"/>
      <w:bookmarkStart w:id="903" w:name="_Toc100978495"/>
      <w:bookmarkStart w:id="904" w:name="_Ref33259432"/>
      <w:r w:rsidRPr="00633712">
        <w:rPr>
          <w:rFonts w:ascii="Arial Narrow" w:hAnsi="Arial Narrow"/>
          <w:szCs w:val="24"/>
        </w:rPr>
        <w:t xml:space="preserve">If so specified in the </w:t>
      </w:r>
      <w:hyperlink w:anchor="bds9_1" w:history="1">
        <w:r w:rsidRPr="00633712">
          <w:rPr>
            <w:rStyle w:val="Hyperlink"/>
            <w:rFonts w:ascii="Arial Narrow" w:hAnsi="Arial Narrow"/>
            <w:szCs w:val="24"/>
          </w:rPr>
          <w:t>BDS</w:t>
        </w:r>
      </w:hyperlink>
      <w:r w:rsidRPr="00633712">
        <w:rPr>
          <w:rFonts w:ascii="Arial Narrow" w:hAnsi="Arial Narrow"/>
          <w:szCs w:val="24"/>
        </w:rPr>
        <w:t>, a pre-bid conference shall be held at the venue and on the date indicated therein, to clarify and address the Bidders’ questions on the technical and financial components of this Project.</w:t>
      </w:r>
      <w:bookmarkEnd w:id="891"/>
      <w:bookmarkEnd w:id="892"/>
      <w:bookmarkEnd w:id="893"/>
      <w:bookmarkEnd w:id="894"/>
    </w:p>
    <w:p w:rsidR="00003DF9" w:rsidRPr="00633712" w:rsidRDefault="00003DF9" w:rsidP="00003DF9">
      <w:pPr>
        <w:pStyle w:val="Style1"/>
        <w:rPr>
          <w:rFonts w:ascii="Arial Narrow" w:hAnsi="Arial Narrow"/>
          <w:szCs w:val="24"/>
        </w:rPr>
      </w:pPr>
      <w:bookmarkStart w:id="905" w:name="_Toc239472715"/>
      <w:bookmarkStart w:id="906" w:name="_Toc239473333"/>
      <w:r w:rsidRPr="00633712">
        <w:rPr>
          <w:rFonts w:ascii="Arial Narrow" w:hAnsi="Arial Narrow"/>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905"/>
      <w:bookmarkEnd w:id="906"/>
    </w:p>
    <w:p w:rsidR="00795214" w:rsidRDefault="00003DF9" w:rsidP="00795214">
      <w:pPr>
        <w:pStyle w:val="Style1"/>
        <w:rPr>
          <w:rFonts w:ascii="Arial Narrow" w:hAnsi="Arial Narrow"/>
          <w:szCs w:val="24"/>
        </w:rPr>
      </w:pPr>
      <w:bookmarkStart w:id="907" w:name="_Toc239472716"/>
      <w:bookmarkStart w:id="908" w:name="_Toc239473334"/>
      <w:r w:rsidRPr="00633712">
        <w:rPr>
          <w:rFonts w:ascii="Arial Narrow" w:hAnsi="Arial Narrow"/>
          <w:szCs w:val="24"/>
        </w:rPr>
        <w:t>Any statement made at the pre-bid conference shall not modify the terms of the Bidding Documents unless such statement is specifically identified in writing as an amendment thereto and issued as a Supplemental/Bid Bulletin.</w:t>
      </w:r>
      <w:bookmarkEnd w:id="895"/>
      <w:bookmarkEnd w:id="896"/>
      <w:bookmarkEnd w:id="897"/>
      <w:bookmarkEnd w:id="898"/>
      <w:bookmarkEnd w:id="899"/>
      <w:bookmarkEnd w:id="900"/>
      <w:bookmarkEnd w:id="901"/>
      <w:bookmarkEnd w:id="902"/>
      <w:bookmarkEnd w:id="903"/>
      <w:bookmarkEnd w:id="907"/>
      <w:bookmarkEnd w:id="908"/>
    </w:p>
    <w:p w:rsidR="00430551" w:rsidRPr="00795214" w:rsidRDefault="00430551" w:rsidP="00795214">
      <w:pPr>
        <w:pStyle w:val="Style1"/>
        <w:rPr>
          <w:rFonts w:ascii="Arial Narrow" w:hAnsi="Arial Narrow"/>
          <w:szCs w:val="24"/>
        </w:rPr>
      </w:pPr>
      <w:r w:rsidRPr="00795214">
        <w:rPr>
          <w:rFonts w:ascii="Arial Narrow" w:hAnsi="Arial Narrow" w:cs="Tahoma"/>
          <w:sz w:val="22"/>
          <w:szCs w:val="22"/>
        </w:rPr>
        <w:t>The pre-bid conference shall be held at least twelve (12) calendar days before the deadline for the submission and receipt of bids, but not earlier than seven (7) calendar days from the PhilGEPS posting of the Invitation to Bid or Bidding Documents and in the case of Consulting Services, from the determination of the shortlisted consultants.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w:t>
      </w:r>
    </w:p>
    <w:p w:rsidR="00003DF9" w:rsidRPr="00633712" w:rsidRDefault="00003DF9" w:rsidP="00003DF9">
      <w:pPr>
        <w:pStyle w:val="Heading3"/>
        <w:rPr>
          <w:rFonts w:ascii="Arial Narrow" w:hAnsi="Arial Narrow"/>
          <w:sz w:val="24"/>
          <w:szCs w:val="24"/>
        </w:rPr>
      </w:pPr>
      <w:bookmarkStart w:id="909" w:name="_Toc239472717"/>
      <w:bookmarkStart w:id="910" w:name="_Toc239473335"/>
      <w:bookmarkStart w:id="911" w:name="_Toc239585775"/>
      <w:bookmarkStart w:id="912" w:name="_Toc239585959"/>
      <w:bookmarkStart w:id="913" w:name="_Toc239586123"/>
      <w:bookmarkStart w:id="914" w:name="_Toc239586280"/>
      <w:bookmarkStart w:id="915" w:name="_Toc99261438"/>
      <w:bookmarkStart w:id="916" w:name="_Ref99265104"/>
      <w:bookmarkStart w:id="917" w:name="_Toc99862416"/>
      <w:bookmarkStart w:id="918" w:name="_Ref99868823"/>
      <w:bookmarkStart w:id="919" w:name="_Ref99934556"/>
      <w:bookmarkStart w:id="920" w:name="_Ref100722737"/>
      <w:bookmarkStart w:id="921" w:name="_Toc100755208"/>
      <w:bookmarkStart w:id="922" w:name="_Toc100906832"/>
      <w:bookmarkStart w:id="923" w:name="_Toc100978112"/>
      <w:bookmarkStart w:id="924" w:name="_Toc100978497"/>
      <w:bookmarkStart w:id="925" w:name="_Toc239472719"/>
      <w:bookmarkStart w:id="926" w:name="_Toc239473337"/>
      <w:bookmarkStart w:id="927" w:name="_Toc239645920"/>
      <w:bookmarkStart w:id="928" w:name="_Toc240079266"/>
      <w:bookmarkStart w:id="929" w:name="_Toc242865984"/>
      <w:bookmarkEnd w:id="904"/>
      <w:bookmarkEnd w:id="909"/>
      <w:bookmarkEnd w:id="910"/>
      <w:bookmarkEnd w:id="911"/>
      <w:bookmarkEnd w:id="912"/>
      <w:bookmarkEnd w:id="913"/>
      <w:bookmarkEnd w:id="914"/>
      <w:r w:rsidRPr="00633712">
        <w:rPr>
          <w:rFonts w:ascii="Arial Narrow" w:hAnsi="Arial Narrow"/>
          <w:sz w:val="24"/>
          <w:szCs w:val="24"/>
        </w:rPr>
        <w:t>Clarification and Amendment of Bidding Documents</w:t>
      </w:r>
      <w:bookmarkStart w:id="930" w:name="_Toc239472720"/>
      <w:bookmarkStart w:id="931" w:name="_Toc239473338"/>
      <w:bookmarkStart w:id="932" w:name="_Ref239526684"/>
      <w:bookmarkEnd w:id="63"/>
      <w:bookmarkEnd w:id="64"/>
      <w:bookmarkEnd w:id="65"/>
      <w:bookmarkEnd w:id="66"/>
      <w:bookmarkEnd w:id="67"/>
      <w:bookmarkEnd w:id="68"/>
      <w:bookmarkEnd w:id="69"/>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4D7C24" w:rsidRPr="00633712" w:rsidRDefault="00206E9B" w:rsidP="004D7C24">
      <w:pPr>
        <w:pStyle w:val="Style1"/>
        <w:rPr>
          <w:rFonts w:ascii="Arial Narrow" w:hAnsi="Arial Narrow"/>
          <w:szCs w:val="24"/>
        </w:rPr>
      </w:pPr>
      <w:bookmarkStart w:id="933" w:name="_Toc99261439"/>
      <w:bookmarkStart w:id="934" w:name="_Toc99766050"/>
      <w:bookmarkStart w:id="935" w:name="_Toc99862417"/>
      <w:bookmarkStart w:id="936" w:name="_Toc99938625"/>
      <w:bookmarkStart w:id="937" w:name="_Toc99942503"/>
      <w:bookmarkStart w:id="938" w:name="_Toc100755209"/>
      <w:bookmarkStart w:id="939" w:name="_Toc100906833"/>
      <w:bookmarkStart w:id="940" w:name="_Toc100978113"/>
      <w:bookmarkStart w:id="941" w:name="_Toc100978498"/>
      <w:bookmarkEnd w:id="932"/>
      <w:r w:rsidRPr="00633712">
        <w:rPr>
          <w:rFonts w:ascii="Arial Narrow" w:hAnsi="Arial Narrow"/>
          <w:szCs w:val="24"/>
        </w:rPr>
        <w:t xml:space="preserve">Requests for clarification(s) on any part of the Bidding Documents or for an interpretation must be in writing and submitted to the BAC of the Procuring Entity concerned </w:t>
      </w:r>
      <w:r w:rsidR="003710D3" w:rsidRPr="00633712">
        <w:rPr>
          <w:rFonts w:ascii="Arial Narrow" w:hAnsi="Arial Narrow"/>
          <w:szCs w:val="24"/>
        </w:rPr>
        <w:t xml:space="preserve">at the address indicated in the </w:t>
      </w:r>
      <w:hyperlink w:anchor="bds10_1" w:history="1">
        <w:r w:rsidR="003710D3" w:rsidRPr="00633712">
          <w:rPr>
            <w:rStyle w:val="Hyperlink"/>
            <w:rFonts w:ascii="Arial Narrow" w:hAnsi="Arial Narrow"/>
            <w:szCs w:val="24"/>
          </w:rPr>
          <w:t>BDS</w:t>
        </w:r>
      </w:hyperlink>
      <w:r w:rsidR="003710D3" w:rsidRPr="00633712">
        <w:rPr>
          <w:rFonts w:ascii="Arial Narrow" w:hAnsi="Arial Narrow"/>
          <w:szCs w:val="24"/>
        </w:rPr>
        <w:t xml:space="preserve"> </w:t>
      </w:r>
      <w:r w:rsidRPr="00633712">
        <w:rPr>
          <w:rFonts w:ascii="Arial Narrow" w:hAnsi="Arial Narrow"/>
          <w:szCs w:val="24"/>
        </w:rPr>
        <w:t>at least ten (10) calendar days before the deadline set for the submission and receipt of bids. The BAC shall respond to the said request by</w:t>
      </w:r>
      <w:r w:rsidR="00B64919" w:rsidRPr="00633712">
        <w:rPr>
          <w:rFonts w:ascii="Arial Narrow" w:hAnsi="Arial Narrow"/>
          <w:szCs w:val="24"/>
        </w:rPr>
        <w:t xml:space="preserve"> </w:t>
      </w:r>
      <w:r w:rsidRPr="00633712">
        <w:rPr>
          <w:rFonts w:ascii="Arial Narrow" w:hAnsi="Arial Narrow"/>
          <w:szCs w:val="24"/>
        </w:rPr>
        <w:t>issuing a Supplemental/Bid Bulletin, duly signed by the BAC Chairperson, to be</w:t>
      </w:r>
      <w:r w:rsidR="00B64919" w:rsidRPr="00633712">
        <w:rPr>
          <w:rFonts w:ascii="Arial Narrow" w:hAnsi="Arial Narrow"/>
          <w:szCs w:val="24"/>
        </w:rPr>
        <w:t xml:space="preserve"> </w:t>
      </w:r>
      <w:r w:rsidRPr="00633712">
        <w:rPr>
          <w:rFonts w:ascii="Arial Narrow" w:hAnsi="Arial Narrow"/>
          <w:szCs w:val="24"/>
        </w:rPr>
        <w:t>made available to all those who have properly secured the Bidding Documents, at</w:t>
      </w:r>
      <w:r w:rsidR="00B64919" w:rsidRPr="00633712">
        <w:rPr>
          <w:rFonts w:ascii="Arial Narrow" w:hAnsi="Arial Narrow"/>
          <w:szCs w:val="24"/>
        </w:rPr>
        <w:t xml:space="preserve"> </w:t>
      </w:r>
      <w:r w:rsidRPr="00633712">
        <w:rPr>
          <w:rFonts w:ascii="Arial Narrow" w:hAnsi="Arial Narrow"/>
          <w:szCs w:val="24"/>
        </w:rPr>
        <w:t>least seven (7) calendar days before the deadline for the submission and receipt</w:t>
      </w:r>
      <w:r w:rsidR="00B64919" w:rsidRPr="00633712">
        <w:rPr>
          <w:rFonts w:ascii="Arial Narrow" w:hAnsi="Arial Narrow"/>
          <w:szCs w:val="24"/>
        </w:rPr>
        <w:t xml:space="preserve"> </w:t>
      </w:r>
      <w:r w:rsidRPr="00633712">
        <w:rPr>
          <w:rFonts w:ascii="Arial Narrow" w:hAnsi="Arial Narrow"/>
          <w:szCs w:val="24"/>
        </w:rPr>
        <w:t>of bids.</w:t>
      </w:r>
    </w:p>
    <w:p w:rsidR="004D7C24" w:rsidRPr="00633712" w:rsidRDefault="004D7C24" w:rsidP="004D7C24">
      <w:pPr>
        <w:pStyle w:val="Style1"/>
        <w:rPr>
          <w:rFonts w:ascii="Arial Narrow" w:hAnsi="Arial Narrow"/>
          <w:szCs w:val="24"/>
        </w:rPr>
      </w:pPr>
      <w:r w:rsidRPr="00633712">
        <w:rPr>
          <w:rFonts w:ascii="Arial Narrow" w:hAnsi="Arial Narrow" w:cs="Tahoma"/>
          <w:szCs w:val="24"/>
        </w:rPr>
        <w:t>Supplemental/Bid Bulletins may be issued upon the Procuring Entity’s initiative at least seven (7) calendar days before the deadline for the submission and receipt of bids. Any modification to the Bidding Documents shall be identified as an</w:t>
      </w:r>
      <w:r w:rsidRPr="00633712">
        <w:rPr>
          <w:rFonts w:ascii="Arial Narrow" w:hAnsi="Arial Narrow"/>
          <w:szCs w:val="24"/>
        </w:rPr>
        <w:t xml:space="preserve"> amendment.</w:t>
      </w:r>
    </w:p>
    <w:p w:rsidR="00003DF9" w:rsidRPr="00633712" w:rsidRDefault="00003DF9" w:rsidP="00003DF9">
      <w:pPr>
        <w:pStyle w:val="Style1"/>
        <w:rPr>
          <w:rFonts w:ascii="Arial Narrow" w:hAnsi="Arial Narrow"/>
          <w:szCs w:val="24"/>
        </w:rPr>
      </w:pPr>
      <w:bookmarkStart w:id="942" w:name="_Ref239441638"/>
      <w:bookmarkStart w:id="943" w:name="_Toc239472724"/>
      <w:bookmarkStart w:id="944" w:name="_Toc239473342"/>
      <w:bookmarkStart w:id="945" w:name="_Toc99261441"/>
      <w:bookmarkStart w:id="946" w:name="_Toc99766052"/>
      <w:bookmarkStart w:id="947" w:name="_Toc99862419"/>
      <w:bookmarkStart w:id="948" w:name="_Toc99938627"/>
      <w:bookmarkStart w:id="949" w:name="_Toc99942505"/>
      <w:bookmarkStart w:id="950" w:name="_Toc100755211"/>
      <w:bookmarkStart w:id="951" w:name="_Toc100906835"/>
      <w:bookmarkStart w:id="952" w:name="_Toc100978115"/>
      <w:bookmarkStart w:id="953" w:name="_Toc100978500"/>
      <w:bookmarkEnd w:id="933"/>
      <w:bookmarkEnd w:id="934"/>
      <w:bookmarkEnd w:id="935"/>
      <w:bookmarkEnd w:id="936"/>
      <w:bookmarkEnd w:id="937"/>
      <w:bookmarkEnd w:id="938"/>
      <w:bookmarkEnd w:id="939"/>
      <w:bookmarkEnd w:id="940"/>
      <w:bookmarkEnd w:id="941"/>
      <w:r w:rsidRPr="00633712">
        <w:rPr>
          <w:rFonts w:ascii="Arial Narrow" w:hAnsi="Arial Narrow"/>
          <w:szCs w:val="24"/>
        </w:rPr>
        <w:t xml:space="preserve">Any Supplemental/Bid Bulletin issued by the BAC shall also be posted on the Philippine Government Electronic Procurement System (PhilGEPS)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_Ref240688719 \r \h  \* MERGEFORMAT </w:instrText>
      </w:r>
      <w:r w:rsidR="004A1ED3">
        <w:fldChar w:fldCharType="separate"/>
      </w:r>
      <w:r w:rsidR="00A504C1" w:rsidRPr="00A504C1">
        <w:rPr>
          <w:rFonts w:ascii="Arial Narrow" w:hAnsi="Arial Narrow"/>
          <w:szCs w:val="24"/>
        </w:rPr>
        <w:t>23</w:t>
      </w:r>
      <w:r w:rsidR="004A1ED3">
        <w:fldChar w:fldCharType="end"/>
      </w:r>
      <w:r w:rsidRPr="00633712">
        <w:rPr>
          <w:rFonts w:ascii="Arial Narrow" w:hAnsi="Arial Narrow"/>
          <w:szCs w:val="24"/>
        </w:rPr>
        <w:t>.</w:t>
      </w:r>
      <w:bookmarkEnd w:id="942"/>
      <w:bookmarkEnd w:id="943"/>
      <w:bookmarkEnd w:id="944"/>
    </w:p>
    <w:p w:rsidR="00003DF9" w:rsidRPr="00633712" w:rsidRDefault="00003DF9" w:rsidP="00003DF9">
      <w:pPr>
        <w:pStyle w:val="Heading2"/>
        <w:rPr>
          <w:rFonts w:ascii="Arial Narrow" w:hAnsi="Arial Narrow"/>
          <w:sz w:val="24"/>
          <w:szCs w:val="24"/>
        </w:rPr>
      </w:pPr>
      <w:bookmarkStart w:id="954" w:name="_Toc239472725"/>
      <w:bookmarkStart w:id="955" w:name="_Toc239473343"/>
      <w:bookmarkStart w:id="956" w:name="_Toc239585779"/>
      <w:bookmarkStart w:id="957" w:name="_Toc239585963"/>
      <w:bookmarkStart w:id="958" w:name="_Toc239586610"/>
      <w:bookmarkStart w:id="959" w:name="_Toc239586762"/>
      <w:bookmarkStart w:id="960" w:name="_Toc239586912"/>
      <w:bookmarkStart w:id="961" w:name="_Toc240079267"/>
      <w:bookmarkStart w:id="962" w:name="_Toc239472726"/>
      <w:bookmarkStart w:id="963" w:name="_Toc239473344"/>
      <w:bookmarkStart w:id="964" w:name="_Toc240079268"/>
      <w:bookmarkStart w:id="965" w:name="_Toc99261442"/>
      <w:bookmarkStart w:id="966" w:name="_Toc99862420"/>
      <w:bookmarkStart w:id="967" w:name="_Toc100755212"/>
      <w:bookmarkStart w:id="968" w:name="_Toc100906836"/>
      <w:bookmarkStart w:id="969" w:name="_Toc100978116"/>
      <w:bookmarkStart w:id="970" w:name="_Toc100978501"/>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633712">
        <w:rPr>
          <w:rFonts w:ascii="Arial Narrow" w:hAnsi="Arial Narrow"/>
          <w:sz w:val="24"/>
          <w:szCs w:val="24"/>
        </w:rPr>
        <w:lastRenderedPageBreak/>
        <w:t>Preparation of Bids</w:t>
      </w:r>
      <w:bookmarkEnd w:id="962"/>
      <w:bookmarkEnd w:id="963"/>
      <w:bookmarkEnd w:id="964"/>
    </w:p>
    <w:p w:rsidR="00003DF9" w:rsidRPr="00633712" w:rsidRDefault="00003DF9" w:rsidP="00003DF9">
      <w:pPr>
        <w:pStyle w:val="Heading3"/>
        <w:rPr>
          <w:rFonts w:ascii="Arial Narrow" w:hAnsi="Arial Narrow"/>
          <w:sz w:val="24"/>
          <w:szCs w:val="24"/>
        </w:rPr>
      </w:pPr>
      <w:bookmarkStart w:id="971" w:name="_Toc239472727"/>
      <w:bookmarkStart w:id="972" w:name="_Toc239473345"/>
      <w:bookmarkStart w:id="973" w:name="_Ref239526700"/>
      <w:bookmarkStart w:id="974" w:name="_Toc239645921"/>
      <w:bookmarkStart w:id="975" w:name="_Toc240079269"/>
      <w:bookmarkStart w:id="976" w:name="_Toc242865985"/>
      <w:r w:rsidRPr="00633712">
        <w:rPr>
          <w:rFonts w:ascii="Arial Narrow" w:hAnsi="Arial Narrow"/>
          <w:sz w:val="24"/>
          <w:szCs w:val="24"/>
        </w:rPr>
        <w:t>Language of Bid</w:t>
      </w:r>
      <w:bookmarkEnd w:id="70"/>
      <w:bookmarkEnd w:id="71"/>
      <w:bookmarkEnd w:id="72"/>
      <w:bookmarkEnd w:id="73"/>
      <w:bookmarkEnd w:id="965"/>
      <w:bookmarkEnd w:id="966"/>
      <w:bookmarkEnd w:id="967"/>
      <w:bookmarkEnd w:id="968"/>
      <w:bookmarkEnd w:id="969"/>
      <w:bookmarkEnd w:id="970"/>
      <w:bookmarkEnd w:id="971"/>
      <w:bookmarkEnd w:id="972"/>
      <w:bookmarkEnd w:id="973"/>
      <w:bookmarkEnd w:id="974"/>
      <w:bookmarkEnd w:id="975"/>
      <w:bookmarkEnd w:id="976"/>
    </w:p>
    <w:p w:rsidR="00003DF9" w:rsidRPr="00633712" w:rsidRDefault="00003DF9" w:rsidP="00003DF9">
      <w:pPr>
        <w:pStyle w:val="Style1"/>
        <w:numPr>
          <w:ilvl w:val="0"/>
          <w:numId w:val="0"/>
        </w:numPr>
        <w:ind w:left="720"/>
        <w:rPr>
          <w:rFonts w:ascii="Arial Narrow" w:hAnsi="Arial Narrow"/>
          <w:szCs w:val="24"/>
        </w:rPr>
      </w:pPr>
      <w:bookmarkStart w:id="977" w:name="_Toc99261443"/>
      <w:bookmarkStart w:id="978" w:name="_Toc99766054"/>
      <w:bookmarkStart w:id="979" w:name="_Toc99862421"/>
      <w:bookmarkStart w:id="980" w:name="_Toc99938629"/>
      <w:bookmarkStart w:id="981" w:name="_Toc99942507"/>
      <w:bookmarkStart w:id="982" w:name="_Toc100755213"/>
      <w:bookmarkStart w:id="983" w:name="_Toc100906837"/>
      <w:bookmarkStart w:id="984" w:name="_Toc100978117"/>
      <w:bookmarkStart w:id="985" w:name="_Toc100978502"/>
      <w:bookmarkStart w:id="986" w:name="_Toc239472728"/>
      <w:bookmarkStart w:id="987" w:name="_Toc239473346"/>
      <w:r w:rsidRPr="00633712">
        <w:rPr>
          <w:rFonts w:ascii="Arial Narrow" w:hAnsi="Arial Narrow"/>
          <w:szCs w:val="24"/>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bookmarkEnd w:id="977"/>
      <w:bookmarkEnd w:id="978"/>
      <w:bookmarkEnd w:id="979"/>
      <w:bookmarkEnd w:id="980"/>
      <w:bookmarkEnd w:id="981"/>
      <w:bookmarkEnd w:id="982"/>
      <w:bookmarkEnd w:id="983"/>
      <w:bookmarkEnd w:id="984"/>
      <w:bookmarkEnd w:id="985"/>
      <w:bookmarkEnd w:id="986"/>
      <w:bookmarkEnd w:id="987"/>
    </w:p>
    <w:p w:rsidR="00003DF9" w:rsidRPr="00633712" w:rsidRDefault="00003DF9" w:rsidP="00003DF9">
      <w:pPr>
        <w:pStyle w:val="Heading3"/>
        <w:rPr>
          <w:rFonts w:ascii="Arial Narrow" w:hAnsi="Arial Narrow"/>
          <w:sz w:val="24"/>
          <w:szCs w:val="24"/>
        </w:rPr>
      </w:pPr>
      <w:bookmarkStart w:id="988" w:name="_Toc239472734"/>
      <w:bookmarkStart w:id="989" w:name="_Toc239473352"/>
      <w:bookmarkStart w:id="990" w:name="_Toc239585787"/>
      <w:bookmarkStart w:id="991" w:name="_Toc239585971"/>
      <w:bookmarkStart w:id="992" w:name="_Toc239586134"/>
      <w:bookmarkStart w:id="993" w:name="_Toc239586291"/>
      <w:bookmarkStart w:id="994" w:name="_Toc239586443"/>
      <w:bookmarkStart w:id="995" w:name="_Toc239586618"/>
      <w:bookmarkStart w:id="996" w:name="_Toc239586770"/>
      <w:bookmarkStart w:id="997" w:name="_Toc239586920"/>
      <w:bookmarkStart w:id="998" w:name="_Toc239645927"/>
      <w:bookmarkStart w:id="999" w:name="_Toc240079275"/>
      <w:bookmarkStart w:id="1000" w:name="_Toc239472735"/>
      <w:bookmarkStart w:id="1001" w:name="_Toc239473353"/>
      <w:bookmarkStart w:id="1002" w:name="_Toc239585788"/>
      <w:bookmarkStart w:id="1003" w:name="_Toc239585972"/>
      <w:bookmarkStart w:id="1004" w:name="_Toc239586135"/>
      <w:bookmarkStart w:id="1005" w:name="_Toc239586292"/>
      <w:bookmarkStart w:id="1006" w:name="_Toc239586444"/>
      <w:bookmarkStart w:id="1007" w:name="_Toc239586619"/>
      <w:bookmarkStart w:id="1008" w:name="_Toc239586771"/>
      <w:bookmarkStart w:id="1009" w:name="_Toc239586921"/>
      <w:bookmarkStart w:id="1010" w:name="_Toc239645928"/>
      <w:bookmarkStart w:id="1011" w:name="_Toc240079276"/>
      <w:bookmarkStart w:id="1012" w:name="_Toc239472756"/>
      <w:bookmarkStart w:id="1013" w:name="_Toc239473374"/>
      <w:bookmarkStart w:id="1014" w:name="_Toc239585809"/>
      <w:bookmarkStart w:id="1015" w:name="_Toc239585993"/>
      <w:bookmarkStart w:id="1016" w:name="_Toc239586156"/>
      <w:bookmarkStart w:id="1017" w:name="_Toc239586313"/>
      <w:bookmarkStart w:id="1018" w:name="_Toc239586465"/>
      <w:bookmarkStart w:id="1019" w:name="_Toc239586640"/>
      <w:bookmarkStart w:id="1020" w:name="_Toc239586792"/>
      <w:bookmarkStart w:id="1021" w:name="_Toc239586942"/>
      <w:bookmarkStart w:id="1022" w:name="_Toc239645949"/>
      <w:bookmarkStart w:id="1023" w:name="_Toc240079297"/>
      <w:bookmarkStart w:id="1024" w:name="_Toc239472758"/>
      <w:bookmarkStart w:id="1025" w:name="_Toc239473376"/>
      <w:bookmarkStart w:id="1026" w:name="_Toc239585811"/>
      <w:bookmarkStart w:id="1027" w:name="_Toc239585995"/>
      <w:bookmarkStart w:id="1028" w:name="_Toc239586158"/>
      <w:bookmarkStart w:id="1029" w:name="_Toc239586315"/>
      <w:bookmarkStart w:id="1030" w:name="_Toc239586467"/>
      <w:bookmarkStart w:id="1031" w:name="_Toc239586642"/>
      <w:bookmarkStart w:id="1032" w:name="_Toc239586794"/>
      <w:bookmarkStart w:id="1033" w:name="_Toc239586944"/>
      <w:bookmarkStart w:id="1034" w:name="_Toc239645951"/>
      <w:bookmarkStart w:id="1035" w:name="_Toc240079299"/>
      <w:bookmarkStart w:id="1036" w:name="_Toc99261474"/>
      <w:bookmarkStart w:id="1037" w:name="_Ref99267046"/>
      <w:bookmarkStart w:id="1038" w:name="_Ref99267315"/>
      <w:bookmarkStart w:id="1039" w:name="_Ref99268952"/>
      <w:bookmarkStart w:id="1040" w:name="_Toc99862452"/>
      <w:bookmarkStart w:id="1041" w:name="_Ref99869828"/>
      <w:bookmarkStart w:id="1042" w:name="_Toc100755244"/>
      <w:bookmarkStart w:id="1043" w:name="_Toc100906868"/>
      <w:bookmarkStart w:id="1044" w:name="_Toc100978148"/>
      <w:bookmarkStart w:id="1045" w:name="_Toc100978533"/>
      <w:bookmarkStart w:id="1046" w:name="_Ref103515068"/>
      <w:bookmarkStart w:id="1047" w:name="_Toc239472759"/>
      <w:bookmarkStart w:id="1048" w:name="_Toc239473377"/>
      <w:bookmarkStart w:id="1049" w:name="_Ref239526713"/>
      <w:bookmarkStart w:id="1050" w:name="_Ref239577395"/>
      <w:bookmarkStart w:id="1051" w:name="_Toc239645952"/>
      <w:bookmarkStart w:id="1052" w:name="_Toc240079300"/>
      <w:bookmarkStart w:id="1053" w:name="_Ref240688570"/>
      <w:bookmarkStart w:id="1054" w:name="_Ref240698827"/>
      <w:bookmarkStart w:id="1055" w:name="_Ref242243024"/>
      <w:bookmarkStart w:id="1056" w:name="_Ref242673639"/>
      <w:bookmarkStart w:id="1057" w:name="_Ref242673964"/>
      <w:bookmarkStart w:id="1058" w:name="_Toc242865986"/>
      <w:bookmarkEnd w:id="74"/>
      <w:bookmarkEnd w:id="75"/>
      <w:bookmarkEnd w:id="76"/>
      <w:bookmarkEnd w:id="77"/>
      <w:bookmarkEnd w:id="78"/>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633712">
        <w:rPr>
          <w:rFonts w:ascii="Arial Narrow" w:hAnsi="Arial Narrow"/>
          <w:sz w:val="24"/>
          <w:szCs w:val="24"/>
        </w:rPr>
        <w:t>Documents Comprising the Bid: Eligibility and Technical Components</w:t>
      </w:r>
      <w:bookmarkEnd w:id="79"/>
      <w:bookmarkEnd w:id="80"/>
      <w:bookmarkEnd w:id="81"/>
      <w:bookmarkEnd w:id="82"/>
      <w:bookmarkEnd w:id="83"/>
      <w:bookmarkEnd w:id="84"/>
      <w:bookmarkEnd w:id="8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003DF9" w:rsidRPr="00633712" w:rsidRDefault="00003DF9" w:rsidP="00D96F9D">
      <w:pPr>
        <w:pStyle w:val="Style1"/>
        <w:numPr>
          <w:ilvl w:val="2"/>
          <w:numId w:val="3"/>
        </w:numPr>
        <w:rPr>
          <w:rFonts w:ascii="Arial Narrow" w:hAnsi="Arial Narrow"/>
          <w:szCs w:val="24"/>
        </w:rPr>
      </w:pPr>
      <w:bookmarkStart w:id="1059" w:name="_Ref34549943"/>
      <w:bookmarkStart w:id="1060" w:name="_Toc99261475"/>
      <w:bookmarkStart w:id="1061" w:name="_Toc99766086"/>
      <w:bookmarkStart w:id="1062" w:name="_Toc99862453"/>
      <w:bookmarkStart w:id="1063" w:name="_Toc99938661"/>
      <w:bookmarkStart w:id="1064" w:name="_Toc99942539"/>
      <w:bookmarkStart w:id="1065" w:name="_Toc100755245"/>
      <w:bookmarkStart w:id="1066" w:name="_Toc100906869"/>
      <w:bookmarkStart w:id="1067" w:name="_Toc100978149"/>
      <w:bookmarkStart w:id="1068" w:name="_Toc100978534"/>
      <w:bookmarkStart w:id="1069" w:name="_Ref239391592"/>
      <w:bookmarkStart w:id="1070" w:name="_Toc239472760"/>
      <w:bookmarkStart w:id="1071" w:name="_Toc239473378"/>
      <w:r w:rsidRPr="00633712">
        <w:rPr>
          <w:rFonts w:ascii="Arial Narrow" w:hAnsi="Arial Narrow"/>
          <w:szCs w:val="24"/>
        </w:rPr>
        <w:t xml:space="preserve">Unless otherwise indicated in the </w:t>
      </w:r>
      <w:hyperlink w:anchor="bds12_1" w:history="1">
        <w:r w:rsidRPr="00633712">
          <w:rPr>
            <w:rStyle w:val="Hyperlink"/>
            <w:rFonts w:ascii="Arial Narrow" w:hAnsi="Arial Narrow"/>
            <w:szCs w:val="24"/>
          </w:rPr>
          <w:t>BDS</w:t>
        </w:r>
      </w:hyperlink>
      <w:r w:rsidRPr="00633712">
        <w:rPr>
          <w:rFonts w:ascii="Arial Narrow" w:hAnsi="Arial Narrow"/>
          <w:szCs w:val="24"/>
        </w:rPr>
        <w:t>, the first envelope shall contain the following eligibility and technical documents</w:t>
      </w:r>
      <w:bookmarkEnd w:id="1059"/>
      <w:bookmarkEnd w:id="1060"/>
      <w:bookmarkEnd w:id="1061"/>
      <w:bookmarkEnd w:id="1062"/>
      <w:bookmarkEnd w:id="1063"/>
      <w:bookmarkEnd w:id="1064"/>
      <w:bookmarkEnd w:id="1065"/>
      <w:bookmarkEnd w:id="1066"/>
      <w:bookmarkEnd w:id="1067"/>
      <w:bookmarkEnd w:id="1068"/>
      <w:r w:rsidRPr="00633712">
        <w:rPr>
          <w:rFonts w:ascii="Arial Narrow" w:hAnsi="Arial Narrow"/>
          <w:szCs w:val="24"/>
        </w:rPr>
        <w:t>:</w:t>
      </w:r>
      <w:bookmarkEnd w:id="1069"/>
      <w:bookmarkEnd w:id="1070"/>
      <w:bookmarkEnd w:id="1071"/>
    </w:p>
    <w:p w:rsidR="00003DF9" w:rsidRPr="00633712" w:rsidRDefault="00003DF9" w:rsidP="00003DF9">
      <w:pPr>
        <w:pStyle w:val="Style1"/>
        <w:numPr>
          <w:ilvl w:val="0"/>
          <w:numId w:val="0"/>
        </w:numPr>
        <w:tabs>
          <w:tab w:val="num" w:pos="360"/>
        </w:tabs>
        <w:ind w:left="2160" w:hanging="720"/>
        <w:rPr>
          <w:rFonts w:ascii="Arial Narrow" w:hAnsi="Arial Narrow"/>
          <w:szCs w:val="24"/>
        </w:rPr>
      </w:pPr>
      <w:bookmarkStart w:id="1072" w:name="_Ref239391603"/>
      <w:bookmarkStart w:id="1073" w:name="_Toc239472761"/>
      <w:bookmarkStart w:id="1074" w:name="_Toc239473379"/>
      <w:bookmarkStart w:id="1075" w:name="_Ref57698185"/>
      <w:bookmarkStart w:id="1076" w:name="_Toc99261476"/>
      <w:bookmarkStart w:id="1077" w:name="_Toc99766087"/>
      <w:bookmarkStart w:id="1078" w:name="_Toc99862454"/>
      <w:bookmarkStart w:id="1079" w:name="_Toc99938662"/>
      <w:bookmarkStart w:id="1080" w:name="_Toc99942540"/>
      <w:bookmarkStart w:id="1081" w:name="_Toc100755246"/>
      <w:bookmarkStart w:id="1082" w:name="_Toc100906870"/>
      <w:bookmarkStart w:id="1083" w:name="_Toc100978150"/>
      <w:bookmarkStart w:id="1084" w:name="_Toc100978535"/>
      <w:r w:rsidRPr="00633712">
        <w:rPr>
          <w:rFonts w:ascii="Arial Narrow" w:hAnsi="Arial Narrow"/>
          <w:szCs w:val="24"/>
        </w:rPr>
        <w:t>Eligibility Documents –</w:t>
      </w:r>
      <w:bookmarkEnd w:id="1072"/>
      <w:bookmarkEnd w:id="1073"/>
      <w:bookmarkEnd w:id="1074"/>
    </w:p>
    <w:p w:rsidR="00003DF9" w:rsidRPr="00633712" w:rsidRDefault="00003DF9" w:rsidP="007C5E35">
      <w:pPr>
        <w:pStyle w:val="Style1"/>
        <w:numPr>
          <w:ilvl w:val="0"/>
          <w:numId w:val="15"/>
        </w:numPr>
        <w:tabs>
          <w:tab w:val="clear" w:pos="2520"/>
          <w:tab w:val="num" w:pos="2280"/>
        </w:tabs>
        <w:ind w:hanging="1080"/>
        <w:rPr>
          <w:rFonts w:ascii="Arial Narrow" w:hAnsi="Arial Narrow"/>
          <w:szCs w:val="24"/>
          <w:u w:val="single"/>
        </w:rPr>
      </w:pPr>
      <w:bookmarkStart w:id="1085" w:name="_Toc239472762"/>
      <w:bookmarkStart w:id="1086" w:name="_Toc239473380"/>
      <w:r w:rsidRPr="00633712">
        <w:rPr>
          <w:rFonts w:ascii="Arial Narrow" w:hAnsi="Arial Narrow"/>
          <w:szCs w:val="24"/>
          <w:u w:val="single"/>
        </w:rPr>
        <w:t>Class “A” Documents</w:t>
      </w:r>
      <w:r w:rsidRPr="00633712">
        <w:rPr>
          <w:rFonts w:ascii="Arial Narrow" w:hAnsi="Arial Narrow"/>
          <w:szCs w:val="24"/>
        </w:rPr>
        <w:t>:</w:t>
      </w:r>
      <w:bookmarkEnd w:id="1085"/>
      <w:bookmarkEnd w:id="1086"/>
    </w:p>
    <w:p w:rsidR="002B43E3" w:rsidRPr="00633712" w:rsidRDefault="002B43E3" w:rsidP="002B43E3">
      <w:pPr>
        <w:pStyle w:val="Style1"/>
        <w:numPr>
          <w:ilvl w:val="0"/>
          <w:numId w:val="0"/>
        </w:numPr>
        <w:ind w:left="2520"/>
        <w:rPr>
          <w:rFonts w:ascii="Arial Narrow" w:hAnsi="Arial Narrow"/>
          <w:szCs w:val="24"/>
          <w:u w:val="single"/>
        </w:rPr>
      </w:pPr>
      <w:r w:rsidRPr="00633712">
        <w:rPr>
          <w:rFonts w:ascii="Arial Narrow" w:hAnsi="Arial Narrow"/>
          <w:szCs w:val="24"/>
          <w:u w:val="single"/>
        </w:rPr>
        <w:t>Legal Documents</w:t>
      </w:r>
    </w:p>
    <w:p w:rsidR="00073105" w:rsidRPr="00633712" w:rsidRDefault="00073105" w:rsidP="00073105">
      <w:pPr>
        <w:pStyle w:val="ListParagraph"/>
        <w:overflowPunct/>
        <w:spacing w:line="240" w:lineRule="auto"/>
        <w:ind w:left="2520"/>
        <w:jc w:val="left"/>
        <w:textAlignment w:val="auto"/>
        <w:rPr>
          <w:rFonts w:ascii="Arial Narrow" w:hAnsi="Arial Narrow" w:cs="Tahoma"/>
          <w:sz w:val="22"/>
          <w:szCs w:val="22"/>
        </w:rPr>
      </w:pPr>
      <w:bookmarkStart w:id="1087" w:name="_Toc239472763"/>
      <w:bookmarkStart w:id="1088" w:name="_Toc239473381"/>
      <w:bookmarkStart w:id="1089" w:name="_Ref239485804"/>
      <w:bookmarkStart w:id="1090" w:name="_Ref240699555"/>
    </w:p>
    <w:p w:rsidR="00073105" w:rsidRPr="00633712" w:rsidRDefault="00073105"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PhilGEPS Certificate of Registration and membership in accor</w:t>
      </w:r>
      <w:r w:rsidR="00DB33A9">
        <w:rPr>
          <w:rFonts w:ascii="Arial Narrow" w:hAnsi="Arial Narrow"/>
          <w:szCs w:val="24"/>
        </w:rPr>
        <w:t>dance with Section 8.5.2 of th</w:t>
      </w:r>
      <w:r w:rsidR="00AD0606">
        <w:rPr>
          <w:rFonts w:ascii="Arial Narrow" w:hAnsi="Arial Narrow"/>
          <w:szCs w:val="24"/>
        </w:rPr>
        <w:t>e</w:t>
      </w:r>
      <w:r w:rsidR="00AC6702">
        <w:rPr>
          <w:rFonts w:ascii="Arial Narrow" w:hAnsi="Arial Narrow"/>
          <w:szCs w:val="24"/>
        </w:rPr>
        <w:t xml:space="preserve"> 2016 Revised</w:t>
      </w:r>
      <w:r w:rsidRPr="00633712">
        <w:rPr>
          <w:rFonts w:ascii="Arial Narrow" w:hAnsi="Arial Narrow"/>
          <w:szCs w:val="24"/>
        </w:rPr>
        <w:t xml:space="preserve"> IRR, except for foreign bidders participating in the procurement by a Philippine Foreign Service Office or Post, which shall submit their eligibility documents under Section 23.1 of this IRR: Provided</w:t>
      </w:r>
      <w:r w:rsidR="00B8030E">
        <w:rPr>
          <w:rFonts w:ascii="Arial Narrow" w:hAnsi="Arial Narrow"/>
          <w:szCs w:val="24"/>
        </w:rPr>
        <w:t xml:space="preserve"> , t</w:t>
      </w:r>
      <w:r w:rsidRPr="00633712">
        <w:rPr>
          <w:rFonts w:ascii="Arial Narrow" w:hAnsi="Arial Narrow"/>
          <w:szCs w:val="24"/>
        </w:rPr>
        <w:t>hat the winning bidder shall register with the PhilGEPS in accorda</w:t>
      </w:r>
      <w:r w:rsidR="001167AB" w:rsidRPr="00633712">
        <w:rPr>
          <w:rFonts w:ascii="Arial Narrow" w:hAnsi="Arial Narrow"/>
          <w:szCs w:val="24"/>
        </w:rPr>
        <w:t xml:space="preserve">nce with Section 37.1.4 of the </w:t>
      </w:r>
      <w:r w:rsidR="00357F4B" w:rsidRPr="00633712">
        <w:rPr>
          <w:rFonts w:ascii="Arial Narrow" w:hAnsi="Arial Narrow"/>
          <w:szCs w:val="24"/>
        </w:rPr>
        <w:t xml:space="preserve">2016 </w:t>
      </w:r>
      <w:r w:rsidR="001167AB" w:rsidRPr="00633712">
        <w:rPr>
          <w:rFonts w:ascii="Arial Narrow" w:hAnsi="Arial Narrow"/>
          <w:szCs w:val="24"/>
        </w:rPr>
        <w:t xml:space="preserve">Revised </w:t>
      </w:r>
      <w:r w:rsidRPr="00633712">
        <w:rPr>
          <w:rFonts w:ascii="Arial Narrow" w:hAnsi="Arial Narrow"/>
          <w:szCs w:val="24"/>
        </w:rPr>
        <w:t>IRR</w:t>
      </w:r>
      <w:r w:rsidR="001167AB" w:rsidRPr="00633712">
        <w:rPr>
          <w:rFonts w:ascii="Arial Narrow" w:hAnsi="Arial Narrow"/>
          <w:szCs w:val="24"/>
        </w:rPr>
        <w:t xml:space="preserve"> of RA 9184</w:t>
      </w:r>
      <w:r w:rsidRPr="00633712">
        <w:rPr>
          <w:rFonts w:ascii="Arial Narrow" w:hAnsi="Arial Narrow"/>
          <w:szCs w:val="24"/>
        </w:rPr>
        <w:t>;</w:t>
      </w:r>
    </w:p>
    <w:p w:rsidR="00A2301E" w:rsidRPr="00633712"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w:anchor="bds12_1ai" w:history="1">
        <w:r w:rsidRPr="00633712">
          <w:rPr>
            <w:rStyle w:val="Hyperlink"/>
            <w:rFonts w:ascii="Arial Narrow" w:hAnsi="Arial Narrow"/>
            <w:szCs w:val="24"/>
          </w:rPr>
          <w:t>BDS</w:t>
        </w:r>
      </w:hyperlink>
      <w:r w:rsidRPr="00633712">
        <w:rPr>
          <w:rFonts w:ascii="Arial Narrow" w:hAnsi="Arial Narrow"/>
          <w:szCs w:val="24"/>
        </w:rPr>
        <w:t>;</w:t>
      </w:r>
      <w:bookmarkEnd w:id="1087"/>
      <w:bookmarkEnd w:id="1088"/>
      <w:bookmarkEnd w:id="1089"/>
      <w:bookmarkEnd w:id="1090"/>
      <w:r w:rsidR="00073105" w:rsidRPr="00633712">
        <w:rPr>
          <w:rFonts w:ascii="Arial Narrow" w:hAnsi="Arial Narrow"/>
        </w:rPr>
        <w:t xml:space="preserve"> </w:t>
      </w:r>
      <w:bookmarkStart w:id="1091" w:name="_Toc239472764"/>
      <w:bookmarkStart w:id="1092" w:name="_Toc239473382"/>
      <w:bookmarkStart w:id="1093" w:name="_Ref240699565"/>
    </w:p>
    <w:p w:rsidR="00C31974" w:rsidRPr="00C31974"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Mayor’s permit issued by the city or municipality where the principal place of business of the prospective bidder is located</w:t>
      </w:r>
      <w:r w:rsidR="00267A72" w:rsidRPr="00633712">
        <w:rPr>
          <w:rFonts w:ascii="Arial Narrow" w:hAnsi="Arial Narrow" w:cs="Tahoma"/>
          <w:szCs w:val="24"/>
        </w:rPr>
        <w:t xml:space="preserve"> </w:t>
      </w:r>
      <w:r w:rsidR="00A2301E" w:rsidRPr="00C31974">
        <w:rPr>
          <w:rFonts w:ascii="Arial Narrow" w:hAnsi="Arial Narrow" w:cs="Tahoma"/>
          <w:szCs w:val="24"/>
        </w:rPr>
        <w:t>or the equivalent document for Exclusive Economic Zones or Areas</w:t>
      </w:r>
      <w:r w:rsidR="00BE04CE" w:rsidRPr="00C31974">
        <w:rPr>
          <w:rFonts w:ascii="Arial Narrow" w:hAnsi="Arial Narrow" w:cs="Tahoma"/>
          <w:szCs w:val="24"/>
        </w:rPr>
        <w:t xml:space="preserve">. </w:t>
      </w:r>
    </w:p>
    <w:p w:rsidR="00267A72" w:rsidRDefault="00267A72" w:rsidP="00FC2412">
      <w:pPr>
        <w:pStyle w:val="Style1"/>
        <w:numPr>
          <w:ilvl w:val="0"/>
          <w:numId w:val="0"/>
        </w:numPr>
        <w:tabs>
          <w:tab w:val="left" w:pos="2880"/>
        </w:tabs>
        <w:ind w:left="2880"/>
        <w:rPr>
          <w:rFonts w:ascii="Arial Narrow" w:hAnsi="Arial Narrow"/>
          <w:szCs w:val="24"/>
        </w:rPr>
      </w:pPr>
      <w:r w:rsidRPr="00633712">
        <w:rPr>
          <w:rFonts w:ascii="Arial Narrow" w:hAnsi="Arial Narrow" w:cs="Tahoma"/>
          <w:szCs w:val="24"/>
        </w:rPr>
        <w:t>In cases of recently expired Mayor’s/Business permits, it shall be accepted together with the official receipt as proof that the bidder has applied for renewal within the period prescribed by the concerned local government unit, provided that the renewed permit shall be submitted as a post qualification requirement</w:t>
      </w:r>
      <w:r w:rsidR="00DC3EBB">
        <w:rPr>
          <w:rFonts w:ascii="Arial Narrow" w:hAnsi="Arial Narrow" w:cs="Tahoma"/>
          <w:szCs w:val="24"/>
        </w:rPr>
        <w:t xml:space="preserve"> in accordance with Section 34.2 of the </w:t>
      </w:r>
      <w:r w:rsidR="00DC3EBB">
        <w:rPr>
          <w:rFonts w:ascii="Arial Narrow" w:hAnsi="Arial Narrow"/>
          <w:szCs w:val="24"/>
        </w:rPr>
        <w:t>2016 Revised</w:t>
      </w:r>
      <w:r w:rsidR="00DC3EBB" w:rsidRPr="00633712">
        <w:rPr>
          <w:rFonts w:ascii="Arial Narrow" w:hAnsi="Arial Narrow"/>
          <w:szCs w:val="24"/>
        </w:rPr>
        <w:t xml:space="preserve"> IRR</w:t>
      </w:r>
      <w:r w:rsidR="00003DF9" w:rsidRPr="00633712">
        <w:rPr>
          <w:rFonts w:ascii="Arial Narrow" w:hAnsi="Arial Narrow"/>
          <w:szCs w:val="24"/>
        </w:rPr>
        <w:t>;</w:t>
      </w:r>
      <w:bookmarkStart w:id="1094" w:name="_Toc239472765"/>
      <w:bookmarkStart w:id="1095" w:name="_Toc239473383"/>
      <w:bookmarkStart w:id="1096" w:name="_Ref239485981"/>
      <w:bookmarkStart w:id="1097" w:name="_Ref240081122"/>
      <w:bookmarkStart w:id="1098" w:name="_Ref240699652"/>
      <w:bookmarkEnd w:id="1091"/>
      <w:bookmarkEnd w:id="1092"/>
      <w:bookmarkEnd w:id="1093"/>
    </w:p>
    <w:p w:rsidR="00E323F8" w:rsidRPr="0025545A" w:rsidRDefault="00E719F6" w:rsidP="007C5E35">
      <w:pPr>
        <w:pStyle w:val="Style1"/>
        <w:numPr>
          <w:ilvl w:val="1"/>
          <w:numId w:val="15"/>
        </w:numPr>
        <w:tabs>
          <w:tab w:val="left" w:pos="2880"/>
        </w:tabs>
        <w:ind w:left="2880" w:hanging="600"/>
        <w:rPr>
          <w:rFonts w:ascii="Arial Narrow" w:hAnsi="Arial Narrow"/>
          <w:szCs w:val="24"/>
        </w:rPr>
      </w:pPr>
      <w:r w:rsidRPr="00E719F6">
        <w:rPr>
          <w:rFonts w:ascii="Arial Narrow" w:hAnsi="Arial Narrow"/>
          <w:szCs w:val="24"/>
        </w:rPr>
        <w:t>Tax Clearance per Executive Order 398, series of 2005, as finally reviewed and approved by the B</w:t>
      </w:r>
      <w:r>
        <w:rPr>
          <w:rFonts w:ascii="Arial Narrow" w:hAnsi="Arial Narrow"/>
          <w:szCs w:val="24"/>
        </w:rPr>
        <w:t xml:space="preserve">ureau of </w:t>
      </w:r>
      <w:r w:rsidRPr="00E719F6">
        <w:rPr>
          <w:rFonts w:ascii="Arial Narrow" w:hAnsi="Arial Narrow"/>
          <w:szCs w:val="24"/>
        </w:rPr>
        <w:t>I</w:t>
      </w:r>
      <w:r>
        <w:rPr>
          <w:rFonts w:ascii="Arial Narrow" w:hAnsi="Arial Narrow"/>
          <w:szCs w:val="24"/>
        </w:rPr>
        <w:t xml:space="preserve">nternal </w:t>
      </w:r>
      <w:r w:rsidRPr="00E719F6">
        <w:rPr>
          <w:rFonts w:ascii="Arial Narrow" w:hAnsi="Arial Narrow"/>
          <w:szCs w:val="24"/>
        </w:rPr>
        <w:t>R</w:t>
      </w:r>
      <w:r>
        <w:rPr>
          <w:rFonts w:ascii="Arial Narrow" w:hAnsi="Arial Narrow"/>
          <w:szCs w:val="24"/>
        </w:rPr>
        <w:t>evenue</w:t>
      </w:r>
      <w:r w:rsidR="003C2E55">
        <w:rPr>
          <w:rFonts w:ascii="Arial Narrow" w:hAnsi="Arial Narrow"/>
          <w:szCs w:val="24"/>
        </w:rPr>
        <w:t xml:space="preserve"> (BIR)</w:t>
      </w:r>
      <w:r w:rsidRPr="00E719F6">
        <w:rPr>
          <w:rFonts w:ascii="Arial Narrow" w:hAnsi="Arial Narrow"/>
          <w:szCs w:val="24"/>
        </w:rPr>
        <w:t>.</w:t>
      </w:r>
    </w:p>
    <w:p w:rsidR="00F72591" w:rsidRPr="00F72591" w:rsidRDefault="00E323F8" w:rsidP="00F72591">
      <w:pPr>
        <w:pStyle w:val="Style1"/>
        <w:numPr>
          <w:ilvl w:val="0"/>
          <w:numId w:val="0"/>
        </w:numPr>
        <w:ind w:left="1800" w:firstLine="720"/>
        <w:rPr>
          <w:rFonts w:ascii="Arial Narrow" w:hAnsi="Arial Narrow"/>
          <w:szCs w:val="24"/>
          <w:u w:val="single"/>
        </w:rPr>
      </w:pPr>
      <w:r>
        <w:rPr>
          <w:rFonts w:ascii="Arial Narrow" w:hAnsi="Arial Narrow"/>
          <w:szCs w:val="24"/>
          <w:u w:val="single"/>
        </w:rPr>
        <w:t>Technical</w:t>
      </w:r>
      <w:r w:rsidR="00F72591" w:rsidRPr="00633712">
        <w:rPr>
          <w:rFonts w:ascii="Arial Narrow" w:hAnsi="Arial Narrow"/>
          <w:szCs w:val="24"/>
          <w:u w:val="single"/>
        </w:rPr>
        <w:t xml:space="preserve"> Documents</w:t>
      </w: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lastRenderedPageBreak/>
        <w:t>(v) Statement of the prospective bidder of all its ongoing government and private contracts, including contracts awarded but not yet started, if any, whether similar or not similar in nature and complexity to the contract to be bid.</w:t>
      </w:r>
    </w:p>
    <w:p w:rsidR="002018C2" w:rsidRPr="002018C2" w:rsidRDefault="002018C2" w:rsidP="002018C2">
      <w:pPr>
        <w:overflowPunct/>
        <w:spacing w:line="240" w:lineRule="auto"/>
        <w:textAlignment w:val="auto"/>
        <w:rPr>
          <w:rFonts w:ascii="Arial Narrow" w:hAnsi="Arial Narrow" w:cs="Tahoma"/>
          <w:szCs w:val="24"/>
        </w:rPr>
      </w:pP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t>(vi) Statement of the bidder’s Single Largest Completed Contract (SLCC) similar to the contract to be bid, except under conditions provided for in Sections 23.4.1.3 and 23.4.</w:t>
      </w:r>
      <w:r w:rsidR="00AD7E59">
        <w:rPr>
          <w:rFonts w:ascii="Arial Narrow" w:hAnsi="Arial Narrow" w:cs="Tahoma"/>
          <w:szCs w:val="24"/>
        </w:rPr>
        <w:t xml:space="preserve">2.4 of the </w:t>
      </w:r>
      <w:r w:rsidR="00AD7E59" w:rsidRPr="00633712">
        <w:rPr>
          <w:rFonts w:ascii="Arial Narrow" w:hAnsi="Arial Narrow"/>
          <w:szCs w:val="24"/>
        </w:rPr>
        <w:t>2016 Revised</w:t>
      </w:r>
      <w:r w:rsidRPr="002018C2">
        <w:rPr>
          <w:rFonts w:ascii="Arial Narrow" w:hAnsi="Arial Narrow" w:cs="Tahoma"/>
          <w:szCs w:val="24"/>
        </w:rPr>
        <w:t xml:space="preserve"> IRR, within the relevant period as </w:t>
      </w:r>
      <w:r w:rsidR="000847B3" w:rsidRPr="00314763">
        <w:rPr>
          <w:rFonts w:ascii="Arial Narrow" w:hAnsi="Arial Narrow"/>
          <w:szCs w:val="24"/>
        </w:rPr>
        <w:t xml:space="preserve">stated in the </w:t>
      </w:r>
      <w:hyperlink w:anchor="bds12_1aiii" w:history="1">
        <w:r w:rsidR="000847B3" w:rsidRPr="00314763">
          <w:rPr>
            <w:rStyle w:val="Hyperlink"/>
            <w:rFonts w:ascii="Arial Narrow" w:hAnsi="Arial Narrow"/>
            <w:szCs w:val="24"/>
          </w:rPr>
          <w:t>BDS</w:t>
        </w:r>
      </w:hyperlink>
      <w:r w:rsidR="000847B3">
        <w:t xml:space="preserve"> </w:t>
      </w:r>
      <w:r w:rsidRPr="002018C2">
        <w:rPr>
          <w:rFonts w:ascii="Arial Narrow" w:hAnsi="Arial Narrow" w:cs="Tahoma"/>
          <w:szCs w:val="24"/>
        </w:rPr>
        <w:t>in the case of Goods.</w:t>
      </w:r>
    </w:p>
    <w:p w:rsidR="002018C2" w:rsidRDefault="002018C2" w:rsidP="002018C2">
      <w:pPr>
        <w:overflowPunct/>
        <w:spacing w:line="240" w:lineRule="auto"/>
        <w:jc w:val="left"/>
        <w:textAlignment w:val="auto"/>
        <w:rPr>
          <w:rFonts w:ascii="Tahoma" w:hAnsi="Tahoma" w:cs="Tahoma"/>
          <w:sz w:val="22"/>
          <w:szCs w:val="22"/>
        </w:rPr>
      </w:pPr>
    </w:p>
    <w:p w:rsidR="009621D5" w:rsidRDefault="002018C2" w:rsidP="00416F7B">
      <w:pPr>
        <w:overflowPunct/>
        <w:spacing w:line="240" w:lineRule="auto"/>
        <w:ind w:left="2160"/>
        <w:jc w:val="left"/>
        <w:textAlignment w:val="auto"/>
        <w:rPr>
          <w:rFonts w:ascii="Arial Narrow" w:hAnsi="Arial Narrow"/>
          <w:szCs w:val="24"/>
        </w:rPr>
      </w:pPr>
      <w:r w:rsidRPr="00DC6277">
        <w:rPr>
          <w:rFonts w:ascii="Arial Narrow" w:hAnsi="Arial Narrow" w:cs="Tahoma"/>
          <w:szCs w:val="24"/>
        </w:rPr>
        <w:t>All of the above statements shall include all information required in the</w:t>
      </w:r>
      <w:r w:rsidR="00314763" w:rsidRPr="00DC6277">
        <w:rPr>
          <w:rFonts w:ascii="Arial Narrow" w:hAnsi="Arial Narrow" w:cs="Tahoma"/>
          <w:szCs w:val="24"/>
        </w:rPr>
        <w:t xml:space="preserve"> </w:t>
      </w:r>
      <w:r w:rsidR="00DC6277" w:rsidRPr="006C77B8">
        <w:rPr>
          <w:rFonts w:ascii="Arial Narrow" w:hAnsi="Arial Narrow" w:cs="Tahoma"/>
          <w:b/>
          <w:szCs w:val="24"/>
          <w:u w:val="single"/>
        </w:rPr>
        <w:t>BDS</w:t>
      </w:r>
      <w:r w:rsidRPr="00DC6277">
        <w:rPr>
          <w:rFonts w:ascii="Arial Narrow" w:hAnsi="Arial Narrow" w:cs="Tahoma"/>
          <w:szCs w:val="24"/>
        </w:rPr>
        <w:t xml:space="preserve"> prescribed by the GPPB.</w:t>
      </w:r>
      <w:r w:rsidRPr="00DC6277">
        <w:rPr>
          <w:rFonts w:ascii="Arial Narrow" w:hAnsi="Arial Narrow"/>
          <w:szCs w:val="24"/>
        </w:rPr>
        <w:t xml:space="preserve"> </w:t>
      </w:r>
      <w:bookmarkStart w:id="1099" w:name="_Toc239472778"/>
      <w:bookmarkStart w:id="1100" w:name="_Toc239473396"/>
      <w:bookmarkEnd w:id="1094"/>
      <w:bookmarkEnd w:id="1095"/>
      <w:bookmarkEnd w:id="1096"/>
      <w:bookmarkEnd w:id="1097"/>
      <w:bookmarkEnd w:id="1098"/>
    </w:p>
    <w:p w:rsidR="00416F7B" w:rsidRDefault="00416F7B" w:rsidP="00416F7B">
      <w:pPr>
        <w:overflowPunct/>
        <w:spacing w:line="240" w:lineRule="auto"/>
        <w:ind w:left="2160"/>
        <w:jc w:val="left"/>
        <w:textAlignment w:val="auto"/>
        <w:rPr>
          <w:rFonts w:ascii="Arial Narrow" w:hAnsi="Arial Narrow"/>
          <w:szCs w:val="24"/>
        </w:rPr>
      </w:pPr>
    </w:p>
    <w:p w:rsidR="00D5627C" w:rsidRPr="00633712" w:rsidRDefault="006D39A3" w:rsidP="006D39A3">
      <w:pPr>
        <w:pStyle w:val="Style1"/>
        <w:numPr>
          <w:ilvl w:val="0"/>
          <w:numId w:val="0"/>
        </w:numPr>
        <w:ind w:left="2160"/>
        <w:rPr>
          <w:rFonts w:ascii="Arial Narrow" w:hAnsi="Arial Narrow"/>
          <w:szCs w:val="24"/>
        </w:rPr>
      </w:pPr>
      <w:r>
        <w:rPr>
          <w:rFonts w:ascii="Arial Narrow" w:hAnsi="Arial Narrow"/>
          <w:szCs w:val="24"/>
        </w:rPr>
        <w:t xml:space="preserve">(vii) </w:t>
      </w:r>
      <w:r w:rsidR="00D5627C" w:rsidRPr="00633712">
        <w:rPr>
          <w:rFonts w:ascii="Arial Narrow" w:hAnsi="Arial Narrow"/>
          <w:szCs w:val="24"/>
        </w:rPr>
        <w:t xml:space="preserve">Bid security in accordance with </w:t>
      </w:r>
      <w:r w:rsidR="00D5627C" w:rsidRPr="00633712">
        <w:rPr>
          <w:rFonts w:ascii="Arial Narrow" w:hAnsi="Arial Narrow"/>
          <w:b/>
          <w:szCs w:val="24"/>
        </w:rPr>
        <w:t>ITB</w:t>
      </w:r>
      <w:r w:rsidR="00D5627C" w:rsidRPr="00633712">
        <w:rPr>
          <w:rFonts w:ascii="Arial Narrow" w:hAnsi="Arial Narrow"/>
          <w:szCs w:val="24"/>
        </w:rPr>
        <w:t xml:space="preserve"> Clause </w:t>
      </w:r>
      <w:r w:rsidR="004A1ED3">
        <w:fldChar w:fldCharType="begin"/>
      </w:r>
      <w:r w:rsidR="004A1ED3">
        <w:instrText xml:space="preserve"> REF _Ref99935301 \r \h  \* MERGEFORMAT </w:instrText>
      </w:r>
      <w:r w:rsidR="004A1ED3">
        <w:fldChar w:fldCharType="separate"/>
      </w:r>
      <w:r w:rsidR="00A504C1" w:rsidRPr="00A504C1">
        <w:rPr>
          <w:rFonts w:ascii="Arial Narrow" w:hAnsi="Arial Narrow"/>
          <w:szCs w:val="24"/>
        </w:rPr>
        <w:t>18</w:t>
      </w:r>
      <w:r w:rsidR="004A1ED3">
        <w:fldChar w:fldCharType="end"/>
      </w:r>
      <w:r w:rsidR="00D5627C" w:rsidRPr="00633712">
        <w:rPr>
          <w:rFonts w:ascii="Arial Narrow" w:hAnsi="Arial Narrow"/>
          <w:szCs w:val="24"/>
        </w:rPr>
        <w:t>. If the Bidder opts to submit the bid security in the form of:</w:t>
      </w:r>
      <w:bookmarkEnd w:id="1099"/>
      <w:bookmarkEnd w:id="1100"/>
    </w:p>
    <w:p w:rsidR="000C5FC3" w:rsidRDefault="000C5FC3" w:rsidP="00ED3F18">
      <w:pPr>
        <w:pStyle w:val="Style1"/>
        <w:numPr>
          <w:ilvl w:val="0"/>
          <w:numId w:val="40"/>
        </w:numPr>
        <w:tabs>
          <w:tab w:val="num" w:pos="3600"/>
        </w:tabs>
        <w:ind w:left="3600" w:hanging="720"/>
        <w:rPr>
          <w:rFonts w:ascii="Arial Narrow" w:hAnsi="Arial Narrow"/>
          <w:szCs w:val="24"/>
        </w:rPr>
      </w:pPr>
      <w:bookmarkStart w:id="1101" w:name="_Toc239472780"/>
      <w:bookmarkStart w:id="1102" w:name="_Toc239473398"/>
      <w:r w:rsidRPr="002D21A9">
        <w:rPr>
          <w:rFonts w:ascii="Arial Narrow" w:hAnsi="Arial Narrow"/>
          <w:szCs w:val="24"/>
        </w:rPr>
        <w:t>Cash or cashier’s/manager’s check issued by a Universal or Commercial Bank.</w:t>
      </w:r>
    </w:p>
    <w:p w:rsidR="00D5627C" w:rsidRPr="00633712" w:rsidRDefault="000C5FC3" w:rsidP="000C5FC3">
      <w:pPr>
        <w:pStyle w:val="Style1"/>
        <w:numPr>
          <w:ilvl w:val="0"/>
          <w:numId w:val="0"/>
        </w:numPr>
        <w:tabs>
          <w:tab w:val="num" w:pos="3600"/>
        </w:tabs>
        <w:ind w:left="3600" w:hanging="720"/>
        <w:rPr>
          <w:rFonts w:ascii="Arial Narrow" w:hAnsi="Arial Narrow"/>
          <w:szCs w:val="24"/>
        </w:rPr>
      </w:pPr>
      <w:r>
        <w:rPr>
          <w:rFonts w:ascii="Arial Narrow" w:hAnsi="Arial Narrow"/>
          <w:szCs w:val="24"/>
        </w:rPr>
        <w:t>(vii.2)</w:t>
      </w:r>
      <w:r>
        <w:rPr>
          <w:rFonts w:ascii="Arial Narrow" w:hAnsi="Arial Narrow"/>
          <w:szCs w:val="24"/>
        </w:rPr>
        <w:tab/>
      </w:r>
      <w:r w:rsidR="00D3279D">
        <w:rPr>
          <w:rFonts w:ascii="Arial Narrow" w:hAnsi="Arial Narrow"/>
          <w:szCs w:val="24"/>
        </w:rPr>
        <w:t>B</w:t>
      </w:r>
      <w:r w:rsidR="00D5627C" w:rsidRPr="00633712">
        <w:rPr>
          <w:rFonts w:ascii="Arial Narrow" w:hAnsi="Arial Narrow"/>
          <w:szCs w:val="24"/>
        </w:rPr>
        <w:t>ank draft/guarantee or an irrevocable letter of credit issued by a foreign bank, it shall be accompanied by a confirmation from a Universal or Commercial Bank; or</w:t>
      </w:r>
      <w:bookmarkEnd w:id="1101"/>
      <w:bookmarkEnd w:id="1102"/>
    </w:p>
    <w:p w:rsidR="00D5627C" w:rsidRDefault="00B85D45" w:rsidP="00D5627C">
      <w:pPr>
        <w:pStyle w:val="Style1"/>
        <w:numPr>
          <w:ilvl w:val="0"/>
          <w:numId w:val="0"/>
        </w:numPr>
        <w:ind w:left="3600" w:hanging="720"/>
        <w:rPr>
          <w:rFonts w:ascii="Arial Narrow" w:hAnsi="Arial Narrow"/>
          <w:szCs w:val="24"/>
        </w:rPr>
      </w:pPr>
      <w:r>
        <w:rPr>
          <w:rFonts w:ascii="Arial Narrow" w:hAnsi="Arial Narrow"/>
          <w:szCs w:val="24"/>
        </w:rPr>
        <w:t>(v</w:t>
      </w:r>
      <w:r w:rsidR="004765E0">
        <w:rPr>
          <w:rFonts w:ascii="Arial Narrow" w:hAnsi="Arial Narrow"/>
          <w:szCs w:val="24"/>
        </w:rPr>
        <w:t>i</w:t>
      </w:r>
      <w:r>
        <w:rPr>
          <w:rFonts w:ascii="Arial Narrow" w:hAnsi="Arial Narrow"/>
          <w:szCs w:val="24"/>
        </w:rPr>
        <w:t>i</w:t>
      </w:r>
      <w:r w:rsidR="004D5257">
        <w:rPr>
          <w:rFonts w:ascii="Arial Narrow" w:hAnsi="Arial Narrow"/>
          <w:szCs w:val="24"/>
        </w:rPr>
        <w:t>.3</w:t>
      </w:r>
      <w:r w:rsidR="00D5627C" w:rsidRPr="00633712">
        <w:rPr>
          <w:rFonts w:ascii="Arial Narrow" w:hAnsi="Arial Narrow"/>
          <w:szCs w:val="24"/>
        </w:rPr>
        <w:t>)</w:t>
      </w:r>
      <w:r w:rsidR="00D5627C" w:rsidRPr="00633712">
        <w:rPr>
          <w:rFonts w:ascii="Arial Narrow" w:hAnsi="Arial Narrow"/>
          <w:szCs w:val="24"/>
        </w:rPr>
        <w:tab/>
      </w:r>
      <w:bookmarkStart w:id="1103" w:name="_Toc239472781"/>
      <w:bookmarkStart w:id="1104" w:name="_Toc239473399"/>
      <w:r w:rsidR="00D3279D">
        <w:rPr>
          <w:rFonts w:ascii="Arial Narrow" w:hAnsi="Arial Narrow"/>
          <w:szCs w:val="24"/>
        </w:rPr>
        <w:t>S</w:t>
      </w:r>
      <w:r w:rsidR="00D5627C" w:rsidRPr="00633712">
        <w:rPr>
          <w:rFonts w:ascii="Arial Narrow" w:hAnsi="Arial Narrow"/>
          <w:szCs w:val="24"/>
        </w:rPr>
        <w:t>urety bond, it shall be accompanied by a certification by the Insurance Commission that the surety or insurance company is authorized to issue such instruments;</w:t>
      </w:r>
      <w:bookmarkEnd w:id="1103"/>
      <w:bookmarkEnd w:id="1104"/>
    </w:p>
    <w:p w:rsidR="00B463D3" w:rsidRPr="00B463D3" w:rsidRDefault="004D5257" w:rsidP="00D5627C">
      <w:pPr>
        <w:pStyle w:val="Style1"/>
        <w:numPr>
          <w:ilvl w:val="0"/>
          <w:numId w:val="0"/>
        </w:numPr>
        <w:ind w:left="3600" w:hanging="720"/>
        <w:rPr>
          <w:rFonts w:ascii="Arial Narrow" w:hAnsi="Arial Narrow"/>
          <w:szCs w:val="24"/>
        </w:rPr>
      </w:pPr>
      <w:r>
        <w:rPr>
          <w:rFonts w:ascii="Arial Narrow" w:hAnsi="Arial Narrow"/>
          <w:szCs w:val="24"/>
        </w:rPr>
        <w:t>(vii.4</w:t>
      </w:r>
      <w:r w:rsidR="00B463D3" w:rsidRPr="00633712">
        <w:rPr>
          <w:rFonts w:ascii="Arial Narrow" w:hAnsi="Arial Narrow"/>
          <w:szCs w:val="24"/>
        </w:rPr>
        <w:t>)</w:t>
      </w:r>
      <w:r w:rsidR="00B463D3">
        <w:rPr>
          <w:rFonts w:ascii="Arial Narrow" w:hAnsi="Arial Narrow"/>
          <w:szCs w:val="24"/>
        </w:rPr>
        <w:tab/>
      </w:r>
      <w:r w:rsidR="00B463D3" w:rsidRPr="00B463D3">
        <w:rPr>
          <w:rFonts w:ascii="Arial Narrow" w:hAnsi="Arial Narrow" w:cs="Tahoma"/>
          <w:szCs w:val="24"/>
        </w:rPr>
        <w:t>Bid Securing Declaration</w:t>
      </w:r>
    </w:p>
    <w:p w:rsidR="00EF0C94" w:rsidRDefault="008129BD" w:rsidP="00ED3F18">
      <w:pPr>
        <w:pStyle w:val="Style1"/>
        <w:numPr>
          <w:ilvl w:val="0"/>
          <w:numId w:val="39"/>
        </w:numPr>
        <w:tabs>
          <w:tab w:val="num" w:pos="2700"/>
        </w:tabs>
        <w:ind w:left="2700"/>
        <w:rPr>
          <w:rFonts w:ascii="Arial Narrow" w:hAnsi="Arial Narrow"/>
          <w:szCs w:val="24"/>
        </w:rPr>
      </w:pPr>
      <w:r w:rsidRPr="008129BD">
        <w:rPr>
          <w:rFonts w:ascii="Arial Narrow" w:hAnsi="Arial Narrow"/>
        </w:rPr>
        <w:t>In the case of procurement of Infrastructure Projects, a valid Philippine</w:t>
      </w:r>
      <w:r>
        <w:rPr>
          <w:rFonts w:ascii="Arial Narrow" w:hAnsi="Arial Narrow"/>
        </w:rPr>
        <w:t xml:space="preserve"> </w:t>
      </w:r>
      <w:r w:rsidRPr="008129BD">
        <w:rPr>
          <w:rFonts w:ascii="Arial Narrow" w:hAnsi="Arial Narrow"/>
        </w:rPr>
        <w:t>Contractors Accreditation Board (PCAB) License or Special PCAB License in</w:t>
      </w:r>
      <w:r>
        <w:rPr>
          <w:rFonts w:ascii="Arial Narrow" w:hAnsi="Arial Narrow"/>
        </w:rPr>
        <w:t xml:space="preserve"> </w:t>
      </w:r>
      <w:r w:rsidRPr="008129BD">
        <w:rPr>
          <w:rFonts w:ascii="Arial Narrow" w:hAnsi="Arial Narrow"/>
        </w:rPr>
        <w:t>case of Joint Ventures, and registration for the type and cost of the</w:t>
      </w:r>
      <w:r>
        <w:rPr>
          <w:rFonts w:ascii="Arial Narrow" w:hAnsi="Arial Narrow"/>
        </w:rPr>
        <w:t xml:space="preserve"> </w:t>
      </w:r>
      <w:r w:rsidRPr="008129BD">
        <w:rPr>
          <w:rFonts w:ascii="Arial Narrow" w:hAnsi="Arial Narrow"/>
        </w:rPr>
        <w:t>contract to be bid.</w:t>
      </w:r>
      <w:bookmarkStart w:id="1105" w:name="_Toc99261481"/>
      <w:bookmarkStart w:id="1106" w:name="_Toc99766092"/>
      <w:bookmarkStart w:id="1107" w:name="_Toc99862459"/>
      <w:bookmarkStart w:id="1108" w:name="_Toc99938667"/>
      <w:bookmarkStart w:id="1109" w:name="_Toc99942545"/>
      <w:bookmarkStart w:id="1110" w:name="_Toc100755251"/>
      <w:bookmarkStart w:id="1111" w:name="_Toc100906875"/>
      <w:bookmarkStart w:id="1112" w:name="_Toc100978155"/>
      <w:bookmarkStart w:id="1113" w:name="_Toc100978540"/>
      <w:bookmarkStart w:id="1114" w:name="_Toc239472787"/>
      <w:bookmarkStart w:id="1115" w:name="_Toc239473405"/>
      <w:r w:rsidR="00EF0C94" w:rsidRPr="00EF0C94">
        <w:rPr>
          <w:rFonts w:ascii="Arial Narrow" w:hAnsi="Arial Narrow"/>
          <w:szCs w:val="24"/>
        </w:rPr>
        <w:t xml:space="preserve"> </w:t>
      </w:r>
    </w:p>
    <w:p w:rsidR="0004353B" w:rsidRDefault="0004353B" w:rsidP="0004353B">
      <w:pPr>
        <w:pStyle w:val="Style1"/>
        <w:numPr>
          <w:ilvl w:val="0"/>
          <w:numId w:val="0"/>
        </w:numPr>
        <w:tabs>
          <w:tab w:val="num" w:pos="2700"/>
        </w:tabs>
        <w:ind w:left="2250" w:hanging="90"/>
        <w:rPr>
          <w:rFonts w:ascii="Arial Narrow" w:hAnsi="Arial Narrow"/>
          <w:szCs w:val="24"/>
        </w:rPr>
      </w:pPr>
      <w:r>
        <w:rPr>
          <w:rFonts w:ascii="Arial Narrow" w:hAnsi="Arial Narrow"/>
          <w:szCs w:val="24"/>
        </w:rPr>
        <w:tab/>
        <w:t xml:space="preserve">(viii) </w:t>
      </w:r>
      <w:r w:rsidR="00EF0C94" w:rsidRPr="0004353B">
        <w:rPr>
          <w:rFonts w:ascii="Arial Narrow" w:hAnsi="Arial Narrow"/>
          <w:szCs w:val="24"/>
        </w:rPr>
        <w:t>Conformity with technical specifications, as enumerated and specified in Sections VI and VII of the Bidding Documents;</w:t>
      </w:r>
      <w:bookmarkEnd w:id="1105"/>
      <w:bookmarkEnd w:id="1106"/>
      <w:bookmarkEnd w:id="1107"/>
      <w:bookmarkEnd w:id="1108"/>
      <w:bookmarkEnd w:id="1109"/>
      <w:bookmarkEnd w:id="1110"/>
      <w:bookmarkEnd w:id="1111"/>
      <w:bookmarkEnd w:id="1112"/>
      <w:bookmarkEnd w:id="1113"/>
      <w:bookmarkEnd w:id="1114"/>
      <w:bookmarkEnd w:id="1115"/>
      <w:r w:rsidR="00EF0C94" w:rsidRPr="0004353B">
        <w:rPr>
          <w:rFonts w:ascii="Arial Narrow" w:hAnsi="Arial Narrow"/>
          <w:szCs w:val="24"/>
        </w:rPr>
        <w:t xml:space="preserve"> and</w:t>
      </w:r>
      <w:bookmarkStart w:id="1116" w:name="_Toc239472788"/>
      <w:bookmarkStart w:id="1117" w:name="_Toc239473406"/>
      <w:bookmarkStart w:id="1118" w:name="_Toc239472789"/>
      <w:bookmarkStart w:id="1119" w:name="_Toc239473407"/>
      <w:bookmarkStart w:id="1120" w:name="_Ref240871862"/>
      <w:bookmarkEnd w:id="1116"/>
      <w:bookmarkEnd w:id="1117"/>
    </w:p>
    <w:p w:rsidR="00EF0C94" w:rsidRPr="0004353B" w:rsidRDefault="00ED2B42" w:rsidP="00ED2B42">
      <w:pPr>
        <w:pStyle w:val="Style1"/>
        <w:numPr>
          <w:ilvl w:val="0"/>
          <w:numId w:val="0"/>
        </w:numPr>
        <w:tabs>
          <w:tab w:val="num" w:pos="2700"/>
        </w:tabs>
        <w:ind w:left="2250" w:hanging="720"/>
        <w:rPr>
          <w:rFonts w:ascii="Arial Narrow" w:hAnsi="Arial Narrow"/>
          <w:szCs w:val="24"/>
        </w:rPr>
      </w:pPr>
      <w:r>
        <w:rPr>
          <w:rFonts w:ascii="Arial Narrow" w:hAnsi="Arial Narrow"/>
          <w:szCs w:val="24"/>
        </w:rPr>
        <w:tab/>
        <w:t xml:space="preserve">(ix) </w:t>
      </w:r>
      <w:r w:rsidR="00EF0C94" w:rsidRPr="0004353B">
        <w:rPr>
          <w:rFonts w:ascii="Arial Narrow" w:hAnsi="Arial Narrow"/>
          <w:szCs w:val="24"/>
        </w:rPr>
        <w:t xml:space="preserve">Sworn statement in accordance with Section 25.3 of the </w:t>
      </w:r>
      <w:r w:rsidR="00EF0C94" w:rsidRPr="0004353B">
        <w:rPr>
          <w:rFonts w:ascii="Arial Narrow" w:hAnsi="Arial Narrow" w:cs="Arial Narrow"/>
          <w:szCs w:val="24"/>
        </w:rPr>
        <w:t xml:space="preserve">2016 Revised </w:t>
      </w:r>
      <w:r w:rsidR="00EF0C94" w:rsidRPr="0004353B">
        <w:rPr>
          <w:rFonts w:ascii="Arial Narrow" w:hAnsi="Arial Narrow"/>
          <w:szCs w:val="24"/>
        </w:rPr>
        <w:t>IRR of RA 9184 and using the form prescribed in Section VIII. Bidding Forms.</w:t>
      </w:r>
      <w:bookmarkEnd w:id="1118"/>
      <w:bookmarkEnd w:id="1119"/>
      <w:bookmarkEnd w:id="1120"/>
    </w:p>
    <w:p w:rsidR="00042426" w:rsidRPr="00042426" w:rsidRDefault="00042426" w:rsidP="00042426">
      <w:pPr>
        <w:pStyle w:val="Style1"/>
        <w:numPr>
          <w:ilvl w:val="0"/>
          <w:numId w:val="0"/>
        </w:numPr>
        <w:ind w:left="1800" w:firstLine="720"/>
        <w:rPr>
          <w:rFonts w:ascii="Arial Narrow" w:hAnsi="Arial Narrow"/>
          <w:szCs w:val="24"/>
          <w:u w:val="single"/>
        </w:rPr>
      </w:pPr>
      <w:bookmarkStart w:id="1121" w:name="_Toc239472782"/>
      <w:bookmarkStart w:id="1122" w:name="_Toc239473400"/>
      <w:bookmarkEnd w:id="1121"/>
      <w:bookmarkEnd w:id="1122"/>
      <w:r>
        <w:rPr>
          <w:rFonts w:ascii="Arial Narrow" w:hAnsi="Arial Narrow"/>
          <w:szCs w:val="24"/>
          <w:u w:val="single"/>
        </w:rPr>
        <w:t>Financial</w:t>
      </w:r>
      <w:r w:rsidRPr="00633712">
        <w:rPr>
          <w:rFonts w:ascii="Arial Narrow" w:hAnsi="Arial Narrow"/>
          <w:szCs w:val="24"/>
          <w:u w:val="single"/>
        </w:rPr>
        <w:t xml:space="preserve"> Documents</w:t>
      </w:r>
    </w:p>
    <w:p w:rsidR="00550E05" w:rsidRDefault="007B384C" w:rsidP="00550E05">
      <w:pPr>
        <w:pStyle w:val="Style1"/>
        <w:numPr>
          <w:ilvl w:val="0"/>
          <w:numId w:val="0"/>
        </w:numPr>
        <w:ind w:left="2430" w:hanging="180"/>
        <w:rPr>
          <w:rFonts w:ascii="Arial Narrow" w:hAnsi="Arial Narrow"/>
          <w:szCs w:val="24"/>
        </w:rPr>
      </w:pPr>
      <w:bookmarkStart w:id="1123" w:name="_Toc239472772"/>
      <w:bookmarkStart w:id="1124" w:name="_Toc239473390"/>
      <w:r>
        <w:rPr>
          <w:rFonts w:ascii="Arial Narrow" w:hAnsi="Arial Narrow"/>
        </w:rPr>
        <w:t xml:space="preserve">(x) </w:t>
      </w:r>
      <w:r w:rsidR="00AF509C" w:rsidRPr="008129BD">
        <w:rPr>
          <w:rFonts w:ascii="Arial Narrow" w:hAnsi="Arial Narrow"/>
        </w:rPr>
        <w:t>The prospective bidder’s audited financial statements, showing, among</w:t>
      </w:r>
      <w:r w:rsidR="00AF509C">
        <w:rPr>
          <w:rFonts w:ascii="Arial Narrow" w:hAnsi="Arial Narrow"/>
        </w:rPr>
        <w:t xml:space="preserve"> </w:t>
      </w:r>
      <w:r w:rsidR="00AF509C" w:rsidRPr="008129BD">
        <w:rPr>
          <w:rFonts w:ascii="Arial Narrow" w:hAnsi="Arial Narrow"/>
        </w:rPr>
        <w:t>others, the prospective bidder’s total and current assets and liabilities,</w:t>
      </w:r>
      <w:r w:rsidR="00AF509C">
        <w:rPr>
          <w:rFonts w:ascii="Arial Narrow" w:hAnsi="Arial Narrow"/>
        </w:rPr>
        <w:t xml:space="preserve"> </w:t>
      </w:r>
      <w:r w:rsidR="00AF509C" w:rsidRPr="008129BD">
        <w:rPr>
          <w:rFonts w:ascii="Arial Narrow" w:hAnsi="Arial Narrow"/>
        </w:rPr>
        <w:t>stamped “received” by the BIR or its duly accredited and authorized</w:t>
      </w:r>
      <w:r w:rsidR="00AF509C">
        <w:rPr>
          <w:rFonts w:ascii="Arial Narrow" w:hAnsi="Arial Narrow"/>
        </w:rPr>
        <w:t xml:space="preserve"> </w:t>
      </w:r>
      <w:r w:rsidR="00AF509C" w:rsidRPr="008129BD">
        <w:rPr>
          <w:rFonts w:ascii="Arial Narrow" w:hAnsi="Arial Narrow"/>
        </w:rPr>
        <w:t>institutions, for the preceding calendar year which should not be earlier</w:t>
      </w:r>
      <w:r w:rsidR="00AF509C">
        <w:rPr>
          <w:rFonts w:ascii="Arial Narrow" w:hAnsi="Arial Narrow"/>
        </w:rPr>
        <w:t xml:space="preserve"> </w:t>
      </w:r>
      <w:r w:rsidR="00AF509C" w:rsidRPr="008129BD">
        <w:rPr>
          <w:rFonts w:ascii="Arial Narrow" w:hAnsi="Arial Narrow"/>
        </w:rPr>
        <w:t xml:space="preserve">than two (2) years </w:t>
      </w:r>
      <w:r w:rsidR="00AF509C">
        <w:rPr>
          <w:rFonts w:ascii="Arial Narrow" w:hAnsi="Arial Narrow"/>
        </w:rPr>
        <w:t>from the date of bid submission</w:t>
      </w:r>
      <w:r w:rsidR="00003DF9" w:rsidRPr="00633712">
        <w:rPr>
          <w:rFonts w:ascii="Arial Narrow" w:hAnsi="Arial Narrow"/>
          <w:szCs w:val="24"/>
        </w:rPr>
        <w:t>;</w:t>
      </w:r>
      <w:bookmarkStart w:id="1125" w:name="_Toc239472773"/>
      <w:bookmarkStart w:id="1126" w:name="_Toc239473391"/>
      <w:bookmarkStart w:id="1127" w:name="_Ref240699666"/>
      <w:bookmarkEnd w:id="1123"/>
      <w:bookmarkEnd w:id="1124"/>
    </w:p>
    <w:p w:rsidR="00003DF9" w:rsidRPr="00633712" w:rsidRDefault="00550E05" w:rsidP="00550E05">
      <w:pPr>
        <w:pStyle w:val="Style1"/>
        <w:numPr>
          <w:ilvl w:val="0"/>
          <w:numId w:val="0"/>
        </w:numPr>
        <w:ind w:left="2430" w:hanging="180"/>
        <w:rPr>
          <w:rFonts w:ascii="Arial Narrow" w:hAnsi="Arial Narrow"/>
          <w:szCs w:val="24"/>
        </w:rPr>
      </w:pPr>
      <w:r>
        <w:rPr>
          <w:rFonts w:ascii="Arial Narrow" w:hAnsi="Arial Narrow"/>
          <w:szCs w:val="24"/>
        </w:rPr>
        <w:t>(xi)</w:t>
      </w:r>
      <w:r w:rsidR="000F69F1">
        <w:rPr>
          <w:rFonts w:ascii="Arial Narrow" w:hAnsi="Arial Narrow"/>
        </w:rPr>
        <w:t xml:space="preserve"> </w:t>
      </w:r>
      <w:r w:rsidR="00D74A19" w:rsidRPr="008129BD">
        <w:rPr>
          <w:rFonts w:ascii="Arial Narrow" w:hAnsi="Arial Narrow"/>
        </w:rPr>
        <w:t>The prospective bidder’s computation of Net Financial Contracting Capacity</w:t>
      </w:r>
      <w:r w:rsidR="00D74A19">
        <w:rPr>
          <w:rFonts w:ascii="Arial Narrow" w:hAnsi="Arial Narrow"/>
        </w:rPr>
        <w:t xml:space="preserve"> </w:t>
      </w:r>
      <w:r w:rsidR="00D74A19" w:rsidRPr="008129BD">
        <w:rPr>
          <w:rFonts w:ascii="Arial Narrow" w:hAnsi="Arial Narrow"/>
        </w:rPr>
        <w:t>(NFCC). However, in the case of procurement of Goods, a bidder may</w:t>
      </w:r>
      <w:r w:rsidR="00D74A19">
        <w:rPr>
          <w:rFonts w:ascii="Arial Narrow" w:hAnsi="Arial Narrow"/>
        </w:rPr>
        <w:t xml:space="preserve"> </w:t>
      </w:r>
      <w:r w:rsidR="00D74A19" w:rsidRPr="008129BD">
        <w:rPr>
          <w:rFonts w:ascii="Arial Narrow" w:hAnsi="Arial Narrow"/>
        </w:rPr>
        <w:t>submit a committed Line of Credit from a Universal or Commercial Bank,</w:t>
      </w:r>
      <w:r w:rsidR="00D74A19">
        <w:rPr>
          <w:rFonts w:ascii="Arial Narrow" w:hAnsi="Arial Narrow"/>
        </w:rPr>
        <w:t xml:space="preserve"> </w:t>
      </w:r>
      <w:r w:rsidR="00D74A19" w:rsidRPr="008129BD">
        <w:rPr>
          <w:rFonts w:ascii="Arial Narrow" w:hAnsi="Arial Narrow"/>
        </w:rPr>
        <w:t>in lieu of its NFCC computation.</w:t>
      </w:r>
      <w:r w:rsidR="00D74A19">
        <w:rPr>
          <w:rFonts w:ascii="Arial Narrow" w:hAnsi="Arial Narrow"/>
        </w:rPr>
        <w:t xml:space="preserve"> </w:t>
      </w:r>
      <w:r w:rsidR="00003DF9" w:rsidRPr="00633712">
        <w:rPr>
          <w:rFonts w:ascii="Arial Narrow" w:hAnsi="Arial Narrow"/>
          <w:szCs w:val="24"/>
        </w:rPr>
        <w:t xml:space="preserve">NFCC computation or CLC </w:t>
      </w:r>
      <w:r w:rsidR="004B35C9">
        <w:rPr>
          <w:rFonts w:ascii="Arial Narrow" w:hAnsi="Arial Narrow"/>
          <w:szCs w:val="24"/>
        </w:rPr>
        <w:t xml:space="preserve">is </w:t>
      </w:r>
      <w:r w:rsidR="00003DF9" w:rsidRPr="00633712">
        <w:rPr>
          <w:rFonts w:ascii="Arial Narrow" w:hAnsi="Arial Narrow"/>
          <w:szCs w:val="24"/>
        </w:rPr>
        <w:t xml:space="preserve">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A504C1" w:rsidRPr="00A504C1">
        <w:rPr>
          <w:rFonts w:ascii="Arial Narrow" w:hAnsi="Arial Narrow"/>
          <w:szCs w:val="24"/>
        </w:rPr>
        <w:t>5.5</w:t>
      </w:r>
      <w:r w:rsidR="004A1ED3">
        <w:fldChar w:fldCharType="end"/>
      </w:r>
      <w:r w:rsidR="00003DF9" w:rsidRPr="00633712">
        <w:rPr>
          <w:rFonts w:ascii="Arial Narrow" w:hAnsi="Arial Narrow"/>
          <w:szCs w:val="24"/>
        </w:rPr>
        <w:t>;</w:t>
      </w:r>
      <w:bookmarkEnd w:id="1125"/>
      <w:bookmarkEnd w:id="1126"/>
      <w:r w:rsidR="00003DF9" w:rsidRPr="00633712">
        <w:rPr>
          <w:rFonts w:ascii="Arial Narrow" w:hAnsi="Arial Narrow"/>
          <w:szCs w:val="24"/>
        </w:rPr>
        <w:t xml:space="preserve"> and</w:t>
      </w:r>
      <w:bookmarkEnd w:id="1127"/>
    </w:p>
    <w:p w:rsidR="00003DF9" w:rsidRPr="00633712" w:rsidRDefault="00003DF9" w:rsidP="007C5E35">
      <w:pPr>
        <w:pStyle w:val="Style1"/>
        <w:numPr>
          <w:ilvl w:val="0"/>
          <w:numId w:val="15"/>
        </w:numPr>
        <w:tabs>
          <w:tab w:val="clear" w:pos="2520"/>
          <w:tab w:val="num" w:pos="3330"/>
        </w:tabs>
        <w:ind w:left="1890"/>
        <w:rPr>
          <w:rFonts w:ascii="Arial Narrow" w:hAnsi="Arial Narrow"/>
          <w:szCs w:val="24"/>
          <w:u w:val="single"/>
        </w:rPr>
      </w:pPr>
      <w:bookmarkStart w:id="1128" w:name="_Toc239472774"/>
      <w:bookmarkStart w:id="1129" w:name="_Toc239473392"/>
      <w:r w:rsidRPr="00633712">
        <w:rPr>
          <w:rFonts w:ascii="Arial Narrow" w:hAnsi="Arial Narrow"/>
          <w:szCs w:val="24"/>
          <w:u w:val="single"/>
        </w:rPr>
        <w:lastRenderedPageBreak/>
        <w:t>Class “B” Document</w:t>
      </w:r>
      <w:r w:rsidRPr="00633712">
        <w:rPr>
          <w:rFonts w:ascii="Arial Narrow" w:hAnsi="Arial Narrow"/>
          <w:szCs w:val="24"/>
        </w:rPr>
        <w:t>:</w:t>
      </w:r>
      <w:bookmarkEnd w:id="1128"/>
      <w:bookmarkEnd w:id="1129"/>
    </w:p>
    <w:p w:rsidR="00003DF9" w:rsidRDefault="00003DF9" w:rsidP="00ED3F18">
      <w:pPr>
        <w:pStyle w:val="ListParagraph"/>
        <w:numPr>
          <w:ilvl w:val="2"/>
          <w:numId w:val="38"/>
        </w:numPr>
        <w:tabs>
          <w:tab w:val="clear" w:pos="3240"/>
          <w:tab w:val="num" w:pos="2520"/>
        </w:tabs>
        <w:overflowPunct/>
        <w:spacing w:line="240" w:lineRule="auto"/>
        <w:ind w:left="2610"/>
        <w:textAlignment w:val="auto"/>
        <w:rPr>
          <w:rFonts w:ascii="Arial Narrow" w:hAnsi="Arial Narrow" w:cs="Tahoma"/>
          <w:szCs w:val="24"/>
        </w:rPr>
      </w:pPr>
      <w:bookmarkStart w:id="1130" w:name="_Toc239472775"/>
      <w:bookmarkStart w:id="1131" w:name="_Toc239473393"/>
      <w:r w:rsidRPr="00347B14">
        <w:rPr>
          <w:rFonts w:ascii="Arial Narrow" w:hAnsi="Arial Narrow"/>
          <w:szCs w:val="24"/>
        </w:rPr>
        <w:t xml:space="preserve">If applicable, </w:t>
      </w:r>
      <w:bookmarkEnd w:id="1130"/>
      <w:bookmarkEnd w:id="1131"/>
      <w:r w:rsidR="009E786A">
        <w:rPr>
          <w:rFonts w:ascii="Arial Narrow" w:hAnsi="Arial Narrow"/>
          <w:szCs w:val="24"/>
        </w:rPr>
        <w:t>f</w:t>
      </w:r>
      <w:r w:rsidR="00347B14" w:rsidRPr="00347B14">
        <w:rPr>
          <w:rFonts w:ascii="Arial Narrow" w:hAnsi="Arial Narrow" w:cs="Tahoma"/>
          <w:szCs w:val="24"/>
        </w:rPr>
        <w:t>or Goods, valid joint venture agreement (JVA), in case the joint venture is already in existence. In the absence of a JVA, duly notarized statements from all the potential joint venture partners should be included in the bid, stating that they will enter into and abide by the provisions of the JVA in the event that the bid is successful. Failure to enter into a joint venture in the event of a contract award shall be ground for the forfeiture of the bid security.</w:t>
      </w:r>
    </w:p>
    <w:p w:rsidR="0069573B" w:rsidRDefault="0069573B" w:rsidP="0069573B">
      <w:pPr>
        <w:pStyle w:val="ListParagraph"/>
        <w:overflowPunct/>
        <w:spacing w:line="240" w:lineRule="auto"/>
        <w:ind w:left="2610"/>
        <w:textAlignment w:val="auto"/>
        <w:rPr>
          <w:rFonts w:ascii="Arial Narrow" w:hAnsi="Arial Narrow" w:cs="Tahoma"/>
          <w:szCs w:val="24"/>
        </w:rPr>
      </w:pPr>
    </w:p>
    <w:p w:rsidR="00E24658" w:rsidRPr="00347B14" w:rsidRDefault="00E24658" w:rsidP="0069573B">
      <w:pPr>
        <w:pStyle w:val="ListParagraph"/>
        <w:overflowPunct/>
        <w:spacing w:line="240" w:lineRule="auto"/>
        <w:ind w:left="2610"/>
        <w:textAlignment w:val="auto"/>
        <w:rPr>
          <w:rFonts w:ascii="Arial Narrow" w:hAnsi="Arial Narrow" w:cs="Tahoma"/>
          <w:szCs w:val="24"/>
        </w:rPr>
      </w:pPr>
    </w:p>
    <w:p w:rsidR="00003DF9" w:rsidRPr="00633712" w:rsidRDefault="00003DF9" w:rsidP="00003DF9">
      <w:pPr>
        <w:pStyle w:val="Heading3"/>
        <w:rPr>
          <w:rFonts w:ascii="Arial Narrow" w:hAnsi="Arial Narrow"/>
          <w:sz w:val="24"/>
          <w:szCs w:val="24"/>
        </w:rPr>
      </w:pPr>
      <w:bookmarkStart w:id="1132" w:name="_Toc239472792"/>
      <w:bookmarkStart w:id="1133" w:name="_Toc239473410"/>
      <w:bookmarkStart w:id="1134" w:name="_Toc99261486"/>
      <w:bookmarkStart w:id="1135" w:name="_Ref99267328"/>
      <w:bookmarkStart w:id="1136" w:name="_Toc99862464"/>
      <w:bookmarkStart w:id="1137" w:name="_Toc100755256"/>
      <w:bookmarkStart w:id="1138" w:name="_Toc100906880"/>
      <w:bookmarkStart w:id="1139" w:name="_Toc100978160"/>
      <w:bookmarkStart w:id="1140" w:name="_Toc100978545"/>
      <w:bookmarkStart w:id="1141" w:name="_Toc239472793"/>
      <w:bookmarkStart w:id="1142" w:name="_Toc239473411"/>
      <w:bookmarkStart w:id="1143" w:name="_Ref239526724"/>
      <w:bookmarkStart w:id="1144" w:name="_Toc239645953"/>
      <w:bookmarkStart w:id="1145" w:name="_Toc240079301"/>
      <w:bookmarkStart w:id="1146" w:name="_Ref240698835"/>
      <w:bookmarkStart w:id="1147" w:name="_Ref242175280"/>
      <w:bookmarkStart w:id="1148" w:name="_Ref242243032"/>
      <w:bookmarkStart w:id="1149" w:name="_Ref242673973"/>
      <w:bookmarkStart w:id="1150" w:name="_Toc242865987"/>
      <w:bookmarkEnd w:id="1075"/>
      <w:bookmarkEnd w:id="1076"/>
      <w:bookmarkEnd w:id="1077"/>
      <w:bookmarkEnd w:id="1078"/>
      <w:bookmarkEnd w:id="1079"/>
      <w:bookmarkEnd w:id="1080"/>
      <w:bookmarkEnd w:id="1081"/>
      <w:bookmarkEnd w:id="1082"/>
      <w:bookmarkEnd w:id="1083"/>
      <w:bookmarkEnd w:id="1084"/>
      <w:bookmarkEnd w:id="1132"/>
      <w:bookmarkEnd w:id="1133"/>
      <w:r w:rsidRPr="00633712">
        <w:rPr>
          <w:rFonts w:ascii="Arial Narrow" w:hAnsi="Arial Narrow"/>
          <w:sz w:val="24"/>
          <w:szCs w:val="24"/>
        </w:rPr>
        <w:t xml:space="preserve">Documents Comprising the Bid: </w:t>
      </w:r>
      <w:bookmarkStart w:id="1151" w:name="_Hlt71707697"/>
      <w:r w:rsidRPr="00633712">
        <w:rPr>
          <w:rFonts w:ascii="Arial Narrow" w:hAnsi="Arial Narrow"/>
          <w:sz w:val="24"/>
          <w:szCs w:val="24"/>
        </w:rPr>
        <w:t>Financial</w:t>
      </w:r>
      <w:bookmarkEnd w:id="86"/>
      <w:bookmarkEnd w:id="87"/>
      <w:bookmarkEnd w:id="88"/>
      <w:bookmarkEnd w:id="89"/>
      <w:bookmarkEnd w:id="90"/>
      <w:bookmarkEnd w:id="91"/>
      <w:bookmarkEnd w:id="1134"/>
      <w:bookmarkEnd w:id="1135"/>
      <w:bookmarkEnd w:id="1136"/>
      <w:bookmarkEnd w:id="1137"/>
      <w:bookmarkEnd w:id="1138"/>
      <w:bookmarkEnd w:id="1139"/>
      <w:bookmarkEnd w:id="1140"/>
      <w:bookmarkEnd w:id="1151"/>
      <w:r w:rsidR="006E7A32">
        <w:rPr>
          <w:rFonts w:ascii="Arial Narrow" w:hAnsi="Arial Narrow"/>
          <w:sz w:val="24"/>
          <w:szCs w:val="24"/>
        </w:rPr>
        <w:t xml:space="preserve"> </w:t>
      </w:r>
      <w:r w:rsidRPr="00633712">
        <w:rPr>
          <w:rFonts w:ascii="Arial Narrow" w:hAnsi="Arial Narrow"/>
          <w:sz w:val="24"/>
          <w:szCs w:val="24"/>
        </w:rPr>
        <w:t>Component</w:t>
      </w:r>
      <w:bookmarkEnd w:id="1141"/>
      <w:bookmarkEnd w:id="1142"/>
      <w:bookmarkEnd w:id="1143"/>
      <w:bookmarkEnd w:id="1144"/>
      <w:bookmarkEnd w:id="1145"/>
      <w:bookmarkEnd w:id="1146"/>
      <w:bookmarkEnd w:id="1147"/>
      <w:bookmarkEnd w:id="1148"/>
      <w:bookmarkEnd w:id="1149"/>
      <w:bookmarkEnd w:id="1150"/>
    </w:p>
    <w:p w:rsidR="00003DF9" w:rsidRPr="00633712" w:rsidRDefault="00003DF9" w:rsidP="00003DF9">
      <w:pPr>
        <w:pStyle w:val="Style1"/>
        <w:rPr>
          <w:rFonts w:ascii="Arial Narrow" w:hAnsi="Arial Narrow"/>
          <w:szCs w:val="24"/>
        </w:rPr>
      </w:pPr>
      <w:bookmarkStart w:id="1152" w:name="_Ref33260154"/>
      <w:bookmarkStart w:id="1153" w:name="_Toc99261487"/>
      <w:bookmarkStart w:id="1154" w:name="_Toc99766098"/>
      <w:bookmarkStart w:id="1155" w:name="_Toc99862465"/>
      <w:bookmarkStart w:id="1156" w:name="_Toc99938673"/>
      <w:bookmarkStart w:id="1157" w:name="_Toc99942551"/>
      <w:bookmarkStart w:id="1158" w:name="_Toc100755257"/>
      <w:bookmarkStart w:id="1159" w:name="_Toc100906881"/>
      <w:bookmarkStart w:id="1160" w:name="_Toc100978161"/>
      <w:bookmarkStart w:id="1161" w:name="_Toc100978546"/>
      <w:bookmarkStart w:id="1162" w:name="_Toc239472794"/>
      <w:bookmarkStart w:id="1163" w:name="_Toc239473412"/>
      <w:r w:rsidRPr="00633712">
        <w:rPr>
          <w:rFonts w:ascii="Arial Narrow" w:hAnsi="Arial Narrow"/>
          <w:szCs w:val="24"/>
        </w:rPr>
        <w:t xml:space="preserve">Unless </w:t>
      </w:r>
      <w:bookmarkStart w:id="1164" w:name="OLE_LINK13"/>
      <w:bookmarkStart w:id="1165" w:name="OLE_LINK14"/>
      <w:r w:rsidRPr="00633712">
        <w:rPr>
          <w:rFonts w:ascii="Arial Narrow" w:hAnsi="Arial Narrow"/>
          <w:szCs w:val="24"/>
        </w:rPr>
        <w:t xml:space="preserve">otherwise stated </w:t>
      </w:r>
      <w:bookmarkEnd w:id="1164"/>
      <w:bookmarkEnd w:id="1165"/>
      <w:r w:rsidRPr="00633712">
        <w:rPr>
          <w:rFonts w:ascii="Arial Narrow" w:hAnsi="Arial Narrow"/>
          <w:szCs w:val="24"/>
        </w:rPr>
        <w:t xml:space="preserve">in the </w:t>
      </w:r>
      <w:bookmarkStart w:id="1166" w:name="OLE_LINK40"/>
      <w:bookmarkStart w:id="1167" w:name="OLE_LINK41"/>
      <w:r w:rsidR="00507C87" w:rsidRPr="00633712">
        <w:rPr>
          <w:rStyle w:val="Hyperlink"/>
          <w:rFonts w:ascii="Arial Narrow" w:hAnsi="Arial Narrow"/>
          <w:szCs w:val="24"/>
        </w:rPr>
        <w:fldChar w:fldCharType="begin"/>
      </w:r>
      <w:r w:rsidRPr="00633712">
        <w:rPr>
          <w:rStyle w:val="Hyperlink"/>
          <w:rFonts w:ascii="Arial Narrow" w:hAnsi="Arial Narrow"/>
          <w:szCs w:val="24"/>
        </w:rPr>
        <w:instrText xml:space="preserve"> HYPERLINK  \l "bds13_1" </w:instrText>
      </w:r>
      <w:r w:rsidR="00507C87" w:rsidRPr="00633712">
        <w:rPr>
          <w:rStyle w:val="Hyperlink"/>
          <w:rFonts w:ascii="Arial Narrow" w:hAnsi="Arial Narrow"/>
          <w:szCs w:val="24"/>
        </w:rPr>
        <w:fldChar w:fldCharType="separate"/>
      </w:r>
      <w:r w:rsidRPr="00633712">
        <w:rPr>
          <w:rStyle w:val="Hyperlink"/>
          <w:rFonts w:ascii="Arial Narrow" w:hAnsi="Arial Narrow"/>
          <w:szCs w:val="24"/>
        </w:rPr>
        <w:t>BDS</w:t>
      </w:r>
      <w:r w:rsidR="00507C87" w:rsidRPr="00633712">
        <w:rPr>
          <w:rStyle w:val="Hyperlink"/>
          <w:rFonts w:ascii="Arial Narrow" w:hAnsi="Arial Narrow"/>
          <w:szCs w:val="24"/>
        </w:rPr>
        <w:fldChar w:fldCharType="end"/>
      </w:r>
      <w:bookmarkEnd w:id="1166"/>
      <w:bookmarkEnd w:id="1167"/>
      <w:r w:rsidRPr="00633712">
        <w:rPr>
          <w:rFonts w:ascii="Arial Narrow" w:hAnsi="Arial Narrow"/>
          <w:szCs w:val="24"/>
        </w:rPr>
        <w:t>, the financial component of the bid shall contain the following:</w:t>
      </w:r>
      <w:bookmarkEnd w:id="1152"/>
      <w:bookmarkEnd w:id="1153"/>
      <w:bookmarkEnd w:id="1154"/>
      <w:bookmarkEnd w:id="1155"/>
      <w:bookmarkEnd w:id="1156"/>
      <w:bookmarkEnd w:id="1157"/>
      <w:bookmarkEnd w:id="1158"/>
      <w:bookmarkEnd w:id="1159"/>
      <w:bookmarkEnd w:id="1160"/>
      <w:bookmarkEnd w:id="1161"/>
      <w:bookmarkEnd w:id="1162"/>
      <w:bookmarkEnd w:id="1163"/>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68" w:name="_Toc239472795"/>
      <w:bookmarkStart w:id="1169" w:name="_Toc239473413"/>
      <w:bookmarkStart w:id="1170" w:name="_Toc99261488"/>
      <w:bookmarkStart w:id="1171" w:name="_Toc99766099"/>
      <w:bookmarkStart w:id="1172" w:name="_Toc99862466"/>
      <w:bookmarkStart w:id="1173" w:name="_Toc99938674"/>
      <w:bookmarkStart w:id="1174" w:name="_Toc99942552"/>
      <w:bookmarkStart w:id="1175" w:name="_Toc100755258"/>
      <w:bookmarkStart w:id="1176" w:name="_Toc100906882"/>
      <w:bookmarkStart w:id="1177" w:name="_Toc100978162"/>
      <w:bookmarkStart w:id="1178" w:name="_Toc100978547"/>
      <w:r w:rsidRPr="00633712">
        <w:rPr>
          <w:rFonts w:ascii="Arial Narrow" w:hAnsi="Arial Narrow"/>
          <w:szCs w:val="24"/>
        </w:rPr>
        <w:t xml:space="preserve">Financial Bid Form, which includes bid prices and the bill of quantities and the applicable Price Schedules, in accordance with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_Ref36539226 \r \h  \* MERGEFORMAT </w:instrText>
      </w:r>
      <w:r w:rsidR="004A1ED3">
        <w:fldChar w:fldCharType="separate"/>
      </w:r>
      <w:r w:rsidR="00A504C1" w:rsidRPr="00A504C1">
        <w:rPr>
          <w:rFonts w:ascii="Arial Narrow" w:hAnsi="Arial Narrow"/>
          <w:szCs w:val="24"/>
        </w:rPr>
        <w:t>15.1</w:t>
      </w:r>
      <w:r w:rsidR="004A1ED3">
        <w:fldChar w:fldCharType="end"/>
      </w:r>
      <w:r w:rsidRPr="00633712">
        <w:rPr>
          <w:rFonts w:ascii="Arial Narrow" w:hAnsi="Arial Narrow"/>
          <w:szCs w:val="24"/>
        </w:rPr>
        <w:t xml:space="preserve"> and </w:t>
      </w:r>
      <w:r w:rsidR="004A1ED3">
        <w:fldChar w:fldCharType="begin"/>
      </w:r>
      <w:r w:rsidR="004A1ED3">
        <w:instrText xml:space="preserve"> REF _Ref33261715 \r \h  \* MERGEFORMAT </w:instrText>
      </w:r>
      <w:r w:rsidR="004A1ED3">
        <w:fldChar w:fldCharType="separate"/>
      </w:r>
      <w:r w:rsidR="00A504C1" w:rsidRPr="00A504C1">
        <w:rPr>
          <w:rFonts w:ascii="Arial Narrow" w:hAnsi="Arial Narrow"/>
          <w:szCs w:val="24"/>
        </w:rPr>
        <w:t>15.4</w:t>
      </w:r>
      <w:r w:rsidR="004A1ED3">
        <w:fldChar w:fldCharType="end"/>
      </w:r>
      <w:r w:rsidRPr="00633712">
        <w:rPr>
          <w:rFonts w:ascii="Arial Narrow" w:hAnsi="Arial Narrow"/>
          <w:szCs w:val="24"/>
        </w:rPr>
        <w:t>;</w:t>
      </w:r>
      <w:bookmarkEnd w:id="1168"/>
      <w:bookmarkEnd w:id="1169"/>
      <w:bookmarkEnd w:id="1170"/>
      <w:bookmarkEnd w:id="1171"/>
      <w:bookmarkEnd w:id="1172"/>
      <w:bookmarkEnd w:id="1173"/>
      <w:bookmarkEnd w:id="1174"/>
      <w:bookmarkEnd w:id="1175"/>
      <w:bookmarkEnd w:id="1176"/>
      <w:bookmarkEnd w:id="1177"/>
      <w:bookmarkEnd w:id="1178"/>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79" w:name="_Toc239472796"/>
      <w:bookmarkStart w:id="1180" w:name="_Toc239473414"/>
      <w:bookmarkStart w:id="1181" w:name="_Ref33260157"/>
      <w:bookmarkStart w:id="1182" w:name="_Toc99261489"/>
      <w:bookmarkStart w:id="1183" w:name="_Toc99766100"/>
      <w:bookmarkStart w:id="1184" w:name="_Toc99862467"/>
      <w:bookmarkStart w:id="1185" w:name="_Toc99938675"/>
      <w:bookmarkStart w:id="1186" w:name="_Toc99942553"/>
      <w:bookmarkStart w:id="1187" w:name="_Toc100755259"/>
      <w:bookmarkStart w:id="1188" w:name="_Toc100906883"/>
      <w:bookmarkStart w:id="1189" w:name="_Toc100978163"/>
      <w:bookmarkStart w:id="1190" w:name="_Toc100978548"/>
      <w:r w:rsidRPr="00633712">
        <w:rPr>
          <w:rFonts w:ascii="Arial Narrow" w:hAnsi="Arial Narrow"/>
          <w:szCs w:val="24"/>
        </w:rPr>
        <w:t xml:space="preserve">If the Bidder claims preference as a Domestic Bidder or Domestic Entity, a certification from the DTI, SEC, or CDA issued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_Ref239388438 \r \h  \* MERGEFORMAT </w:instrText>
      </w:r>
      <w:r w:rsidR="004A1ED3">
        <w:fldChar w:fldCharType="separate"/>
      </w:r>
      <w:r w:rsidR="00A504C1" w:rsidRPr="00A504C1">
        <w:rPr>
          <w:rFonts w:ascii="Arial Narrow" w:hAnsi="Arial Narrow"/>
          <w:szCs w:val="24"/>
        </w:rPr>
        <w:t>27</w:t>
      </w:r>
      <w:r w:rsidR="004A1ED3">
        <w:fldChar w:fldCharType="end"/>
      </w:r>
      <w:r w:rsidRPr="00633712">
        <w:rPr>
          <w:rFonts w:ascii="Arial Narrow" w:hAnsi="Arial Narrow"/>
          <w:szCs w:val="24"/>
        </w:rPr>
        <w:t>; and</w:t>
      </w:r>
      <w:bookmarkEnd w:id="1179"/>
      <w:bookmarkEnd w:id="1180"/>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91" w:name="_Toc239472798"/>
      <w:bookmarkStart w:id="1192" w:name="_Toc239473416"/>
      <w:bookmarkStart w:id="1193" w:name="_Toc239472799"/>
      <w:bookmarkStart w:id="1194" w:name="_Toc239473417"/>
      <w:bookmarkStart w:id="1195" w:name="_Toc239472800"/>
      <w:bookmarkStart w:id="1196" w:name="_Toc239473418"/>
      <w:bookmarkStart w:id="1197" w:name="_Toc239472801"/>
      <w:bookmarkStart w:id="1198" w:name="_Toc239473419"/>
      <w:bookmarkStart w:id="1199" w:name="_Toc239472802"/>
      <w:bookmarkStart w:id="1200" w:name="_Toc239473420"/>
      <w:bookmarkStart w:id="1201" w:name="_Toc239472803"/>
      <w:bookmarkStart w:id="1202" w:name="_Toc239473421"/>
      <w:bookmarkEnd w:id="1191"/>
      <w:bookmarkEnd w:id="1192"/>
      <w:bookmarkEnd w:id="1193"/>
      <w:bookmarkEnd w:id="1194"/>
      <w:bookmarkEnd w:id="1195"/>
      <w:bookmarkEnd w:id="1196"/>
      <w:bookmarkEnd w:id="1197"/>
      <w:bookmarkEnd w:id="1198"/>
      <w:bookmarkEnd w:id="1199"/>
      <w:bookmarkEnd w:id="1200"/>
      <w:r w:rsidRPr="00633712">
        <w:rPr>
          <w:rFonts w:ascii="Arial Narrow" w:hAnsi="Arial Narrow"/>
          <w:szCs w:val="24"/>
        </w:rPr>
        <w:t xml:space="preserve">Any other document required in the </w:t>
      </w:r>
      <w:hyperlink w:anchor="bds13_1" w:history="1">
        <w:r w:rsidRPr="00633712">
          <w:rPr>
            <w:rStyle w:val="Hyperlink"/>
            <w:rFonts w:ascii="Arial Narrow" w:hAnsi="Arial Narrow"/>
            <w:szCs w:val="24"/>
          </w:rPr>
          <w:t>BDS</w:t>
        </w:r>
      </w:hyperlink>
      <w:r w:rsidRPr="00633712">
        <w:rPr>
          <w:rFonts w:ascii="Arial Narrow" w:hAnsi="Arial Narrow"/>
          <w:szCs w:val="24"/>
        </w:rPr>
        <w:t>.</w:t>
      </w:r>
      <w:bookmarkEnd w:id="1181"/>
      <w:bookmarkEnd w:id="1182"/>
      <w:bookmarkEnd w:id="1183"/>
      <w:bookmarkEnd w:id="1184"/>
      <w:bookmarkEnd w:id="1185"/>
      <w:bookmarkEnd w:id="1186"/>
      <w:bookmarkEnd w:id="1187"/>
      <w:bookmarkEnd w:id="1188"/>
      <w:bookmarkEnd w:id="1189"/>
      <w:bookmarkEnd w:id="1190"/>
      <w:bookmarkEnd w:id="1201"/>
      <w:bookmarkEnd w:id="1202"/>
    </w:p>
    <w:p w:rsidR="00003DF9" w:rsidRPr="00633712" w:rsidRDefault="00003DF9" w:rsidP="00003DF9">
      <w:pPr>
        <w:pStyle w:val="Style1"/>
        <w:rPr>
          <w:rFonts w:ascii="Arial Narrow" w:hAnsi="Arial Narrow"/>
          <w:szCs w:val="24"/>
        </w:rPr>
      </w:pPr>
      <w:bookmarkStart w:id="1203" w:name="_Toc99261490"/>
      <w:bookmarkStart w:id="1204" w:name="_Toc99766101"/>
      <w:bookmarkStart w:id="1205" w:name="_Toc99862468"/>
      <w:bookmarkStart w:id="1206" w:name="_Ref99874589"/>
      <w:bookmarkStart w:id="1207" w:name="_Toc99938676"/>
      <w:bookmarkStart w:id="1208" w:name="_Toc99942554"/>
      <w:bookmarkStart w:id="1209" w:name="_Toc100755260"/>
      <w:bookmarkStart w:id="1210" w:name="_Toc100906884"/>
      <w:bookmarkStart w:id="1211" w:name="_Toc100978164"/>
      <w:bookmarkStart w:id="1212" w:name="_Toc100978549"/>
      <w:bookmarkStart w:id="1213" w:name="_Toc239472804"/>
      <w:bookmarkStart w:id="1214" w:name="_Toc239473422"/>
      <w:bookmarkStart w:id="1215" w:name="_Ref240698887"/>
      <w:r w:rsidRPr="00633712">
        <w:rPr>
          <w:rFonts w:ascii="Arial Narrow" w:hAnsi="Arial Narrow"/>
          <w:szCs w:val="24"/>
        </w:rPr>
        <w:t xml:space="preserve">Unless otherwise stated in the </w:t>
      </w:r>
      <w:hyperlink w:anchor="bds13_2" w:history="1">
        <w:r w:rsidRPr="00633712">
          <w:rPr>
            <w:rStyle w:val="Hyperlink"/>
            <w:rFonts w:ascii="Arial Narrow" w:hAnsi="Arial Narrow"/>
            <w:szCs w:val="24"/>
          </w:rPr>
          <w:t>BDS</w:t>
        </w:r>
      </w:hyperlink>
      <w:r w:rsidRPr="00633712">
        <w:rPr>
          <w:rFonts w:ascii="Arial Narrow" w:hAnsi="Arial Narrow"/>
          <w:b/>
          <w:szCs w:val="24"/>
        </w:rPr>
        <w:t>,</w:t>
      </w:r>
      <w:r w:rsidRPr="00633712">
        <w:rPr>
          <w:rFonts w:ascii="Arial Narrow" w:hAnsi="Arial Narrow"/>
          <w:szCs w:val="24"/>
        </w:rPr>
        <w:t xml:space="preserve"> all bids that exceed the ABC shall not be accepted.</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003DF9" w:rsidRPr="00633712" w:rsidRDefault="00003DF9" w:rsidP="00003DF9">
      <w:pPr>
        <w:pStyle w:val="Heading3"/>
        <w:rPr>
          <w:rFonts w:ascii="Arial Narrow" w:hAnsi="Arial Narrow"/>
          <w:sz w:val="24"/>
          <w:szCs w:val="24"/>
        </w:rPr>
      </w:pPr>
      <w:bookmarkStart w:id="1216" w:name="_Toc239472805"/>
      <w:bookmarkStart w:id="1217" w:name="_Toc239473423"/>
      <w:bookmarkStart w:id="1218" w:name="_Toc239585814"/>
      <w:bookmarkStart w:id="1219" w:name="_Toc239585998"/>
      <w:bookmarkStart w:id="1220" w:name="_Toc239586161"/>
      <w:bookmarkStart w:id="1221" w:name="_Toc239586318"/>
      <w:bookmarkStart w:id="1222" w:name="_Toc239586470"/>
      <w:bookmarkStart w:id="1223" w:name="_Toc239586645"/>
      <w:bookmarkStart w:id="1224" w:name="_Toc239586797"/>
      <w:bookmarkStart w:id="1225" w:name="_Toc239586947"/>
      <w:bookmarkStart w:id="1226" w:name="_Toc239645954"/>
      <w:bookmarkStart w:id="1227" w:name="_Toc240079302"/>
      <w:bookmarkStart w:id="1228" w:name="_Toc239472808"/>
      <w:bookmarkStart w:id="1229" w:name="_Toc239473426"/>
      <w:bookmarkStart w:id="1230" w:name="_Toc239585817"/>
      <w:bookmarkStart w:id="1231" w:name="_Toc239586001"/>
      <w:bookmarkStart w:id="1232" w:name="_Toc239586164"/>
      <w:bookmarkStart w:id="1233" w:name="_Toc239586321"/>
      <w:bookmarkStart w:id="1234" w:name="_Toc239586473"/>
      <w:bookmarkStart w:id="1235" w:name="_Toc239586648"/>
      <w:bookmarkStart w:id="1236" w:name="_Toc239586800"/>
      <w:bookmarkStart w:id="1237" w:name="_Toc239586950"/>
      <w:bookmarkStart w:id="1238" w:name="_Toc239645957"/>
      <w:bookmarkStart w:id="1239" w:name="_Toc240079305"/>
      <w:bookmarkStart w:id="1240" w:name="_Toc99261495"/>
      <w:bookmarkStart w:id="1241" w:name="_Toc99862473"/>
      <w:bookmarkStart w:id="1242" w:name="_Toc100755265"/>
      <w:bookmarkStart w:id="1243" w:name="_Toc100906889"/>
      <w:bookmarkStart w:id="1244" w:name="_Toc100978169"/>
      <w:bookmarkStart w:id="1245" w:name="_Toc100978554"/>
      <w:bookmarkStart w:id="1246" w:name="_Toc239472809"/>
      <w:bookmarkStart w:id="1247" w:name="_Toc239473427"/>
      <w:bookmarkStart w:id="1248" w:name="_Ref239526733"/>
      <w:bookmarkStart w:id="1249" w:name="_Toc239645958"/>
      <w:bookmarkStart w:id="1250" w:name="_Toc240079306"/>
      <w:bookmarkStart w:id="1251" w:name="_Toc242865988"/>
      <w:bookmarkEnd w:id="92"/>
      <w:bookmarkEnd w:id="93"/>
      <w:bookmarkEnd w:id="94"/>
      <w:bookmarkEnd w:id="95"/>
      <w:bookmarkEnd w:id="96"/>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633712">
        <w:rPr>
          <w:rFonts w:ascii="Arial Narrow" w:hAnsi="Arial Narrow"/>
          <w:sz w:val="24"/>
          <w:szCs w:val="24"/>
        </w:rPr>
        <w:t>Alternative Bids</w:t>
      </w:r>
      <w:bookmarkEnd w:id="97"/>
      <w:bookmarkEnd w:id="98"/>
      <w:bookmarkEnd w:id="99"/>
      <w:bookmarkEnd w:id="100"/>
      <w:bookmarkEnd w:id="101"/>
      <w:bookmarkEnd w:id="1240"/>
      <w:bookmarkEnd w:id="1241"/>
      <w:bookmarkEnd w:id="1242"/>
      <w:bookmarkEnd w:id="1243"/>
      <w:bookmarkEnd w:id="1244"/>
      <w:bookmarkEnd w:id="1245"/>
      <w:bookmarkEnd w:id="1246"/>
      <w:bookmarkEnd w:id="1247"/>
      <w:bookmarkEnd w:id="1248"/>
      <w:bookmarkEnd w:id="1249"/>
      <w:bookmarkEnd w:id="1250"/>
      <w:bookmarkEnd w:id="1251"/>
    </w:p>
    <w:p w:rsidR="00003DF9" w:rsidRPr="00633712" w:rsidRDefault="00003DF9" w:rsidP="00003DF9">
      <w:pPr>
        <w:pStyle w:val="Style1"/>
        <w:numPr>
          <w:ilvl w:val="0"/>
          <w:numId w:val="0"/>
        </w:numPr>
        <w:ind w:left="720"/>
        <w:rPr>
          <w:rFonts w:ascii="Arial Narrow" w:hAnsi="Arial Narrow"/>
          <w:szCs w:val="24"/>
        </w:rPr>
      </w:pPr>
      <w:bookmarkStart w:id="1252" w:name="_Toc99261496"/>
      <w:bookmarkStart w:id="1253" w:name="_Toc99766107"/>
      <w:bookmarkStart w:id="1254" w:name="_Toc99862474"/>
      <w:bookmarkStart w:id="1255" w:name="_Toc99938682"/>
      <w:bookmarkStart w:id="1256" w:name="_Toc99942560"/>
      <w:bookmarkStart w:id="1257" w:name="_Toc100755266"/>
      <w:bookmarkStart w:id="1258" w:name="_Toc100906890"/>
      <w:bookmarkStart w:id="1259" w:name="_Toc100978170"/>
      <w:bookmarkStart w:id="1260" w:name="_Toc100978555"/>
      <w:bookmarkStart w:id="1261" w:name="_Toc239472810"/>
      <w:bookmarkStart w:id="1262" w:name="_Toc239473428"/>
      <w:r w:rsidRPr="00633712">
        <w:rPr>
          <w:rFonts w:ascii="Arial Narrow" w:hAnsi="Arial Narrow"/>
          <w:szCs w:val="24"/>
        </w:rPr>
        <w:t>Alternative Bids shall be rejected.</w:t>
      </w:r>
      <w:bookmarkStart w:id="1263" w:name="OLE_LINK94"/>
      <w:bookmarkStart w:id="1264" w:name="OLE_LINK95"/>
      <w:bookmarkEnd w:id="1252"/>
      <w:bookmarkEnd w:id="1253"/>
      <w:bookmarkEnd w:id="1254"/>
      <w:bookmarkEnd w:id="1255"/>
      <w:bookmarkEnd w:id="1256"/>
      <w:bookmarkEnd w:id="1257"/>
      <w:bookmarkEnd w:id="1258"/>
      <w:bookmarkEnd w:id="1259"/>
      <w:bookmarkEnd w:id="1260"/>
      <w:bookmarkEnd w:id="1261"/>
      <w:bookmarkEnd w:id="1262"/>
      <w:r w:rsidRPr="00633712">
        <w:rPr>
          <w:rFonts w:ascii="Arial Narrow" w:hAnsi="Arial Narrow"/>
          <w:szCs w:val="24"/>
        </w:rPr>
        <w:t>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263"/>
      <w:bookmarkEnd w:id="1264"/>
    </w:p>
    <w:p w:rsidR="00003DF9" w:rsidRPr="00633712" w:rsidRDefault="00003DF9" w:rsidP="00003DF9">
      <w:pPr>
        <w:pStyle w:val="Heading3"/>
        <w:rPr>
          <w:rFonts w:ascii="Arial Narrow" w:hAnsi="Arial Narrow"/>
          <w:sz w:val="24"/>
          <w:szCs w:val="24"/>
        </w:rPr>
      </w:pPr>
      <w:bookmarkStart w:id="1265" w:name="_Toc99261497"/>
      <w:bookmarkStart w:id="1266" w:name="_Ref99268888"/>
      <w:bookmarkStart w:id="1267" w:name="_Toc99862475"/>
      <w:bookmarkStart w:id="1268" w:name="_Ref99879135"/>
      <w:bookmarkStart w:id="1269" w:name="_Ref99879139"/>
      <w:bookmarkStart w:id="1270" w:name="_Ref99955827"/>
      <w:bookmarkStart w:id="1271" w:name="_Toc100755267"/>
      <w:bookmarkStart w:id="1272" w:name="_Toc100906891"/>
      <w:bookmarkStart w:id="1273" w:name="_Toc100978171"/>
      <w:bookmarkStart w:id="1274" w:name="_Toc100978556"/>
      <w:bookmarkStart w:id="1275" w:name="_Toc239472811"/>
      <w:bookmarkStart w:id="1276" w:name="_Toc239473429"/>
      <w:bookmarkStart w:id="1277" w:name="_Ref239476862"/>
      <w:bookmarkStart w:id="1278" w:name="_Ref239526743"/>
      <w:bookmarkStart w:id="1279" w:name="_Toc239645959"/>
      <w:bookmarkStart w:id="1280" w:name="_Toc240079307"/>
      <w:bookmarkStart w:id="1281" w:name="_Toc242865989"/>
      <w:r w:rsidRPr="00633712">
        <w:rPr>
          <w:rFonts w:ascii="Arial Narrow" w:hAnsi="Arial Narrow"/>
          <w:sz w:val="24"/>
          <w:szCs w:val="24"/>
        </w:rPr>
        <w:t>Bid Prices</w:t>
      </w:r>
      <w:bookmarkEnd w:id="102"/>
      <w:bookmarkEnd w:id="103"/>
      <w:bookmarkEnd w:id="104"/>
      <w:bookmarkEnd w:id="105"/>
      <w:bookmarkEnd w:id="106"/>
      <w:bookmarkEnd w:id="107"/>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003DF9" w:rsidRPr="00633712" w:rsidRDefault="00003DF9" w:rsidP="00003DF9">
      <w:pPr>
        <w:pStyle w:val="Style1"/>
        <w:rPr>
          <w:rFonts w:ascii="Arial Narrow" w:hAnsi="Arial Narrow"/>
          <w:szCs w:val="24"/>
        </w:rPr>
      </w:pPr>
      <w:bookmarkStart w:id="1282" w:name="_Ref36539226"/>
      <w:bookmarkStart w:id="1283" w:name="_Toc99261498"/>
      <w:bookmarkStart w:id="1284" w:name="_Toc99766109"/>
      <w:bookmarkStart w:id="1285" w:name="_Toc99862476"/>
      <w:bookmarkStart w:id="1286" w:name="_Toc99938684"/>
      <w:bookmarkStart w:id="1287" w:name="_Toc99942562"/>
      <w:bookmarkStart w:id="1288" w:name="_Toc100755268"/>
      <w:bookmarkStart w:id="1289" w:name="_Toc100906892"/>
      <w:bookmarkStart w:id="1290" w:name="_Toc100978172"/>
      <w:bookmarkStart w:id="1291" w:name="_Toc100978557"/>
      <w:bookmarkStart w:id="1292" w:name="_Toc239472812"/>
      <w:bookmarkStart w:id="1293" w:name="_Toc239473430"/>
      <w:r w:rsidRPr="00633712">
        <w:rPr>
          <w:rFonts w:ascii="Arial Narrow" w:hAnsi="Arial Narrow"/>
          <w:szCs w:val="24"/>
        </w:rPr>
        <w:t>The Bidder shall complete the appropriate Price Schedules included herein, stating the unit prices, total price per item, the total amount and the expected countries of origin of the Goods to be supplied under this Project.</w:t>
      </w:r>
      <w:bookmarkEnd w:id="1282"/>
      <w:bookmarkEnd w:id="1283"/>
      <w:bookmarkEnd w:id="1284"/>
      <w:bookmarkEnd w:id="1285"/>
      <w:bookmarkEnd w:id="1286"/>
      <w:bookmarkEnd w:id="1287"/>
      <w:bookmarkEnd w:id="1288"/>
      <w:bookmarkEnd w:id="1289"/>
      <w:bookmarkEnd w:id="1290"/>
      <w:bookmarkEnd w:id="1291"/>
      <w:bookmarkEnd w:id="1292"/>
      <w:bookmarkEnd w:id="1293"/>
    </w:p>
    <w:p w:rsidR="00003DF9" w:rsidRPr="00633712" w:rsidRDefault="00003DF9" w:rsidP="00003DF9">
      <w:pPr>
        <w:pStyle w:val="Style1"/>
        <w:rPr>
          <w:rFonts w:ascii="Arial Narrow" w:hAnsi="Arial Narrow"/>
          <w:szCs w:val="24"/>
        </w:rPr>
      </w:pPr>
      <w:bookmarkStart w:id="1294" w:name="_Toc239472813"/>
      <w:bookmarkStart w:id="1295" w:name="_Toc239473431"/>
      <w:r w:rsidRPr="00633712">
        <w:rPr>
          <w:rFonts w:ascii="Arial Narrow" w:hAnsi="Arial Narrow"/>
          <w:szCs w:val="24"/>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294"/>
      <w:bookmarkEnd w:id="1295"/>
    </w:p>
    <w:p w:rsidR="00003DF9" w:rsidRPr="00633712" w:rsidRDefault="00003DF9" w:rsidP="00003DF9">
      <w:pPr>
        <w:pStyle w:val="Style1"/>
        <w:rPr>
          <w:rFonts w:ascii="Arial Narrow" w:hAnsi="Arial Narrow"/>
          <w:szCs w:val="24"/>
        </w:rPr>
      </w:pPr>
      <w:bookmarkStart w:id="1296" w:name="_Toc99261499"/>
      <w:bookmarkStart w:id="1297" w:name="_Toc99766110"/>
      <w:bookmarkStart w:id="1298" w:name="_Toc99862477"/>
      <w:bookmarkStart w:id="1299" w:name="_Toc99938685"/>
      <w:bookmarkStart w:id="1300" w:name="_Toc99942563"/>
      <w:bookmarkStart w:id="1301" w:name="_Toc100755269"/>
      <w:bookmarkStart w:id="1302" w:name="_Toc100906893"/>
      <w:bookmarkStart w:id="1303" w:name="_Toc100978173"/>
      <w:bookmarkStart w:id="1304" w:name="_Toc100978558"/>
      <w:bookmarkStart w:id="1305" w:name="_Toc239472814"/>
      <w:bookmarkStart w:id="1306" w:name="_Toc239473432"/>
      <w:r w:rsidRPr="00633712">
        <w:rPr>
          <w:rFonts w:ascii="Arial Narrow" w:hAnsi="Arial Narrow"/>
          <w:szCs w:val="24"/>
        </w:rPr>
        <w:t xml:space="preserve">The terms Ex Works (EXW), Cost, Insurance and Freight (CIF), Cost and Insurance Paid to (CIP), Delivered Duty Paid (DDP), and other trade terms used to describe the </w:t>
      </w:r>
      <w:r w:rsidRPr="00633712">
        <w:rPr>
          <w:rFonts w:ascii="Arial Narrow" w:hAnsi="Arial Narrow"/>
          <w:szCs w:val="24"/>
        </w:rPr>
        <w:lastRenderedPageBreak/>
        <w:t>obligations of the parties, shall be governed by the rules prescribed in the current edition of the International Commercial Terms (INCOTERMS) published by the International Chamber of Commerce, Paris.</w:t>
      </w:r>
      <w:bookmarkEnd w:id="1296"/>
      <w:bookmarkEnd w:id="1297"/>
      <w:bookmarkEnd w:id="1298"/>
      <w:bookmarkEnd w:id="1299"/>
      <w:bookmarkEnd w:id="1300"/>
      <w:bookmarkEnd w:id="1301"/>
      <w:bookmarkEnd w:id="1302"/>
      <w:bookmarkEnd w:id="1303"/>
      <w:bookmarkEnd w:id="1304"/>
      <w:bookmarkEnd w:id="1305"/>
      <w:bookmarkEnd w:id="1306"/>
    </w:p>
    <w:p w:rsidR="00003DF9" w:rsidRPr="00633712" w:rsidRDefault="00003DF9" w:rsidP="00003DF9">
      <w:pPr>
        <w:pStyle w:val="Style1"/>
        <w:rPr>
          <w:rFonts w:ascii="Arial Narrow" w:hAnsi="Arial Narrow"/>
          <w:szCs w:val="24"/>
        </w:rPr>
      </w:pPr>
      <w:bookmarkStart w:id="1307" w:name="_Ref33261715"/>
      <w:bookmarkStart w:id="1308" w:name="_Toc99261500"/>
      <w:bookmarkStart w:id="1309" w:name="_Toc99766111"/>
      <w:bookmarkStart w:id="1310" w:name="_Toc99862478"/>
      <w:bookmarkStart w:id="1311" w:name="_Toc99938686"/>
      <w:bookmarkStart w:id="1312" w:name="_Toc99942564"/>
      <w:bookmarkStart w:id="1313" w:name="_Toc100755270"/>
      <w:bookmarkStart w:id="1314" w:name="_Toc100906894"/>
      <w:bookmarkStart w:id="1315" w:name="_Toc100978174"/>
      <w:bookmarkStart w:id="1316" w:name="_Toc100978559"/>
      <w:bookmarkStart w:id="1317" w:name="_Toc239472815"/>
      <w:bookmarkStart w:id="1318" w:name="_Toc239473433"/>
      <w:r w:rsidRPr="00633712">
        <w:rPr>
          <w:rFonts w:ascii="Arial Narrow" w:hAnsi="Arial Narrow"/>
          <w:szCs w:val="24"/>
        </w:rPr>
        <w:t>Prices indicated on the Price Schedule shall be entered separately in the following manner:</w:t>
      </w:r>
      <w:bookmarkEnd w:id="1307"/>
      <w:bookmarkEnd w:id="1308"/>
      <w:bookmarkEnd w:id="1309"/>
      <w:bookmarkEnd w:id="1310"/>
      <w:bookmarkEnd w:id="1311"/>
      <w:bookmarkEnd w:id="1312"/>
      <w:bookmarkEnd w:id="1313"/>
      <w:bookmarkEnd w:id="1314"/>
      <w:bookmarkEnd w:id="1315"/>
      <w:bookmarkEnd w:id="1316"/>
      <w:bookmarkEnd w:id="1317"/>
      <w:bookmarkEnd w:id="1318"/>
    </w:p>
    <w:p w:rsidR="00003DF9" w:rsidRPr="00633712" w:rsidRDefault="00003DF9" w:rsidP="00ED3F18">
      <w:pPr>
        <w:pStyle w:val="Style1"/>
        <w:numPr>
          <w:ilvl w:val="0"/>
          <w:numId w:val="17"/>
        </w:numPr>
        <w:ind w:firstLine="1080"/>
        <w:rPr>
          <w:rFonts w:ascii="Arial Narrow" w:hAnsi="Arial Narrow"/>
          <w:szCs w:val="24"/>
        </w:rPr>
      </w:pPr>
      <w:bookmarkStart w:id="1319" w:name="_Ref33261805"/>
      <w:bookmarkStart w:id="1320" w:name="_Toc99261501"/>
      <w:bookmarkStart w:id="1321" w:name="_Toc99766112"/>
      <w:bookmarkStart w:id="1322" w:name="_Toc99862479"/>
      <w:bookmarkStart w:id="1323" w:name="_Toc99938687"/>
      <w:bookmarkStart w:id="1324" w:name="_Toc99942565"/>
      <w:bookmarkStart w:id="1325" w:name="_Toc100755271"/>
      <w:bookmarkStart w:id="1326" w:name="_Toc100906895"/>
      <w:bookmarkStart w:id="1327" w:name="_Toc100978175"/>
      <w:bookmarkStart w:id="1328" w:name="_Toc100978560"/>
      <w:bookmarkStart w:id="1329" w:name="_Toc239472816"/>
      <w:bookmarkStart w:id="1330" w:name="_Toc239473434"/>
      <w:r w:rsidRPr="00633712">
        <w:rPr>
          <w:rFonts w:ascii="Arial Narrow" w:hAnsi="Arial Narrow"/>
          <w:szCs w:val="24"/>
        </w:rPr>
        <w:t>For Goods offered from within the Procuring Entity’s country:</w:t>
      </w:r>
      <w:bookmarkEnd w:id="1319"/>
      <w:bookmarkEnd w:id="1320"/>
      <w:bookmarkEnd w:id="1321"/>
      <w:bookmarkEnd w:id="1322"/>
      <w:bookmarkEnd w:id="1323"/>
      <w:bookmarkEnd w:id="1324"/>
      <w:bookmarkEnd w:id="1325"/>
      <w:bookmarkEnd w:id="1326"/>
      <w:bookmarkEnd w:id="1327"/>
      <w:bookmarkEnd w:id="1328"/>
      <w:bookmarkEnd w:id="1329"/>
      <w:bookmarkEnd w:id="1330"/>
    </w:p>
    <w:p w:rsidR="00003DF9" w:rsidRPr="00633712" w:rsidRDefault="00003DF9" w:rsidP="00ED3F18">
      <w:pPr>
        <w:pStyle w:val="Style1"/>
        <w:numPr>
          <w:ilvl w:val="1"/>
          <w:numId w:val="17"/>
        </w:numPr>
        <w:tabs>
          <w:tab w:val="clear" w:pos="1260"/>
          <w:tab w:val="num" w:pos="2880"/>
        </w:tabs>
        <w:ind w:left="2880" w:hanging="480"/>
        <w:rPr>
          <w:rFonts w:ascii="Arial Narrow" w:hAnsi="Arial Narrow"/>
          <w:szCs w:val="24"/>
        </w:rPr>
      </w:pPr>
      <w:bookmarkStart w:id="1331" w:name="_Toc99261502"/>
      <w:bookmarkStart w:id="1332" w:name="_Toc99766113"/>
      <w:bookmarkStart w:id="1333" w:name="_Toc99862480"/>
      <w:bookmarkStart w:id="1334" w:name="_Toc99938688"/>
      <w:bookmarkStart w:id="1335" w:name="_Toc99942566"/>
      <w:bookmarkStart w:id="1336" w:name="_Toc100755272"/>
      <w:bookmarkStart w:id="1337" w:name="_Toc100906896"/>
      <w:bookmarkStart w:id="1338" w:name="_Toc100978176"/>
      <w:bookmarkStart w:id="1339" w:name="_Toc100978561"/>
      <w:bookmarkStart w:id="1340" w:name="_Toc239472817"/>
      <w:bookmarkStart w:id="1341" w:name="_Toc239473435"/>
      <w:r w:rsidRPr="00633712">
        <w:rPr>
          <w:rFonts w:ascii="Arial Narrow" w:hAnsi="Arial Narrow"/>
          <w:szCs w:val="24"/>
        </w:rPr>
        <w:t>The price of the Goods quoted EXW (ex works, ex factory, ex warehouse, ex showroom, or off-the-shelf, as applicable), including all customs duties and sales and other taxes already paid or payable:</w:t>
      </w:r>
      <w:bookmarkEnd w:id="1331"/>
      <w:bookmarkEnd w:id="1332"/>
      <w:bookmarkEnd w:id="1333"/>
      <w:bookmarkEnd w:id="1334"/>
      <w:bookmarkEnd w:id="1335"/>
      <w:bookmarkEnd w:id="1336"/>
      <w:bookmarkEnd w:id="1337"/>
      <w:bookmarkEnd w:id="1338"/>
      <w:bookmarkEnd w:id="1339"/>
      <w:bookmarkEnd w:id="1340"/>
      <w:bookmarkEnd w:id="1341"/>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42" w:name="_Toc99261503"/>
      <w:bookmarkStart w:id="1343" w:name="_Toc99766114"/>
      <w:bookmarkStart w:id="1344" w:name="_Toc99862481"/>
      <w:bookmarkStart w:id="1345" w:name="_Toc99938689"/>
      <w:bookmarkStart w:id="1346" w:name="_Toc99942567"/>
      <w:bookmarkStart w:id="1347" w:name="_Toc100755273"/>
      <w:bookmarkStart w:id="1348" w:name="_Toc100906897"/>
      <w:bookmarkStart w:id="1349" w:name="_Toc100978177"/>
      <w:bookmarkStart w:id="1350" w:name="_Toc100978562"/>
      <w:bookmarkStart w:id="1351" w:name="_Toc239472818"/>
      <w:bookmarkStart w:id="1352" w:name="_Toc239473436"/>
      <w:r w:rsidRPr="00633712">
        <w:rPr>
          <w:rFonts w:ascii="Arial Narrow" w:hAnsi="Arial Narrow"/>
          <w:szCs w:val="24"/>
        </w:rPr>
        <w:t>on the components and raw material used in the manufacture or assembly of Goods quoted ex works or ex factory; or</w:t>
      </w:r>
      <w:bookmarkEnd w:id="1342"/>
      <w:bookmarkEnd w:id="1343"/>
      <w:bookmarkEnd w:id="1344"/>
      <w:bookmarkEnd w:id="1345"/>
      <w:bookmarkEnd w:id="1346"/>
      <w:bookmarkEnd w:id="1347"/>
      <w:bookmarkEnd w:id="1348"/>
      <w:bookmarkEnd w:id="1349"/>
      <w:bookmarkEnd w:id="1350"/>
      <w:bookmarkEnd w:id="1351"/>
      <w:bookmarkEnd w:id="1352"/>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53" w:name="_Toc99261504"/>
      <w:bookmarkStart w:id="1354" w:name="_Toc99766115"/>
      <w:bookmarkStart w:id="1355" w:name="_Toc99862482"/>
      <w:bookmarkStart w:id="1356" w:name="_Toc99938690"/>
      <w:bookmarkStart w:id="1357" w:name="_Toc99942568"/>
      <w:bookmarkStart w:id="1358" w:name="_Toc100755274"/>
      <w:bookmarkStart w:id="1359" w:name="_Toc100906898"/>
      <w:bookmarkStart w:id="1360" w:name="_Toc100978178"/>
      <w:bookmarkStart w:id="1361" w:name="_Toc100978563"/>
      <w:bookmarkStart w:id="1362" w:name="_Toc239472819"/>
      <w:bookmarkStart w:id="1363" w:name="_Toc239473437"/>
      <w:r w:rsidRPr="00633712">
        <w:rPr>
          <w:rFonts w:ascii="Arial Narrow" w:hAnsi="Arial Narrow"/>
          <w:szCs w:val="24"/>
        </w:rPr>
        <w:t>on the previously imported Goods of foreign origin quoted ex warehouse, ex showroom, or off-the-shelf and any Procuring Entity country sales and other taxes which will be payable on the Goods if the contract is awarded.</w:t>
      </w:r>
      <w:bookmarkEnd w:id="1353"/>
      <w:bookmarkEnd w:id="1354"/>
      <w:bookmarkEnd w:id="1355"/>
      <w:bookmarkEnd w:id="1356"/>
      <w:bookmarkEnd w:id="1357"/>
      <w:bookmarkEnd w:id="1358"/>
      <w:bookmarkEnd w:id="1359"/>
      <w:bookmarkEnd w:id="1360"/>
      <w:bookmarkEnd w:id="1361"/>
      <w:bookmarkEnd w:id="1362"/>
      <w:bookmarkEnd w:id="1363"/>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64" w:name="_Toc99261505"/>
      <w:bookmarkStart w:id="1365" w:name="_Toc99766116"/>
      <w:bookmarkStart w:id="1366" w:name="_Toc99862483"/>
      <w:bookmarkStart w:id="1367" w:name="_Toc99938691"/>
      <w:bookmarkStart w:id="1368" w:name="_Toc99942569"/>
      <w:bookmarkStart w:id="1369" w:name="_Toc100755275"/>
      <w:bookmarkStart w:id="1370" w:name="_Toc100906899"/>
      <w:bookmarkStart w:id="1371" w:name="_Toc100978179"/>
      <w:bookmarkStart w:id="1372" w:name="_Toc100978564"/>
      <w:bookmarkStart w:id="1373" w:name="_Toc239472820"/>
      <w:bookmarkStart w:id="1374" w:name="_Toc239473438"/>
      <w:r w:rsidRPr="00633712">
        <w:rPr>
          <w:rFonts w:ascii="Arial Narrow" w:hAnsi="Arial Narrow"/>
          <w:szCs w:val="24"/>
        </w:rPr>
        <w:t>The price for inland transportation, insurance, and other local costs incidental to delivery of the Goods to their final destination.</w:t>
      </w:r>
      <w:bookmarkEnd w:id="1364"/>
      <w:bookmarkEnd w:id="1365"/>
      <w:bookmarkEnd w:id="1366"/>
      <w:bookmarkEnd w:id="1367"/>
      <w:bookmarkEnd w:id="1368"/>
      <w:bookmarkEnd w:id="1369"/>
      <w:bookmarkEnd w:id="1370"/>
      <w:bookmarkEnd w:id="1371"/>
      <w:bookmarkEnd w:id="1372"/>
      <w:bookmarkEnd w:id="1373"/>
      <w:bookmarkEnd w:id="1374"/>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75" w:name="_Ref33261721"/>
      <w:bookmarkStart w:id="1376" w:name="_Toc99261506"/>
      <w:bookmarkStart w:id="1377" w:name="_Toc99766117"/>
      <w:bookmarkStart w:id="1378" w:name="_Toc99862484"/>
      <w:bookmarkStart w:id="1379" w:name="_Toc99938692"/>
      <w:bookmarkStart w:id="1380" w:name="_Toc99942570"/>
      <w:bookmarkStart w:id="1381" w:name="_Toc100755276"/>
      <w:bookmarkStart w:id="1382" w:name="_Toc100906900"/>
      <w:bookmarkStart w:id="1383" w:name="_Toc100978180"/>
      <w:bookmarkStart w:id="1384" w:name="_Toc100978565"/>
      <w:bookmarkStart w:id="1385" w:name="_Toc239472821"/>
      <w:bookmarkStart w:id="1386" w:name="_Toc239473439"/>
      <w:bookmarkStart w:id="1387" w:name="_Ref239477107"/>
      <w:r w:rsidRPr="00633712">
        <w:rPr>
          <w:rFonts w:ascii="Arial Narrow" w:hAnsi="Arial Narrow"/>
          <w:szCs w:val="24"/>
        </w:rPr>
        <w:t xml:space="preserve">The price of other (incidental) services, if any, listed in the </w:t>
      </w:r>
      <w:hyperlink w:anchor="bds15_4aiii" w:history="1">
        <w:bookmarkEnd w:id="1375"/>
        <w:r w:rsidRPr="00633712">
          <w:rPr>
            <w:rStyle w:val="Hyperlink"/>
            <w:rFonts w:ascii="Arial Narrow" w:hAnsi="Arial Narrow"/>
            <w:szCs w:val="24"/>
          </w:rPr>
          <w:t>BDS</w:t>
        </w:r>
      </w:hyperlink>
      <w:r w:rsidRPr="00633712">
        <w:rPr>
          <w:rFonts w:ascii="Arial Narrow" w:hAnsi="Arial Narrow"/>
          <w:szCs w:val="24"/>
        </w:rPr>
        <w:t>.</w:t>
      </w:r>
      <w:bookmarkEnd w:id="1376"/>
      <w:bookmarkEnd w:id="1377"/>
      <w:bookmarkEnd w:id="1378"/>
      <w:bookmarkEnd w:id="1379"/>
      <w:bookmarkEnd w:id="1380"/>
      <w:bookmarkEnd w:id="1381"/>
      <w:bookmarkEnd w:id="1382"/>
      <w:bookmarkEnd w:id="1383"/>
      <w:bookmarkEnd w:id="1384"/>
      <w:bookmarkEnd w:id="1385"/>
      <w:bookmarkEnd w:id="1386"/>
      <w:bookmarkEnd w:id="1387"/>
    </w:p>
    <w:p w:rsidR="00003DF9" w:rsidRPr="00633712" w:rsidRDefault="00003DF9" w:rsidP="00ED3F18">
      <w:pPr>
        <w:pStyle w:val="Style1"/>
        <w:numPr>
          <w:ilvl w:val="1"/>
          <w:numId w:val="19"/>
        </w:numPr>
        <w:ind w:hanging="720"/>
        <w:rPr>
          <w:rFonts w:ascii="Arial Narrow" w:hAnsi="Arial Narrow"/>
          <w:szCs w:val="24"/>
        </w:rPr>
      </w:pPr>
      <w:bookmarkStart w:id="1388" w:name="_Ref33261848"/>
      <w:bookmarkStart w:id="1389" w:name="_Toc99261507"/>
      <w:bookmarkStart w:id="1390" w:name="_Toc99766118"/>
      <w:bookmarkStart w:id="1391" w:name="_Toc99862485"/>
      <w:bookmarkStart w:id="1392" w:name="_Toc99938693"/>
      <w:bookmarkStart w:id="1393" w:name="_Toc99942571"/>
      <w:bookmarkStart w:id="1394" w:name="_Toc100755277"/>
      <w:bookmarkStart w:id="1395" w:name="_Toc100906901"/>
      <w:bookmarkStart w:id="1396" w:name="_Toc100978181"/>
      <w:bookmarkStart w:id="1397" w:name="_Toc100978566"/>
      <w:bookmarkStart w:id="1398" w:name="_Toc239472822"/>
      <w:bookmarkStart w:id="1399" w:name="_Toc239473440"/>
      <w:r w:rsidRPr="00633712">
        <w:rPr>
          <w:rFonts w:ascii="Arial Narrow" w:hAnsi="Arial Narrow"/>
          <w:szCs w:val="24"/>
        </w:rPr>
        <w:t>For Goods offered from abroad:</w:t>
      </w:r>
      <w:bookmarkEnd w:id="1388"/>
      <w:bookmarkEnd w:id="1389"/>
      <w:bookmarkEnd w:id="1390"/>
      <w:bookmarkEnd w:id="1391"/>
      <w:bookmarkEnd w:id="1392"/>
      <w:bookmarkEnd w:id="1393"/>
      <w:bookmarkEnd w:id="1394"/>
      <w:bookmarkEnd w:id="1395"/>
      <w:bookmarkEnd w:id="1396"/>
      <w:bookmarkEnd w:id="1397"/>
      <w:bookmarkEnd w:id="1398"/>
      <w:bookmarkEnd w:id="1399"/>
    </w:p>
    <w:p w:rsidR="00003DF9" w:rsidRPr="00633712" w:rsidRDefault="00003DF9" w:rsidP="00ED3F18">
      <w:pPr>
        <w:pStyle w:val="Style1"/>
        <w:numPr>
          <w:ilvl w:val="4"/>
          <w:numId w:val="18"/>
        </w:numPr>
        <w:rPr>
          <w:rFonts w:ascii="Arial Narrow" w:hAnsi="Arial Narrow"/>
          <w:szCs w:val="24"/>
        </w:rPr>
      </w:pPr>
      <w:bookmarkStart w:id="1400" w:name="_Toc99261508"/>
      <w:bookmarkStart w:id="1401" w:name="_Toc99766119"/>
      <w:bookmarkStart w:id="1402" w:name="_Ref99787934"/>
      <w:bookmarkStart w:id="1403" w:name="_Toc99862486"/>
      <w:bookmarkStart w:id="1404" w:name="_Toc99938694"/>
      <w:bookmarkStart w:id="1405" w:name="_Toc99942572"/>
      <w:bookmarkStart w:id="1406" w:name="_Toc100755278"/>
      <w:bookmarkStart w:id="1407" w:name="_Toc100906902"/>
      <w:bookmarkStart w:id="1408" w:name="_Toc100978182"/>
      <w:bookmarkStart w:id="1409" w:name="_Toc100978567"/>
      <w:bookmarkStart w:id="1410" w:name="_Toc239472823"/>
      <w:bookmarkStart w:id="1411" w:name="_Toc239473441"/>
      <w:r w:rsidRPr="00633712">
        <w:rPr>
          <w:rFonts w:ascii="Arial Narrow" w:hAnsi="Arial Narrow"/>
          <w:szCs w:val="24"/>
        </w:rPr>
        <w:t xml:space="preserve">Unless otherwise stated in the </w:t>
      </w:r>
      <w:bookmarkStart w:id="1412" w:name="OLE_LINK29"/>
      <w:bookmarkStart w:id="1413" w:name="OLE_LINK30"/>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"bds15_4b"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1412"/>
      <w:bookmarkEnd w:id="1413"/>
      <w:r w:rsidRPr="00633712">
        <w:rPr>
          <w:rFonts w:ascii="Arial Narrow" w:hAnsi="Arial Narrow"/>
          <w:szCs w:val="24"/>
        </w:rPr>
        <w:t xml:space="preserve">, the price of the Goods shall be quoted DDP with the place of destination in the Philippines as specified in the </w:t>
      </w:r>
      <w:hyperlink w:anchor="bds15_4b" w:history="1">
        <w:r w:rsidRPr="00633712">
          <w:rPr>
            <w:rStyle w:val="Hyperlink"/>
            <w:rFonts w:ascii="Arial Narrow" w:hAnsi="Arial Narrow"/>
            <w:szCs w:val="24"/>
          </w:rPr>
          <w:t>BDS</w:t>
        </w:r>
      </w:hyperlink>
      <w:r w:rsidRPr="00633712">
        <w:rPr>
          <w:rFonts w:ascii="Arial Narrow" w:hAnsi="Arial Narrow"/>
          <w:szCs w:val="24"/>
        </w:rPr>
        <w:t>.  In quoting the price, the Bidder shall be free to use transportation through carriers registered in any eligible country.  Similarly, the Bidder may obtain insurance services from any eligible source country.</w:t>
      </w:r>
      <w:bookmarkEnd w:id="1400"/>
      <w:bookmarkEnd w:id="1401"/>
      <w:bookmarkEnd w:id="1402"/>
      <w:bookmarkEnd w:id="1403"/>
      <w:bookmarkEnd w:id="1404"/>
      <w:bookmarkEnd w:id="1405"/>
      <w:bookmarkEnd w:id="1406"/>
      <w:bookmarkEnd w:id="1407"/>
      <w:bookmarkEnd w:id="1408"/>
      <w:bookmarkEnd w:id="1409"/>
      <w:bookmarkEnd w:id="1410"/>
      <w:bookmarkEnd w:id="1411"/>
    </w:p>
    <w:p w:rsidR="00003DF9" w:rsidRPr="00633712" w:rsidRDefault="00003DF9" w:rsidP="00ED3F18">
      <w:pPr>
        <w:pStyle w:val="Style1"/>
        <w:numPr>
          <w:ilvl w:val="4"/>
          <w:numId w:val="18"/>
        </w:numPr>
        <w:rPr>
          <w:rFonts w:ascii="Arial Narrow" w:hAnsi="Arial Narrow"/>
          <w:szCs w:val="24"/>
        </w:rPr>
      </w:pPr>
      <w:bookmarkStart w:id="1414" w:name="_Ref33261854"/>
      <w:bookmarkStart w:id="1415" w:name="_Toc99261509"/>
      <w:bookmarkStart w:id="1416" w:name="_Toc99766120"/>
      <w:bookmarkStart w:id="1417" w:name="_Toc99862487"/>
      <w:bookmarkStart w:id="1418" w:name="_Toc99938695"/>
      <w:bookmarkStart w:id="1419" w:name="_Toc99942573"/>
      <w:bookmarkStart w:id="1420" w:name="_Toc100755279"/>
      <w:bookmarkStart w:id="1421" w:name="_Toc100906903"/>
      <w:bookmarkStart w:id="1422" w:name="_Toc100978183"/>
      <w:bookmarkStart w:id="1423" w:name="_Toc100978568"/>
      <w:bookmarkStart w:id="1424" w:name="_Toc239472824"/>
      <w:bookmarkStart w:id="1425" w:name="_Toc239473442"/>
      <w:bookmarkStart w:id="1426" w:name="_Ref239477118"/>
      <w:r w:rsidRPr="00633712">
        <w:rPr>
          <w:rFonts w:ascii="Arial Narrow" w:hAnsi="Arial Narrow"/>
          <w:szCs w:val="24"/>
        </w:rPr>
        <w:t xml:space="preserve">The price of other (incidental) services, if any, listed in the </w:t>
      </w:r>
      <w:hyperlink w:anchor="bds15_4b" w:history="1">
        <w:r w:rsidRPr="00633712">
          <w:rPr>
            <w:rStyle w:val="Hyperlink"/>
            <w:rFonts w:ascii="Arial Narrow" w:hAnsi="Arial Narrow"/>
            <w:szCs w:val="24"/>
          </w:rPr>
          <w:t>BDS</w:t>
        </w:r>
      </w:hyperlink>
      <w:bookmarkEnd w:id="1414"/>
      <w:r w:rsidRPr="00633712">
        <w:rPr>
          <w:rFonts w:ascii="Arial Narrow" w:hAnsi="Arial Narrow"/>
          <w:szCs w:val="24"/>
        </w:rPr>
        <w:t>.</w:t>
      </w:r>
      <w:bookmarkEnd w:id="1415"/>
      <w:bookmarkEnd w:id="1416"/>
      <w:bookmarkEnd w:id="1417"/>
      <w:bookmarkEnd w:id="1418"/>
      <w:bookmarkEnd w:id="1419"/>
      <w:bookmarkEnd w:id="1420"/>
      <w:bookmarkEnd w:id="1421"/>
      <w:bookmarkEnd w:id="1422"/>
      <w:bookmarkEnd w:id="1423"/>
      <w:bookmarkEnd w:id="1424"/>
      <w:bookmarkEnd w:id="1425"/>
      <w:bookmarkEnd w:id="1426"/>
    </w:p>
    <w:p w:rsidR="00003DF9" w:rsidRPr="00633712" w:rsidRDefault="00003DF9" w:rsidP="00003DF9">
      <w:pPr>
        <w:pStyle w:val="Style1"/>
        <w:rPr>
          <w:rFonts w:ascii="Arial Narrow" w:hAnsi="Arial Narrow"/>
          <w:szCs w:val="24"/>
        </w:rPr>
      </w:pPr>
      <w:bookmarkStart w:id="1427" w:name="_Ref33261999"/>
      <w:bookmarkStart w:id="1428" w:name="_Toc99261510"/>
      <w:bookmarkStart w:id="1429" w:name="_Toc99766121"/>
      <w:bookmarkStart w:id="1430" w:name="_Toc99862488"/>
      <w:bookmarkStart w:id="1431" w:name="_Toc99938696"/>
      <w:bookmarkStart w:id="1432" w:name="_Toc99942574"/>
      <w:bookmarkStart w:id="1433" w:name="_Toc100755280"/>
      <w:bookmarkStart w:id="1434" w:name="_Toc100906904"/>
      <w:bookmarkStart w:id="1435" w:name="_Toc100978184"/>
      <w:bookmarkStart w:id="1436" w:name="_Toc100978569"/>
      <w:bookmarkStart w:id="1437" w:name="_Toc239472825"/>
      <w:bookmarkStart w:id="1438" w:name="_Toc239473443"/>
      <w:r w:rsidRPr="00633712">
        <w:rPr>
          <w:rFonts w:ascii="Arial Narrow" w:hAnsi="Arial Narrow"/>
          <w:szCs w:val="24"/>
        </w:rPr>
        <w:t xml:space="preserve">Prices quoted by the Bidder shall be fixed during the Bidder’s performance of the contract and not subject to variation or price escalation on any account, unless otherwise specified in the </w:t>
      </w:r>
      <w:hyperlink w:anchor="bds15_5" w:history="1">
        <w:r w:rsidRPr="00633712">
          <w:rPr>
            <w:rStyle w:val="Hyperlink"/>
            <w:rFonts w:ascii="Arial Narrow" w:hAnsi="Arial Narrow"/>
            <w:szCs w:val="24"/>
          </w:rPr>
          <w:t>BDS</w:t>
        </w:r>
      </w:hyperlink>
      <w:r w:rsidRPr="00633712">
        <w:rPr>
          <w:rFonts w:ascii="Arial Narrow" w:hAnsi="Arial Narrow"/>
          <w:szCs w:val="24"/>
        </w:rPr>
        <w:t xml:space="preserve">. A bid submitted with an adjustable price quotation shall be treated as non-responsive and shall be rejected,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_Ref99266861 \r \h  \* MERGEFORMAT </w:instrText>
      </w:r>
      <w:r w:rsidR="004A1ED3">
        <w:fldChar w:fldCharType="separate"/>
      </w:r>
      <w:r w:rsidR="00A504C1" w:rsidRPr="00A504C1">
        <w:rPr>
          <w:rFonts w:ascii="Arial Narrow" w:hAnsi="Arial Narrow"/>
          <w:szCs w:val="24"/>
        </w:rPr>
        <w:t>24</w:t>
      </w:r>
      <w:r w:rsidR="004A1ED3">
        <w:fldChar w:fldCharType="end"/>
      </w:r>
      <w:r w:rsidRPr="00633712">
        <w:rPr>
          <w:rFonts w:ascii="Arial Narrow" w:hAnsi="Arial Narrow"/>
          <w:szCs w:val="24"/>
        </w:rPr>
        <w:t>.</w:t>
      </w:r>
      <w:bookmarkEnd w:id="1427"/>
      <w:bookmarkEnd w:id="1428"/>
      <w:bookmarkEnd w:id="1429"/>
      <w:bookmarkEnd w:id="1430"/>
      <w:bookmarkEnd w:id="1431"/>
      <w:bookmarkEnd w:id="1432"/>
      <w:bookmarkEnd w:id="1433"/>
      <w:bookmarkEnd w:id="1434"/>
      <w:bookmarkEnd w:id="1435"/>
      <w:bookmarkEnd w:id="1436"/>
      <w:bookmarkEnd w:id="1437"/>
      <w:bookmarkEnd w:id="1438"/>
    </w:p>
    <w:p w:rsidR="00003DF9" w:rsidRPr="00633712" w:rsidRDefault="00003DF9" w:rsidP="00003DF9">
      <w:pPr>
        <w:pStyle w:val="Style1"/>
        <w:rPr>
          <w:rFonts w:ascii="Arial Narrow" w:hAnsi="Arial Narrow"/>
          <w:szCs w:val="24"/>
        </w:rPr>
      </w:pPr>
      <w:bookmarkStart w:id="1439" w:name="_Ref48362400"/>
      <w:bookmarkStart w:id="1440" w:name="_Toc239472826"/>
      <w:bookmarkStart w:id="1441" w:name="_Toc239473444"/>
      <w:r w:rsidRPr="00633712">
        <w:rPr>
          <w:rFonts w:ascii="Arial Narrow" w:hAnsi="Arial Narrow"/>
          <w:szCs w:val="24"/>
        </w:rPr>
        <w:t xml:space="preserve">All bid prices shall be considered as fixed prices, and therefore not subject to price escalation during contract implementation, except under extraordinary circumstances as indicated in the </w:t>
      </w:r>
      <w:hyperlink w:anchor="bds15_6" w:history="1">
        <w:r w:rsidRPr="00633712">
          <w:rPr>
            <w:rStyle w:val="Hyperlink"/>
            <w:rFonts w:ascii="Arial Narrow" w:hAnsi="Arial Narrow"/>
            <w:szCs w:val="24"/>
          </w:rPr>
          <w:t>BDS</w:t>
        </w:r>
      </w:hyperlink>
      <w:r w:rsidRPr="00633712">
        <w:rPr>
          <w:rFonts w:ascii="Arial Narrow" w:hAnsi="Arial Narrow"/>
          <w:szCs w:val="24"/>
        </w:rPr>
        <w:t xml:space="preserve"> and specified in the </w:t>
      </w:r>
      <w:r w:rsidRPr="00633712">
        <w:rPr>
          <w:rFonts w:ascii="Arial Narrow" w:hAnsi="Arial Narrow"/>
          <w:b/>
          <w:szCs w:val="24"/>
        </w:rPr>
        <w:t>GCC</w:t>
      </w:r>
      <w:r w:rsidRPr="00633712">
        <w:rPr>
          <w:rFonts w:ascii="Arial Narrow" w:hAnsi="Arial Narrow"/>
          <w:szCs w:val="24"/>
        </w:rPr>
        <w:t xml:space="preserve"> and its corresponding </w:t>
      </w:r>
      <w:hyperlink w:anchor="scc50_1" w:history="1">
        <w:r w:rsidRPr="00633712">
          <w:rPr>
            <w:rStyle w:val="Hyperlink"/>
            <w:rFonts w:ascii="Arial Narrow" w:hAnsi="Arial Narrow"/>
            <w:szCs w:val="24"/>
            <w:u w:val="none"/>
          </w:rPr>
          <w:t>SCC</w:t>
        </w:r>
      </w:hyperlink>
      <w:r w:rsidRPr="00633712">
        <w:rPr>
          <w:rFonts w:ascii="Arial Narrow" w:hAnsi="Arial Narrow"/>
          <w:szCs w:val="24"/>
        </w:rPr>
        <w:t xml:space="preserve"> provision.</w:t>
      </w:r>
      <w:bookmarkEnd w:id="1439"/>
      <w:bookmarkEnd w:id="1440"/>
      <w:bookmarkEnd w:id="1441"/>
    </w:p>
    <w:p w:rsidR="00003DF9" w:rsidRPr="00633712" w:rsidRDefault="00003DF9" w:rsidP="00003DF9">
      <w:pPr>
        <w:pStyle w:val="Heading3"/>
        <w:rPr>
          <w:rFonts w:ascii="Arial Narrow" w:hAnsi="Arial Narrow"/>
          <w:sz w:val="24"/>
          <w:szCs w:val="24"/>
        </w:rPr>
      </w:pPr>
      <w:bookmarkStart w:id="1442" w:name="_Toc239472827"/>
      <w:bookmarkStart w:id="1443" w:name="_Toc239473445"/>
      <w:bookmarkStart w:id="1444" w:name="_Toc239585820"/>
      <w:bookmarkStart w:id="1445" w:name="_Toc239586004"/>
      <w:bookmarkStart w:id="1446" w:name="_Toc239586167"/>
      <w:bookmarkStart w:id="1447" w:name="_Toc239586324"/>
      <w:bookmarkStart w:id="1448" w:name="_Toc239586476"/>
      <w:bookmarkStart w:id="1449" w:name="_Toc239586651"/>
      <w:bookmarkStart w:id="1450" w:name="_Toc239586803"/>
      <w:bookmarkStart w:id="1451" w:name="_Toc239586953"/>
      <w:bookmarkStart w:id="1452" w:name="_Toc239645960"/>
      <w:bookmarkStart w:id="1453" w:name="_Toc240079308"/>
      <w:bookmarkStart w:id="1454" w:name="_Toc239472828"/>
      <w:bookmarkStart w:id="1455" w:name="_Toc239473446"/>
      <w:bookmarkStart w:id="1456" w:name="_Toc239585821"/>
      <w:bookmarkStart w:id="1457" w:name="_Toc239586005"/>
      <w:bookmarkStart w:id="1458" w:name="_Toc239586168"/>
      <w:bookmarkStart w:id="1459" w:name="_Toc239586325"/>
      <w:bookmarkStart w:id="1460" w:name="_Toc239586477"/>
      <w:bookmarkStart w:id="1461" w:name="_Toc239586652"/>
      <w:bookmarkStart w:id="1462" w:name="_Toc239586804"/>
      <w:bookmarkStart w:id="1463" w:name="_Toc239586954"/>
      <w:bookmarkStart w:id="1464" w:name="_Toc239645961"/>
      <w:bookmarkStart w:id="1465" w:name="_Toc240079309"/>
      <w:bookmarkStart w:id="1466" w:name="_Toc239472829"/>
      <w:bookmarkStart w:id="1467" w:name="_Toc239473447"/>
      <w:bookmarkStart w:id="1468" w:name="_Toc239585822"/>
      <w:bookmarkStart w:id="1469" w:name="_Toc239586006"/>
      <w:bookmarkStart w:id="1470" w:name="_Toc239586169"/>
      <w:bookmarkStart w:id="1471" w:name="_Toc239586326"/>
      <w:bookmarkStart w:id="1472" w:name="_Toc239586478"/>
      <w:bookmarkStart w:id="1473" w:name="_Toc239586653"/>
      <w:bookmarkStart w:id="1474" w:name="_Toc239586805"/>
      <w:bookmarkStart w:id="1475" w:name="_Toc239586955"/>
      <w:bookmarkStart w:id="1476" w:name="_Toc239645962"/>
      <w:bookmarkStart w:id="1477" w:name="_Toc240079310"/>
      <w:bookmarkStart w:id="1478" w:name="_Toc99261511"/>
      <w:bookmarkStart w:id="1479" w:name="_Toc99862489"/>
      <w:bookmarkStart w:id="1480" w:name="_Toc100755281"/>
      <w:bookmarkStart w:id="1481" w:name="_Toc100906905"/>
      <w:bookmarkStart w:id="1482" w:name="_Toc100978185"/>
      <w:bookmarkStart w:id="1483" w:name="_Toc100978570"/>
      <w:bookmarkStart w:id="1484" w:name="_Toc239472830"/>
      <w:bookmarkStart w:id="1485" w:name="_Toc239473448"/>
      <w:bookmarkStart w:id="1486" w:name="_Ref239526753"/>
      <w:bookmarkStart w:id="1487" w:name="_Toc239645963"/>
      <w:bookmarkStart w:id="1488" w:name="_Toc240079311"/>
      <w:bookmarkStart w:id="1489" w:name="_Toc242865990"/>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r w:rsidRPr="00633712">
        <w:rPr>
          <w:rFonts w:ascii="Arial Narrow" w:hAnsi="Arial Narrow"/>
          <w:sz w:val="24"/>
          <w:szCs w:val="24"/>
        </w:rPr>
        <w:t>Bid Currencies</w:t>
      </w:r>
      <w:bookmarkEnd w:id="108"/>
      <w:bookmarkEnd w:id="109"/>
      <w:bookmarkEnd w:id="110"/>
      <w:bookmarkEnd w:id="111"/>
      <w:bookmarkEnd w:id="1478"/>
      <w:bookmarkEnd w:id="1479"/>
      <w:bookmarkEnd w:id="1480"/>
      <w:bookmarkEnd w:id="1481"/>
      <w:bookmarkEnd w:id="1482"/>
      <w:bookmarkEnd w:id="1483"/>
      <w:bookmarkEnd w:id="1484"/>
      <w:bookmarkEnd w:id="1485"/>
      <w:bookmarkEnd w:id="1486"/>
      <w:bookmarkEnd w:id="1487"/>
      <w:bookmarkEnd w:id="1488"/>
      <w:bookmarkEnd w:id="1489"/>
    </w:p>
    <w:p w:rsidR="00003DF9" w:rsidRPr="00633712" w:rsidRDefault="00003DF9" w:rsidP="00003DF9">
      <w:pPr>
        <w:pStyle w:val="Style1"/>
        <w:rPr>
          <w:rFonts w:ascii="Arial Narrow" w:hAnsi="Arial Narrow"/>
          <w:szCs w:val="24"/>
        </w:rPr>
      </w:pPr>
      <w:bookmarkStart w:id="1490" w:name="_Ref33262174"/>
      <w:bookmarkStart w:id="1491" w:name="_Toc99261512"/>
      <w:bookmarkStart w:id="1492" w:name="_Toc99766123"/>
      <w:bookmarkStart w:id="1493" w:name="_Toc99862490"/>
      <w:bookmarkStart w:id="1494" w:name="_Toc99938698"/>
      <w:bookmarkStart w:id="1495" w:name="_Toc99942576"/>
      <w:bookmarkStart w:id="1496" w:name="_Toc100755282"/>
      <w:bookmarkStart w:id="1497" w:name="_Toc100906906"/>
      <w:bookmarkStart w:id="1498" w:name="_Toc100978186"/>
      <w:bookmarkStart w:id="1499" w:name="_Toc100978571"/>
      <w:bookmarkStart w:id="1500" w:name="_Toc239472831"/>
      <w:bookmarkStart w:id="1501" w:name="_Toc239473449"/>
      <w:r w:rsidRPr="00633712">
        <w:rPr>
          <w:rFonts w:ascii="Arial Narrow" w:hAnsi="Arial Narrow"/>
          <w:szCs w:val="24"/>
        </w:rPr>
        <w:t>Prices shall be quoted in the following currencies:</w:t>
      </w:r>
      <w:bookmarkEnd w:id="1490"/>
      <w:bookmarkEnd w:id="1491"/>
      <w:bookmarkEnd w:id="1492"/>
      <w:bookmarkEnd w:id="1493"/>
      <w:bookmarkEnd w:id="1494"/>
      <w:bookmarkEnd w:id="1495"/>
      <w:bookmarkEnd w:id="1496"/>
      <w:bookmarkEnd w:id="1497"/>
      <w:bookmarkEnd w:id="1498"/>
      <w:bookmarkEnd w:id="1499"/>
      <w:bookmarkEnd w:id="1500"/>
      <w:bookmarkEnd w:id="1501"/>
    </w:p>
    <w:p w:rsidR="00003DF9" w:rsidRPr="00633712" w:rsidRDefault="00003DF9" w:rsidP="00ED3F18">
      <w:pPr>
        <w:pStyle w:val="Style1"/>
        <w:numPr>
          <w:ilvl w:val="2"/>
          <w:numId w:val="20"/>
        </w:numPr>
        <w:ind w:hanging="900"/>
        <w:rPr>
          <w:rFonts w:ascii="Arial Narrow" w:hAnsi="Arial Narrow"/>
          <w:szCs w:val="24"/>
        </w:rPr>
      </w:pPr>
      <w:bookmarkStart w:id="1502" w:name="_Toc99261513"/>
      <w:bookmarkStart w:id="1503" w:name="_Toc99766124"/>
      <w:bookmarkStart w:id="1504" w:name="_Toc99862491"/>
      <w:bookmarkStart w:id="1505" w:name="_Toc99938699"/>
      <w:bookmarkStart w:id="1506" w:name="_Toc99942577"/>
      <w:bookmarkStart w:id="1507" w:name="_Toc100755283"/>
      <w:bookmarkStart w:id="1508" w:name="_Toc100906907"/>
      <w:bookmarkStart w:id="1509" w:name="_Toc100978187"/>
      <w:bookmarkStart w:id="1510" w:name="_Toc100978572"/>
      <w:bookmarkStart w:id="1511" w:name="_Toc239472832"/>
      <w:bookmarkStart w:id="1512" w:name="_Toc239473450"/>
      <w:r w:rsidRPr="00633712">
        <w:rPr>
          <w:rFonts w:ascii="Arial Narrow" w:hAnsi="Arial Narrow"/>
          <w:szCs w:val="24"/>
        </w:rPr>
        <w:t>For Goods that the Bidder will supply from within the Philippines, the prices shall be quoted in Philippine Pesos.</w:t>
      </w:r>
      <w:bookmarkEnd w:id="1502"/>
      <w:bookmarkEnd w:id="1503"/>
      <w:bookmarkEnd w:id="1504"/>
      <w:bookmarkEnd w:id="1505"/>
      <w:bookmarkEnd w:id="1506"/>
      <w:bookmarkEnd w:id="1507"/>
      <w:bookmarkEnd w:id="1508"/>
      <w:bookmarkEnd w:id="1509"/>
      <w:bookmarkEnd w:id="1510"/>
      <w:bookmarkEnd w:id="1511"/>
      <w:bookmarkEnd w:id="1512"/>
    </w:p>
    <w:p w:rsidR="00003DF9" w:rsidRPr="00633712" w:rsidRDefault="00003DF9" w:rsidP="00ED3F18">
      <w:pPr>
        <w:pStyle w:val="Style1"/>
        <w:numPr>
          <w:ilvl w:val="2"/>
          <w:numId w:val="20"/>
        </w:numPr>
        <w:ind w:hanging="900"/>
        <w:rPr>
          <w:rFonts w:ascii="Arial Narrow" w:hAnsi="Arial Narrow"/>
          <w:szCs w:val="24"/>
        </w:rPr>
      </w:pPr>
      <w:bookmarkStart w:id="1513" w:name="_Ref33262180"/>
      <w:bookmarkStart w:id="1514" w:name="_Toc99261514"/>
      <w:bookmarkStart w:id="1515" w:name="_Toc99766125"/>
      <w:bookmarkStart w:id="1516" w:name="_Toc99862492"/>
      <w:bookmarkStart w:id="1517" w:name="_Ref99874696"/>
      <w:bookmarkStart w:id="1518" w:name="_Toc99938700"/>
      <w:bookmarkStart w:id="1519" w:name="_Toc99942578"/>
      <w:bookmarkStart w:id="1520" w:name="_Toc100755284"/>
      <w:bookmarkStart w:id="1521" w:name="_Toc100906908"/>
      <w:bookmarkStart w:id="1522" w:name="_Toc100978188"/>
      <w:bookmarkStart w:id="1523" w:name="_Toc100978573"/>
      <w:bookmarkStart w:id="1524" w:name="_Toc239472833"/>
      <w:bookmarkStart w:id="1525" w:name="_Toc239473451"/>
      <w:r w:rsidRPr="00633712">
        <w:rPr>
          <w:rFonts w:ascii="Arial Narrow" w:hAnsi="Arial Narrow"/>
          <w:szCs w:val="24"/>
        </w:rPr>
        <w:lastRenderedPageBreak/>
        <w:t xml:space="preserve">For Goods that the Bidder will supply from outside the Philippines, the prices may be quoted in the currency(ies) stated in the </w:t>
      </w:r>
      <w:hyperlink w:anchor="bds16_1b" w:history="1">
        <w:r w:rsidRPr="00633712">
          <w:rPr>
            <w:rStyle w:val="Hyperlink"/>
            <w:rFonts w:ascii="Arial Narrow" w:hAnsi="Arial Narrow"/>
            <w:szCs w:val="24"/>
          </w:rPr>
          <w:t>BDS</w:t>
        </w:r>
      </w:hyperlink>
      <w:r w:rsidRPr="00633712">
        <w:rPr>
          <w:rFonts w:ascii="Arial Narrow" w:hAnsi="Arial Narrow"/>
          <w:szCs w:val="24"/>
        </w:rPr>
        <w:t>.</w:t>
      </w:r>
      <w:bookmarkEnd w:id="1513"/>
      <w:r w:rsidRPr="00633712">
        <w:rPr>
          <w:rFonts w:ascii="Arial Narrow" w:hAnsi="Arial Narrow"/>
          <w:szCs w:val="24"/>
        </w:rPr>
        <w:t xml:space="preserve">  However, for purposes of bid evaluation, bids denominated in foreign currencies shall be converted to Philippine currency based on the exchange rate as published in the BSP reference rate bulletin on the day of the bid opening.</w:t>
      </w:r>
      <w:bookmarkEnd w:id="1514"/>
      <w:bookmarkEnd w:id="1515"/>
      <w:bookmarkEnd w:id="1516"/>
      <w:bookmarkEnd w:id="1517"/>
      <w:bookmarkEnd w:id="1518"/>
      <w:bookmarkEnd w:id="1519"/>
      <w:bookmarkEnd w:id="1520"/>
      <w:bookmarkEnd w:id="1521"/>
      <w:bookmarkEnd w:id="1522"/>
      <w:bookmarkEnd w:id="1523"/>
      <w:bookmarkEnd w:id="1524"/>
      <w:bookmarkEnd w:id="1525"/>
    </w:p>
    <w:p w:rsidR="00003DF9" w:rsidRPr="00633712" w:rsidRDefault="00003DF9" w:rsidP="00003DF9">
      <w:pPr>
        <w:pStyle w:val="Style1"/>
        <w:rPr>
          <w:rFonts w:ascii="Arial Narrow" w:hAnsi="Arial Narrow"/>
          <w:szCs w:val="24"/>
        </w:rPr>
      </w:pPr>
      <w:bookmarkStart w:id="1526" w:name="_Toc239472834"/>
      <w:bookmarkStart w:id="1527" w:name="_Toc239473452"/>
      <w:r w:rsidRPr="00633712">
        <w:rPr>
          <w:rFonts w:ascii="Arial Narrow" w:hAnsi="Arial Narrow"/>
          <w:szCs w:val="24"/>
        </w:rPr>
        <w:t xml:space="preserve">If so allowed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_Ref33262174 \r \h  \* MERGEFORMAT </w:instrText>
      </w:r>
      <w:r w:rsidR="004A1ED3">
        <w:fldChar w:fldCharType="separate"/>
      </w:r>
      <w:r w:rsidR="00A504C1" w:rsidRPr="00A504C1">
        <w:rPr>
          <w:rFonts w:ascii="Arial Narrow" w:hAnsi="Arial Narrow"/>
          <w:szCs w:val="24"/>
        </w:rPr>
        <w:t>16.1</w:t>
      </w:r>
      <w:r w:rsidR="004A1ED3">
        <w:fldChar w:fldCharType="end"/>
      </w:r>
      <w:r w:rsidRPr="00633712">
        <w:rPr>
          <w:rFonts w:ascii="Arial Narrow" w:hAnsi="Arial Narrow"/>
          <w:szCs w:val="24"/>
        </w:rPr>
        <w:t>, the Procuring Entity for purposes of bid evaluation and comparing the bid prices will convert the amounts in various currencies in which the bid price is expressed to Philippine Pesos at the foregoing exchange rates.</w:t>
      </w:r>
      <w:bookmarkEnd w:id="1526"/>
      <w:bookmarkEnd w:id="1527"/>
    </w:p>
    <w:p w:rsidR="00003DF9" w:rsidRPr="00633712" w:rsidRDefault="00003DF9" w:rsidP="00003DF9">
      <w:pPr>
        <w:pStyle w:val="Style1"/>
        <w:rPr>
          <w:rFonts w:ascii="Arial Narrow" w:hAnsi="Arial Narrow"/>
          <w:szCs w:val="24"/>
        </w:rPr>
      </w:pPr>
      <w:bookmarkStart w:id="1528" w:name="_Toc239472835"/>
      <w:bookmarkStart w:id="1529" w:name="_Toc239473453"/>
      <w:bookmarkStart w:id="1530" w:name="_Ref57713120"/>
      <w:bookmarkStart w:id="1531" w:name="_Toc99261515"/>
      <w:bookmarkStart w:id="1532" w:name="_Toc99766126"/>
      <w:bookmarkStart w:id="1533" w:name="_Toc99862493"/>
      <w:bookmarkStart w:id="1534" w:name="_Toc99938701"/>
      <w:bookmarkStart w:id="1535" w:name="_Toc99942579"/>
      <w:bookmarkStart w:id="1536" w:name="_Toc100755285"/>
      <w:bookmarkStart w:id="1537" w:name="_Toc100906909"/>
      <w:bookmarkStart w:id="1538" w:name="_Toc100978189"/>
      <w:bookmarkStart w:id="1539" w:name="_Toc100978574"/>
      <w:bookmarkStart w:id="1540" w:name="_Toc239472836"/>
      <w:bookmarkStart w:id="1541" w:name="_Toc239473454"/>
      <w:bookmarkEnd w:id="1528"/>
      <w:bookmarkEnd w:id="1529"/>
      <w:r w:rsidRPr="00633712">
        <w:rPr>
          <w:rFonts w:ascii="Arial Narrow" w:hAnsi="Arial Narrow"/>
          <w:szCs w:val="24"/>
        </w:rPr>
        <w:t xml:space="preserve">Unless otherwise specified in the </w:t>
      </w:r>
      <w:hyperlink w:anchor="bds16_3" w:history="1">
        <w:r w:rsidRPr="00633712">
          <w:rPr>
            <w:rStyle w:val="Hyperlink"/>
            <w:rFonts w:ascii="Arial Narrow" w:hAnsi="Arial Narrow"/>
            <w:szCs w:val="24"/>
          </w:rPr>
          <w:t>BDS</w:t>
        </w:r>
      </w:hyperlink>
      <w:r w:rsidRPr="00633712">
        <w:rPr>
          <w:rFonts w:ascii="Arial Narrow" w:hAnsi="Arial Narrow"/>
          <w:szCs w:val="24"/>
        </w:rPr>
        <w:t>, payment of the contract price shall be made in Philippine Pesos</w:t>
      </w:r>
      <w:bookmarkEnd w:id="1530"/>
      <w:r w:rsidRPr="00633712">
        <w:rPr>
          <w:rFonts w:ascii="Arial Narrow" w:hAnsi="Arial Narrow"/>
          <w:szCs w:val="24"/>
        </w:rPr>
        <w:t>.</w:t>
      </w:r>
      <w:bookmarkEnd w:id="1531"/>
      <w:bookmarkEnd w:id="1532"/>
      <w:bookmarkEnd w:id="1533"/>
      <w:bookmarkEnd w:id="1534"/>
      <w:bookmarkEnd w:id="1535"/>
      <w:bookmarkEnd w:id="1536"/>
      <w:bookmarkEnd w:id="1537"/>
      <w:bookmarkEnd w:id="1538"/>
      <w:bookmarkEnd w:id="1539"/>
      <w:bookmarkEnd w:id="1540"/>
      <w:bookmarkEnd w:id="1541"/>
    </w:p>
    <w:p w:rsidR="00003DF9" w:rsidRPr="00633712" w:rsidRDefault="00003DF9" w:rsidP="00003DF9">
      <w:pPr>
        <w:pStyle w:val="Heading3"/>
        <w:rPr>
          <w:rFonts w:ascii="Arial Narrow" w:hAnsi="Arial Narrow"/>
          <w:sz w:val="24"/>
          <w:szCs w:val="24"/>
        </w:rPr>
      </w:pPr>
      <w:bookmarkStart w:id="1542" w:name="_Toc99261522"/>
      <w:bookmarkStart w:id="1543" w:name="_Toc99862500"/>
      <w:bookmarkStart w:id="1544" w:name="_Toc100755292"/>
      <w:bookmarkStart w:id="1545" w:name="_Toc100906916"/>
      <w:bookmarkStart w:id="1546" w:name="_Toc100978196"/>
      <w:bookmarkStart w:id="1547" w:name="_Toc100978581"/>
      <w:bookmarkStart w:id="1548" w:name="_Toc239472843"/>
      <w:bookmarkStart w:id="1549" w:name="_Toc239473461"/>
      <w:bookmarkStart w:id="1550" w:name="_Ref239526764"/>
      <w:bookmarkStart w:id="1551" w:name="_Toc239645970"/>
      <w:bookmarkStart w:id="1552" w:name="_Toc240079318"/>
      <w:bookmarkStart w:id="1553" w:name="_Ref242173859"/>
      <w:bookmarkStart w:id="1554" w:name="_Toc242865991"/>
      <w:bookmarkEnd w:id="112"/>
      <w:bookmarkEnd w:id="113"/>
      <w:bookmarkEnd w:id="114"/>
      <w:bookmarkEnd w:id="115"/>
      <w:bookmarkEnd w:id="116"/>
      <w:r w:rsidRPr="00633712">
        <w:rPr>
          <w:rFonts w:ascii="Arial Narrow" w:hAnsi="Arial Narrow"/>
          <w:sz w:val="24"/>
          <w:szCs w:val="24"/>
        </w:rPr>
        <w:t>Bid Validity</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rsidR="00003DF9" w:rsidRPr="00633712" w:rsidRDefault="00003DF9" w:rsidP="00003DF9">
      <w:pPr>
        <w:pStyle w:val="Style1"/>
        <w:rPr>
          <w:rFonts w:ascii="Arial Narrow" w:hAnsi="Arial Narrow"/>
          <w:szCs w:val="24"/>
        </w:rPr>
      </w:pPr>
      <w:bookmarkStart w:id="1555" w:name="_Toc239472844"/>
      <w:bookmarkStart w:id="1556" w:name="_Toc239473462"/>
      <w:bookmarkStart w:id="1557" w:name="_Toc99862501"/>
      <w:bookmarkStart w:id="1558" w:name="_Toc99938709"/>
      <w:bookmarkStart w:id="1559" w:name="_Toc99942587"/>
      <w:bookmarkStart w:id="1560" w:name="_Toc100755293"/>
      <w:bookmarkStart w:id="1561" w:name="_Toc100906917"/>
      <w:bookmarkStart w:id="1562" w:name="_Toc100978197"/>
      <w:bookmarkStart w:id="1563" w:name="_Toc100978582"/>
      <w:bookmarkStart w:id="1564" w:name="_Toc239472845"/>
      <w:bookmarkStart w:id="1565" w:name="_Toc239473463"/>
      <w:bookmarkStart w:id="1566" w:name="_Ref33263531"/>
      <w:bookmarkStart w:id="1567" w:name="_Toc99261523"/>
      <w:bookmarkStart w:id="1568" w:name="_Toc99766134"/>
      <w:bookmarkEnd w:id="1555"/>
      <w:bookmarkEnd w:id="1556"/>
      <w:r w:rsidRPr="00633712">
        <w:rPr>
          <w:rFonts w:ascii="Arial Narrow" w:hAnsi="Arial Narrow"/>
          <w:szCs w:val="24"/>
        </w:rPr>
        <w:t xml:space="preserve">Bids shall remain valid for the period specified in the </w:t>
      </w:r>
      <w:hyperlink w:anchor="bds17_1" w:history="1">
        <w:r w:rsidRPr="00633712">
          <w:rPr>
            <w:rStyle w:val="Hyperlink"/>
            <w:rFonts w:ascii="Arial Narrow" w:hAnsi="Arial Narrow"/>
            <w:szCs w:val="24"/>
          </w:rPr>
          <w:t>BDS</w:t>
        </w:r>
      </w:hyperlink>
      <w:r w:rsidR="0026120E">
        <w:rPr>
          <w:rFonts w:ascii="Arial Narrow" w:hAnsi="Arial Narrow"/>
        </w:rPr>
        <w:t xml:space="preserve"> </w:t>
      </w:r>
      <w:r w:rsidRPr="00633712">
        <w:rPr>
          <w:rFonts w:ascii="Arial Narrow" w:hAnsi="Arial Narrow"/>
          <w:szCs w:val="24"/>
        </w:rPr>
        <w:t>which shall not exceed one hundred twenty (120) calendar days from the date of the opening of bids.</w:t>
      </w:r>
      <w:bookmarkEnd w:id="1557"/>
      <w:bookmarkEnd w:id="1558"/>
      <w:bookmarkEnd w:id="1559"/>
      <w:bookmarkEnd w:id="1560"/>
      <w:bookmarkEnd w:id="1561"/>
      <w:bookmarkEnd w:id="1562"/>
      <w:bookmarkEnd w:id="1563"/>
      <w:bookmarkEnd w:id="1564"/>
      <w:bookmarkEnd w:id="1565"/>
      <w:bookmarkEnd w:id="1566"/>
      <w:bookmarkEnd w:id="1567"/>
      <w:bookmarkEnd w:id="1568"/>
    </w:p>
    <w:p w:rsidR="00003DF9" w:rsidRPr="005525A1" w:rsidRDefault="00FC1F3B" w:rsidP="005525A1">
      <w:pPr>
        <w:pStyle w:val="ListParagraph"/>
        <w:overflowPunct/>
        <w:spacing w:line="240" w:lineRule="auto"/>
        <w:textAlignment w:val="auto"/>
        <w:rPr>
          <w:rFonts w:ascii="Arial Narrow" w:hAnsi="Arial Narrow"/>
          <w:szCs w:val="24"/>
        </w:rPr>
      </w:pPr>
      <w:bookmarkStart w:id="1569" w:name="_Toc99939634"/>
      <w:bookmarkStart w:id="1570" w:name="_Toc99942588"/>
      <w:bookmarkStart w:id="1571" w:name="_Toc100755294"/>
      <w:bookmarkStart w:id="1572" w:name="_Toc100906918"/>
      <w:bookmarkStart w:id="1573" w:name="_Toc100978198"/>
      <w:bookmarkStart w:id="1574" w:name="_Toc100978583"/>
      <w:bookmarkStart w:id="1575" w:name="_Toc239472846"/>
      <w:bookmarkStart w:id="1576" w:name="_Toc239473464"/>
      <w:bookmarkStart w:id="1577" w:name="_Toc99261525"/>
      <w:bookmarkStart w:id="1578" w:name="_Ref99266640"/>
      <w:bookmarkStart w:id="1579" w:name="_Ref99267023"/>
      <w:bookmarkStart w:id="1580" w:name="_Toc99862503"/>
      <w:bookmarkStart w:id="1581" w:name="_Ref99871005"/>
      <w:bookmarkStart w:id="1582" w:name="_Ref99879159"/>
      <w:bookmarkEnd w:id="1569"/>
      <w:r w:rsidRPr="00FC1F3B">
        <w:rPr>
          <w:rFonts w:ascii="Arial Narrow" w:hAnsi="Arial Narrow"/>
          <w:szCs w:val="24"/>
        </w:rPr>
        <w:t xml:space="preserve">17.2 </w:t>
      </w:r>
      <w:r w:rsidRPr="00FC1F3B">
        <w:rPr>
          <w:rFonts w:ascii="Arial Narrow" w:hAnsi="Arial Narrow"/>
          <w:szCs w:val="24"/>
        </w:rPr>
        <w:tab/>
      </w:r>
      <w:r w:rsidR="0084663B" w:rsidRPr="005525A1">
        <w:rPr>
          <w:rFonts w:ascii="Arial Narrow" w:hAnsi="Arial Narrow" w:cs="Tahoma"/>
          <w:szCs w:val="24"/>
        </w:rPr>
        <w:t>Should it become necessary to extend the validity of the bids and bid securities beyond one hundred twenty (120) calendar days, the Procuring Entity concerned shall request in writing all those who submitted bids for such extension before the expiration date therefore. Bidders, however, shall have the right to refuse to grant such extension without forfeiting their bid security.</w:t>
      </w:r>
      <w:r w:rsidR="0084663B">
        <w:rPr>
          <w:rFonts w:ascii="Arial Narrow" w:hAnsi="Arial Narrow" w:cs="Tahoma"/>
          <w:szCs w:val="24"/>
        </w:rPr>
        <w:t xml:space="preserve"> </w:t>
      </w:r>
      <w:r w:rsidR="00003DF9" w:rsidRPr="00FC1F3B">
        <w:rPr>
          <w:rFonts w:ascii="Arial Narrow" w:hAnsi="Arial Narrow"/>
          <w:szCs w:val="24"/>
        </w:rPr>
        <w:t xml:space="preserve">The bid security described in </w:t>
      </w:r>
      <w:r w:rsidR="00003DF9" w:rsidRPr="00FC1F3B">
        <w:rPr>
          <w:rFonts w:ascii="Arial Narrow" w:hAnsi="Arial Narrow"/>
          <w:b/>
          <w:szCs w:val="24"/>
        </w:rPr>
        <w:t>ITB</w:t>
      </w:r>
      <w:r w:rsidR="00003DF9" w:rsidRPr="00FC1F3B">
        <w:rPr>
          <w:rFonts w:ascii="Arial Narrow" w:hAnsi="Arial Narrow"/>
          <w:szCs w:val="24"/>
        </w:rPr>
        <w:t xml:space="preserve"> Clause 18 should also be extended corresponding to the extension of the bid validity period at the least. </w:t>
      </w:r>
      <w:bookmarkEnd w:id="1570"/>
      <w:bookmarkEnd w:id="1571"/>
      <w:bookmarkEnd w:id="1572"/>
      <w:bookmarkEnd w:id="1573"/>
      <w:bookmarkEnd w:id="1574"/>
      <w:bookmarkEnd w:id="1575"/>
      <w:bookmarkEnd w:id="1576"/>
    </w:p>
    <w:p w:rsidR="00003DF9" w:rsidRPr="00633712" w:rsidRDefault="00003DF9" w:rsidP="00003DF9">
      <w:pPr>
        <w:pStyle w:val="Heading3"/>
        <w:rPr>
          <w:rFonts w:ascii="Arial Narrow" w:hAnsi="Arial Narrow"/>
          <w:sz w:val="24"/>
          <w:szCs w:val="24"/>
        </w:rPr>
      </w:pPr>
      <w:bookmarkStart w:id="1583" w:name="_Toc99939636"/>
      <w:bookmarkStart w:id="1584" w:name="_Ref100724286"/>
      <w:bookmarkStart w:id="1585" w:name="_Toc100755295"/>
      <w:bookmarkStart w:id="1586" w:name="_Toc100906919"/>
      <w:bookmarkStart w:id="1587" w:name="_Toc100978199"/>
      <w:bookmarkStart w:id="1588" w:name="_Toc100978584"/>
      <w:bookmarkStart w:id="1589" w:name="_Toc239472847"/>
      <w:bookmarkStart w:id="1590" w:name="_Toc239473465"/>
      <w:bookmarkStart w:id="1591" w:name="_Toc239645971"/>
      <w:bookmarkStart w:id="1592" w:name="_Toc240079319"/>
      <w:bookmarkStart w:id="1593" w:name="_Toc242865992"/>
      <w:bookmarkStart w:id="1594" w:name="_Ref33263659"/>
      <w:bookmarkStart w:id="1595" w:name="_Toc99261526"/>
      <w:bookmarkStart w:id="1596" w:name="_Toc99766137"/>
      <w:bookmarkStart w:id="1597" w:name="_Toc99862504"/>
      <w:bookmarkStart w:id="1598" w:name="_Ref99935301"/>
      <w:bookmarkEnd w:id="117"/>
      <w:bookmarkEnd w:id="118"/>
      <w:bookmarkEnd w:id="119"/>
      <w:bookmarkEnd w:id="120"/>
      <w:bookmarkEnd w:id="121"/>
      <w:bookmarkEnd w:id="1577"/>
      <w:bookmarkEnd w:id="1578"/>
      <w:bookmarkEnd w:id="1579"/>
      <w:bookmarkEnd w:id="1580"/>
      <w:bookmarkEnd w:id="1581"/>
      <w:bookmarkEnd w:id="1582"/>
      <w:bookmarkEnd w:id="1583"/>
      <w:r w:rsidRPr="00633712">
        <w:rPr>
          <w:rFonts w:ascii="Arial Narrow" w:hAnsi="Arial Narrow"/>
          <w:sz w:val="24"/>
          <w:szCs w:val="24"/>
        </w:rPr>
        <w:t>Bid Security</w:t>
      </w:r>
      <w:bookmarkEnd w:id="1584"/>
      <w:bookmarkEnd w:id="1585"/>
      <w:bookmarkEnd w:id="1586"/>
      <w:bookmarkEnd w:id="1587"/>
      <w:bookmarkEnd w:id="1588"/>
      <w:bookmarkEnd w:id="1589"/>
      <w:bookmarkEnd w:id="1590"/>
      <w:bookmarkEnd w:id="1591"/>
      <w:bookmarkEnd w:id="1592"/>
      <w:bookmarkEnd w:id="1593"/>
    </w:p>
    <w:p w:rsidR="00003DF9" w:rsidRPr="00633712" w:rsidRDefault="00003DF9" w:rsidP="00003DF9">
      <w:pPr>
        <w:pStyle w:val="Style1"/>
        <w:rPr>
          <w:rFonts w:ascii="Arial Narrow" w:hAnsi="Arial Narrow"/>
          <w:szCs w:val="24"/>
        </w:rPr>
      </w:pPr>
      <w:bookmarkStart w:id="1599" w:name="_Toc239472848"/>
      <w:bookmarkStart w:id="1600" w:name="_Toc239473466"/>
      <w:bookmarkStart w:id="1601" w:name="_Ref239524170"/>
      <w:bookmarkStart w:id="1602" w:name="OLE_LINK71"/>
      <w:bookmarkStart w:id="1603" w:name="_Ref33264065"/>
      <w:bookmarkStart w:id="1604" w:name="_Ref97225448"/>
      <w:bookmarkStart w:id="1605" w:name="_Toc99261527"/>
      <w:bookmarkStart w:id="1606" w:name="_Toc99766138"/>
      <w:bookmarkStart w:id="1607" w:name="_Toc99862505"/>
      <w:bookmarkStart w:id="1608" w:name="_Toc99942590"/>
      <w:bookmarkStart w:id="1609" w:name="_Toc100755296"/>
      <w:bookmarkStart w:id="1610" w:name="_Toc100906920"/>
      <w:bookmarkStart w:id="1611" w:name="_Toc100978200"/>
      <w:bookmarkStart w:id="1612" w:name="_Toc100978585"/>
      <w:bookmarkEnd w:id="1594"/>
      <w:bookmarkEnd w:id="1595"/>
      <w:bookmarkEnd w:id="1596"/>
      <w:bookmarkEnd w:id="1597"/>
      <w:bookmarkEnd w:id="1598"/>
      <w:r w:rsidRPr="00633712">
        <w:rPr>
          <w:rFonts w:ascii="Arial Narrow" w:hAnsi="Arial Narrow"/>
          <w:szCs w:val="24"/>
        </w:rPr>
        <w:t xml:space="preserve">The bid security in the amount stated in the </w:t>
      </w:r>
      <w:hyperlink w:anchor="bds18_1" w:history="1">
        <w:r w:rsidRPr="00633712">
          <w:rPr>
            <w:rStyle w:val="Hyperlink"/>
            <w:rFonts w:ascii="Arial Narrow" w:hAnsi="Arial Narrow"/>
            <w:szCs w:val="24"/>
          </w:rPr>
          <w:t>BDS</w:t>
        </w:r>
      </w:hyperlink>
      <w:r w:rsidRPr="00633712">
        <w:rPr>
          <w:rFonts w:ascii="Arial Narrow" w:hAnsi="Arial Narrow"/>
          <w:szCs w:val="24"/>
        </w:rPr>
        <w:t xml:space="preserve"> shall be equal to the percentage of the ABC in accordance with the following schedule:</w:t>
      </w:r>
      <w:bookmarkEnd w:id="1599"/>
      <w:bookmarkEnd w:id="1600"/>
      <w:bookmarkEnd w:id="1601"/>
      <w:bookmarkEnd w:id="1602"/>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Form of Bid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Amount of Bid Security</w:t>
            </w:r>
          </w:p>
          <w:p w:rsidR="00003DF9" w:rsidRPr="00633712" w:rsidRDefault="00003DF9" w:rsidP="00003DF9">
            <w:pPr>
              <w:jc w:val="center"/>
              <w:rPr>
                <w:rFonts w:ascii="Arial Narrow" w:hAnsi="Arial Narrow"/>
                <w:szCs w:val="24"/>
              </w:rPr>
            </w:pPr>
            <w:r w:rsidRPr="00633712">
              <w:rPr>
                <w:rFonts w:ascii="Arial Narrow" w:hAnsi="Arial Narrow"/>
                <w:szCs w:val="24"/>
              </w:rPr>
              <w:t>(Equal to Percentage of the ABC)</w:t>
            </w:r>
          </w:p>
        </w:tc>
      </w:tr>
      <w:tr w:rsidR="00003DF9" w:rsidRPr="00633712">
        <w:trPr>
          <w:trHeight w:val="917"/>
        </w:trPr>
        <w:tc>
          <w:tcPr>
            <w:tcW w:w="3780" w:type="dxa"/>
          </w:tcPr>
          <w:p w:rsidR="00003DF9" w:rsidRPr="00633712" w:rsidRDefault="00003DF9" w:rsidP="00D96F9D">
            <w:pPr>
              <w:numPr>
                <w:ilvl w:val="3"/>
                <w:numId w:val="2"/>
              </w:numPr>
              <w:tabs>
                <w:tab w:val="clear" w:pos="2160"/>
                <w:tab w:val="num" w:pos="342"/>
              </w:tabs>
              <w:ind w:left="342" w:hanging="360"/>
              <w:rPr>
                <w:rFonts w:ascii="Arial Narrow" w:hAnsi="Arial Narrow"/>
                <w:szCs w:val="24"/>
              </w:rPr>
            </w:pPr>
            <w:r w:rsidRPr="00633712">
              <w:rPr>
                <w:rFonts w:ascii="Arial Narrow" w:hAnsi="Arial Narrow"/>
                <w:szCs w:val="24"/>
              </w:rPr>
              <w:t>Cash or cashier’s/manager’s check issued by a Universal or Commercial Bank.</w:t>
            </w:r>
          </w:p>
        </w:tc>
        <w:tc>
          <w:tcPr>
            <w:tcW w:w="3780" w:type="dxa"/>
            <w:vMerge w:val="restart"/>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Two percent (2%)</w:t>
            </w:r>
          </w:p>
        </w:tc>
      </w:tr>
      <w:tr w:rsidR="00003DF9" w:rsidRPr="00633712">
        <w:trPr>
          <w:trHeight w:val="1718"/>
        </w:trPr>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p>
        </w:tc>
        <w:tc>
          <w:tcPr>
            <w:tcW w:w="3780" w:type="dxa"/>
            <w:vMerge/>
          </w:tcPr>
          <w:p w:rsidR="00003DF9" w:rsidRPr="00633712" w:rsidRDefault="00003DF9" w:rsidP="00003DF9">
            <w:pPr>
              <w:jc w:val="center"/>
              <w:rPr>
                <w:rFonts w:ascii="Arial Narrow" w:hAnsi="Arial Narrow"/>
                <w:szCs w:val="24"/>
              </w:rPr>
            </w:pPr>
          </w:p>
        </w:tc>
      </w:tr>
      <w:tr w:rsidR="00003DF9" w:rsidRPr="00633712">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Surety bond callable upon demand issued by a surety or insurance company duly certified by the Insurance Commission as authorized to issue such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Five percent (5%)</w:t>
            </w:r>
          </w:p>
        </w:tc>
      </w:tr>
      <w:tr w:rsidR="00D7025A" w:rsidRPr="00633712">
        <w:tc>
          <w:tcPr>
            <w:tcW w:w="3780" w:type="dxa"/>
          </w:tcPr>
          <w:p w:rsidR="00D7025A" w:rsidRPr="00633712" w:rsidRDefault="00D7025A"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Bid Securing Declaration</w:t>
            </w:r>
          </w:p>
        </w:tc>
        <w:tc>
          <w:tcPr>
            <w:tcW w:w="3780" w:type="dxa"/>
          </w:tcPr>
          <w:p w:rsidR="00D7025A" w:rsidRPr="00633712" w:rsidRDefault="00D7025A" w:rsidP="00003DF9">
            <w:pPr>
              <w:jc w:val="center"/>
              <w:rPr>
                <w:rFonts w:ascii="Arial Narrow" w:hAnsi="Arial Narrow"/>
                <w:szCs w:val="24"/>
              </w:rPr>
            </w:pPr>
          </w:p>
        </w:tc>
      </w:tr>
    </w:tbl>
    <w:p w:rsidR="00003DF9" w:rsidRPr="00633712" w:rsidRDefault="00003DF9" w:rsidP="00003DF9">
      <w:pPr>
        <w:pStyle w:val="Style1"/>
        <w:numPr>
          <w:ilvl w:val="0"/>
          <w:numId w:val="0"/>
        </w:numPr>
        <w:spacing w:after="0" w:line="240" w:lineRule="auto"/>
        <w:ind w:left="1440"/>
        <w:rPr>
          <w:rFonts w:ascii="Arial Narrow" w:hAnsi="Arial Narrow"/>
          <w:szCs w:val="24"/>
        </w:rPr>
      </w:pPr>
    </w:p>
    <w:p w:rsidR="00003DF9" w:rsidRPr="00633712" w:rsidRDefault="00003DF9" w:rsidP="00003DF9">
      <w:pPr>
        <w:pStyle w:val="Style1"/>
        <w:numPr>
          <w:ilvl w:val="0"/>
          <w:numId w:val="0"/>
        </w:numPr>
        <w:ind w:left="1440"/>
        <w:rPr>
          <w:rFonts w:ascii="Arial Narrow" w:hAnsi="Arial Narrow"/>
          <w:szCs w:val="24"/>
        </w:rPr>
      </w:pPr>
      <w:bookmarkStart w:id="1613" w:name="_Toc239472849"/>
      <w:bookmarkStart w:id="1614" w:name="_Toc239473467"/>
      <w:r w:rsidRPr="00633712">
        <w:rPr>
          <w:rFonts w:ascii="Arial Narrow" w:hAnsi="Arial Narrow"/>
          <w:szCs w:val="24"/>
        </w:rPr>
        <w:lastRenderedPageBreak/>
        <w:t>For biddings conducted by LGUs, the Bidder may also submit bid securities in the form of cashier’s/manager’s check, bank draft/guarantee, or irrevocable letter of credit from other banks certified by the BSP as authorized to issue such financial statement.</w:t>
      </w:r>
      <w:bookmarkEnd w:id="1613"/>
      <w:bookmarkEnd w:id="1614"/>
    </w:p>
    <w:p w:rsidR="00003DF9" w:rsidRPr="00633712" w:rsidRDefault="00003DF9" w:rsidP="00003DF9">
      <w:pPr>
        <w:pStyle w:val="Style1"/>
        <w:rPr>
          <w:rFonts w:ascii="Arial Narrow" w:hAnsi="Arial Narrow"/>
          <w:szCs w:val="24"/>
        </w:rPr>
      </w:pPr>
      <w:bookmarkStart w:id="1615" w:name="_Toc239472856"/>
      <w:bookmarkStart w:id="1616" w:name="_Toc239473474"/>
      <w:bookmarkStart w:id="1617" w:name="_Toc99862513"/>
      <w:bookmarkStart w:id="1618" w:name="_Ref99870501"/>
      <w:bookmarkStart w:id="1619" w:name="_Ref99870505"/>
      <w:bookmarkStart w:id="1620" w:name="_Ref99879348"/>
      <w:bookmarkStart w:id="1621" w:name="_Toc99942598"/>
      <w:bookmarkStart w:id="1622" w:name="_Toc100755304"/>
      <w:bookmarkStart w:id="1623" w:name="_Toc100906928"/>
      <w:bookmarkStart w:id="1624" w:name="_Toc100978208"/>
      <w:bookmarkStart w:id="1625" w:name="_Toc100978593"/>
      <w:bookmarkStart w:id="1626" w:name="_Toc239472858"/>
      <w:bookmarkStart w:id="1627" w:name="_Toc239473476"/>
      <w:bookmarkStart w:id="1628" w:name="_Ref239525124"/>
      <w:bookmarkStart w:id="1629" w:name="_Ref240128171"/>
      <w:bookmarkStart w:id="1630" w:name="_Toc99261535"/>
      <w:bookmarkStart w:id="1631" w:name="_Toc99766146"/>
      <w:bookmarkEnd w:id="1603"/>
      <w:bookmarkEnd w:id="1604"/>
      <w:bookmarkEnd w:id="1605"/>
      <w:bookmarkEnd w:id="1606"/>
      <w:bookmarkEnd w:id="1607"/>
      <w:bookmarkEnd w:id="1608"/>
      <w:bookmarkEnd w:id="1609"/>
      <w:bookmarkEnd w:id="1610"/>
      <w:bookmarkEnd w:id="1611"/>
      <w:bookmarkEnd w:id="1612"/>
      <w:bookmarkEnd w:id="1615"/>
      <w:bookmarkEnd w:id="1616"/>
      <w:r w:rsidRPr="00633712">
        <w:rPr>
          <w:rFonts w:ascii="Arial Narrow" w:hAnsi="Arial Narrow"/>
          <w:szCs w:val="24"/>
        </w:rPr>
        <w:t xml:space="preserve">The bid security should be valid for the period specified in the </w:t>
      </w:r>
      <w:hyperlink w:anchor="bds18_3" w:history="1">
        <w:r w:rsidRPr="00633712">
          <w:rPr>
            <w:rStyle w:val="Hyperlink"/>
            <w:rFonts w:ascii="Arial Narrow" w:hAnsi="Arial Narrow"/>
            <w:szCs w:val="24"/>
          </w:rPr>
          <w:t>BDS</w:t>
        </w:r>
      </w:hyperlink>
      <w:r w:rsidRPr="00633712">
        <w:rPr>
          <w:rFonts w:ascii="Arial Narrow" w:hAnsi="Arial Narrow"/>
          <w:szCs w:val="24"/>
        </w:rPr>
        <w:t>.  Any bid not accompanied by an acceptable bid security shall be rejected by the Procuring Entity as non-responsive.</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9620F8" w:rsidRPr="00427C23" w:rsidRDefault="00003DF9" w:rsidP="00427C23">
      <w:pPr>
        <w:pStyle w:val="Style1"/>
        <w:rPr>
          <w:rFonts w:ascii="Arial Narrow" w:hAnsi="Arial Narrow"/>
          <w:szCs w:val="24"/>
        </w:rPr>
      </w:pPr>
      <w:bookmarkStart w:id="1632" w:name="_Ref97225602"/>
      <w:bookmarkStart w:id="1633" w:name="_Toc99261536"/>
      <w:bookmarkStart w:id="1634" w:name="_Toc99766147"/>
      <w:bookmarkStart w:id="1635" w:name="_Toc99862514"/>
      <w:bookmarkStart w:id="1636" w:name="_Toc99942599"/>
      <w:bookmarkStart w:id="1637" w:name="_Toc100755305"/>
      <w:bookmarkStart w:id="1638" w:name="_Toc100906929"/>
      <w:bookmarkStart w:id="1639" w:name="_Toc100978209"/>
      <w:bookmarkStart w:id="1640" w:name="_Toc100978594"/>
      <w:bookmarkStart w:id="1641" w:name="_Toc239472859"/>
      <w:bookmarkStart w:id="1642" w:name="_Toc239473477"/>
      <w:r w:rsidRPr="00633712">
        <w:rPr>
          <w:rFonts w:ascii="Arial Narrow" w:hAnsi="Arial Narrow"/>
          <w:szCs w:val="24"/>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t>
      </w:r>
      <w:r w:rsidR="009620F8" w:rsidRPr="009620F8">
        <w:rPr>
          <w:rFonts w:ascii="Arial Narrow" w:hAnsi="Arial Narrow" w:cs="Tahoma"/>
          <w:szCs w:val="24"/>
        </w:rPr>
        <w:t xml:space="preserve">Without prejudice to the provisions of the Act and this IRR on the forfeiture of bid securities, bid securities shall be returned only after the bidder with the Lowest Calculated Responsive Bid (LCRB) or Highest Rated Responsive Bid (HRRB), as the case may be, has signed the contract and furnished the performance security, except to those declared by the BAC as failed or post-disqualified in accordance with this IRR, upon submission of a written waiver of their right to file a request for reconsideration </w:t>
      </w:r>
      <w:r w:rsidR="009620F8">
        <w:rPr>
          <w:rFonts w:ascii="Arial Narrow" w:hAnsi="Arial Narrow" w:cs="Tahoma"/>
          <w:szCs w:val="24"/>
        </w:rPr>
        <w:t>and/or protest</w:t>
      </w:r>
      <w:r w:rsidRPr="00633712">
        <w:rPr>
          <w:rFonts w:ascii="Arial Narrow" w:hAnsi="Arial Narrow"/>
          <w:szCs w:val="24"/>
        </w:rPr>
        <w:t xml:space="preserve">, but in no case later than the expiration of the bid security validity period indicated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A504C1" w:rsidRPr="00A504C1">
        <w:rPr>
          <w:rFonts w:ascii="Arial Narrow" w:hAnsi="Arial Narrow"/>
          <w:szCs w:val="24"/>
        </w:rPr>
        <w:t>18.2</w:t>
      </w:r>
      <w:r w:rsidR="004A1ED3">
        <w:fldChar w:fldCharType="end"/>
      </w:r>
      <w:r w:rsidRPr="00633712">
        <w:rPr>
          <w:rFonts w:ascii="Arial Narrow" w:hAnsi="Arial Narrow"/>
          <w:szCs w:val="24"/>
        </w:rPr>
        <w:t>.</w:t>
      </w:r>
      <w:bookmarkEnd w:id="1632"/>
      <w:bookmarkEnd w:id="1633"/>
      <w:bookmarkEnd w:id="1634"/>
      <w:bookmarkEnd w:id="1635"/>
      <w:bookmarkEnd w:id="1636"/>
      <w:bookmarkEnd w:id="1637"/>
      <w:bookmarkEnd w:id="1638"/>
      <w:bookmarkEnd w:id="1639"/>
      <w:bookmarkEnd w:id="1640"/>
      <w:bookmarkEnd w:id="1641"/>
      <w:bookmarkEnd w:id="1642"/>
      <w:r w:rsidR="009620F8">
        <w:rPr>
          <w:rFonts w:ascii="Arial Narrow" w:hAnsi="Arial Narrow"/>
          <w:szCs w:val="24"/>
        </w:rPr>
        <w:t xml:space="preserve"> </w:t>
      </w:r>
    </w:p>
    <w:p w:rsidR="00B36813" w:rsidRDefault="00003DF9" w:rsidP="00B36813">
      <w:pPr>
        <w:pStyle w:val="Style1"/>
        <w:rPr>
          <w:rFonts w:ascii="Arial Narrow" w:hAnsi="Arial Narrow"/>
          <w:szCs w:val="24"/>
        </w:rPr>
      </w:pPr>
      <w:bookmarkStart w:id="1643" w:name="_Toc99261537"/>
      <w:bookmarkStart w:id="1644" w:name="_Toc99766148"/>
      <w:bookmarkStart w:id="1645" w:name="_Toc99862515"/>
      <w:bookmarkStart w:id="1646" w:name="_Ref99870736"/>
      <w:bookmarkStart w:id="1647" w:name="_Toc99942600"/>
      <w:bookmarkStart w:id="1648" w:name="_Toc100755306"/>
      <w:bookmarkStart w:id="1649" w:name="_Toc100906930"/>
      <w:bookmarkStart w:id="1650" w:name="_Toc100978210"/>
      <w:bookmarkStart w:id="1651" w:name="_Toc100978595"/>
      <w:bookmarkStart w:id="1652" w:name="_Toc239472860"/>
      <w:bookmarkStart w:id="1653" w:name="_Toc239473478"/>
      <w:bookmarkStart w:id="1654" w:name="_Ref239525182"/>
      <w:bookmarkStart w:id="1655" w:name="_Ref240128188"/>
      <w:r w:rsidRPr="00633712">
        <w:rPr>
          <w:rFonts w:ascii="Arial Narrow" w:hAnsi="Arial Narrow"/>
          <w:szCs w:val="24"/>
        </w:rPr>
        <w:t xml:space="preserve">Upon signing and execution of the contract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_Ref99267225 \r \h  \* MERGEFORMAT </w:instrText>
      </w:r>
      <w:r w:rsidR="004A1ED3">
        <w:fldChar w:fldCharType="separate"/>
      </w:r>
      <w:r w:rsidR="00A504C1" w:rsidRPr="00A504C1">
        <w:rPr>
          <w:rFonts w:ascii="Arial Narrow" w:hAnsi="Arial Narrow"/>
          <w:szCs w:val="24"/>
        </w:rPr>
        <w:t>32</w:t>
      </w:r>
      <w:r w:rsidR="004A1ED3">
        <w:fldChar w:fldCharType="end"/>
      </w:r>
      <w:r w:rsidRPr="00633712">
        <w:rPr>
          <w:rFonts w:ascii="Arial Narrow" w:hAnsi="Arial Narrow"/>
          <w:szCs w:val="24"/>
        </w:rPr>
        <w:t xml:space="preserve">, and the posting of the performance security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_Ref100723373 \r \h  \* MERGEFORMAT </w:instrText>
      </w:r>
      <w:r w:rsidR="004A1ED3">
        <w:fldChar w:fldCharType="separate"/>
      </w:r>
      <w:r w:rsidR="00A504C1" w:rsidRPr="00A504C1">
        <w:rPr>
          <w:rFonts w:ascii="Arial Narrow" w:hAnsi="Arial Narrow"/>
          <w:szCs w:val="24"/>
        </w:rPr>
        <w:t>33</w:t>
      </w:r>
      <w:r w:rsidR="004A1ED3">
        <w:fldChar w:fldCharType="end"/>
      </w:r>
      <w:r w:rsidRPr="00633712">
        <w:rPr>
          <w:rFonts w:ascii="Arial Narrow" w:hAnsi="Arial Narrow"/>
          <w:szCs w:val="24"/>
        </w:rPr>
        <w:t xml:space="preserve">, the successful Bidder’s bid security will be discharged, but in no case later than the bid security validity period as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A504C1" w:rsidRPr="00A504C1">
        <w:rPr>
          <w:rFonts w:ascii="Arial Narrow" w:hAnsi="Arial Narrow"/>
          <w:szCs w:val="24"/>
        </w:rPr>
        <w:t>18.2</w:t>
      </w:r>
      <w:r w:rsidR="004A1ED3">
        <w:fldChar w:fldCharType="end"/>
      </w:r>
      <w:r w:rsidRPr="00633712">
        <w:rPr>
          <w:rFonts w:ascii="Arial Narrow" w:hAnsi="Arial Narrow"/>
          <w:szCs w:val="24"/>
        </w:rPr>
        <w:t>.</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rsidR="00B36813" w:rsidRPr="000009D8" w:rsidRDefault="00B36813" w:rsidP="000009D8">
      <w:pPr>
        <w:pStyle w:val="Style1"/>
        <w:rPr>
          <w:rFonts w:ascii="Arial Narrow" w:hAnsi="Arial Narrow"/>
          <w:szCs w:val="24"/>
        </w:rPr>
      </w:pPr>
      <w:r w:rsidRPr="00B36813">
        <w:rPr>
          <w:rFonts w:ascii="Arial Narrow" w:hAnsi="Arial Narrow" w:cs="Tahoma"/>
          <w:szCs w:val="24"/>
        </w:rPr>
        <w:t>A Bid Securing Declaration is an undertaking which states, among others, that the bidder shall enter into contract with the Procuring Entity and furnish the required performance security within ten (10) calendar days, as indicated in the Bidding Documents, from receipt of the Notice of Award, and commits to pay the corresponding amount as fine and be suspended for a period of time from being qualified to participate in any government procurement activity in the event it violates any of the conditions stated therein as required in the guidelines issued by the GPPB.</w:t>
      </w:r>
    </w:p>
    <w:p w:rsidR="00003DF9" w:rsidRPr="00633712" w:rsidRDefault="00003DF9" w:rsidP="00003DF9">
      <w:pPr>
        <w:pStyle w:val="Style1"/>
        <w:rPr>
          <w:rFonts w:ascii="Arial Narrow" w:hAnsi="Arial Narrow"/>
          <w:szCs w:val="24"/>
        </w:rPr>
      </w:pPr>
      <w:bookmarkStart w:id="1656" w:name="_Ref36543815"/>
      <w:bookmarkStart w:id="1657" w:name="_Toc99261538"/>
      <w:bookmarkStart w:id="1658" w:name="_Toc99766149"/>
      <w:bookmarkStart w:id="1659" w:name="_Toc99862516"/>
      <w:bookmarkStart w:id="1660" w:name="_Toc99942601"/>
      <w:bookmarkStart w:id="1661" w:name="_Toc100755307"/>
      <w:bookmarkStart w:id="1662" w:name="_Toc100906931"/>
      <w:bookmarkStart w:id="1663" w:name="_Toc100978211"/>
      <w:bookmarkStart w:id="1664" w:name="_Toc100978596"/>
      <w:bookmarkStart w:id="1665" w:name="_Toc239472861"/>
      <w:bookmarkStart w:id="1666" w:name="_Toc239473479"/>
      <w:r w:rsidRPr="00633712">
        <w:rPr>
          <w:rFonts w:ascii="Arial Narrow" w:hAnsi="Arial Narrow"/>
          <w:szCs w:val="24"/>
        </w:rPr>
        <w:t>The bid security may be forfeited:</w:t>
      </w:r>
      <w:bookmarkEnd w:id="1656"/>
      <w:bookmarkEnd w:id="1657"/>
      <w:bookmarkEnd w:id="1658"/>
      <w:bookmarkEnd w:id="1659"/>
      <w:bookmarkEnd w:id="1660"/>
      <w:bookmarkEnd w:id="1661"/>
      <w:bookmarkEnd w:id="1662"/>
      <w:bookmarkEnd w:id="1663"/>
      <w:bookmarkEnd w:id="1664"/>
      <w:bookmarkEnd w:id="1665"/>
      <w:bookmarkEnd w:id="1666"/>
    </w:p>
    <w:p w:rsidR="00BC3880" w:rsidRPr="00633712" w:rsidRDefault="00BC3880" w:rsidP="007C5E35">
      <w:pPr>
        <w:pStyle w:val="Style1"/>
        <w:numPr>
          <w:ilvl w:val="0"/>
          <w:numId w:val="10"/>
        </w:numPr>
        <w:ind w:firstLine="1080"/>
        <w:rPr>
          <w:rFonts w:ascii="Arial Narrow" w:hAnsi="Arial Narrow"/>
          <w:szCs w:val="24"/>
        </w:rPr>
      </w:pPr>
      <w:bookmarkStart w:id="1667" w:name="_Toc99261539"/>
      <w:bookmarkStart w:id="1668" w:name="_Toc99766150"/>
      <w:bookmarkStart w:id="1669" w:name="_Toc99862517"/>
      <w:bookmarkStart w:id="1670" w:name="_Toc99942602"/>
      <w:bookmarkStart w:id="1671" w:name="_Toc100755308"/>
      <w:bookmarkStart w:id="1672" w:name="_Toc100906932"/>
      <w:bookmarkStart w:id="1673" w:name="_Toc100978212"/>
      <w:bookmarkStart w:id="1674" w:name="_Toc100978597"/>
      <w:bookmarkStart w:id="1675" w:name="_Toc239472862"/>
      <w:bookmarkStart w:id="1676" w:name="_Toc239473480"/>
      <w:r w:rsidRPr="00633712">
        <w:rPr>
          <w:rFonts w:ascii="Arial Narrow" w:hAnsi="Arial Narrow"/>
          <w:szCs w:val="24"/>
        </w:rPr>
        <w:t>if a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withdraws its bid during the period of bid validity specified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_Ref242173859 \r \h  \* MERGEFORMAT </w:instrText>
      </w:r>
      <w:r w:rsidR="004A1ED3">
        <w:fldChar w:fldCharType="separate"/>
      </w:r>
      <w:r w:rsidR="00A504C1" w:rsidRPr="00A504C1">
        <w:rPr>
          <w:rFonts w:ascii="Arial Narrow" w:hAnsi="Arial Narrow"/>
        </w:rPr>
        <w:t>17</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does not accept the correction of errors pursuant to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_Ref240874507 \r \h  \* MERGEFORMAT </w:instrText>
      </w:r>
      <w:r w:rsidR="004A1ED3">
        <w:fldChar w:fldCharType="separate"/>
      </w:r>
      <w:r w:rsidR="00A504C1" w:rsidRPr="00A504C1">
        <w:rPr>
          <w:rFonts w:ascii="Arial Narrow" w:hAnsi="Arial Narrow"/>
        </w:rPr>
        <w:t>(a).A(b)</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submit the requirements within the prescribed period or a finding against their veracity as stated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_Ref242175212 \r \h  \* MERGEFORMAT </w:instrText>
      </w:r>
      <w:r w:rsidR="004A1ED3">
        <w:fldChar w:fldCharType="separate"/>
      </w:r>
      <w:r w:rsidR="00A504C1" w:rsidRPr="00A504C1">
        <w:rPr>
          <w:rFonts w:ascii="Arial Narrow" w:hAnsi="Arial Narrow"/>
        </w:rPr>
        <w:t>29.2</w:t>
      </w:r>
      <w:r w:rsidR="004A1ED3">
        <w:fldChar w:fldCharType="end"/>
      </w:r>
      <w:r w:rsidRPr="00633712">
        <w:rPr>
          <w:rFonts w:ascii="Arial Narrow" w:hAnsi="Arial Narrow"/>
        </w:rPr>
        <w:t xml:space="preserve">; </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eligibility requirements containing false information or falsified documents;</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bids that contain false information or falsified documents, or the concealment of such information in the bids in order to influence the outcome of eligibility screening or any other stage of the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lastRenderedPageBreak/>
        <w:t>allowing the use of one’s name, or using the name of another for purposes of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withdrawal of a bid, or refusal to accept an award, or enter into contract with the Government without justifiable cause, after the Bidder had been adjudged as having submitted the Lowest Calculated and Responsive Bid;</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or failure to post the required performance security within the prescribed time;</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to clarify or validate in writing its bid during post-qualification within a period of seven (7) calendar days from receipt of the request for clarification;</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any documented attempt by a bidder to unduly influence the outcome of the bidding in his favor;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failure of the potential joint venture partners to enter into the joint venture after the bid is declared successful; 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all other acts that tend to defeat the purpose of the competitive bidding, such as habitually withdrawing from bidding, submitting late Bids or patently insufficient bid, for at least three (3) times within a year, except for valid reasons.</w:t>
      </w:r>
    </w:p>
    <w:p w:rsidR="00BC3880" w:rsidRPr="00633712" w:rsidRDefault="00BC3880" w:rsidP="007C5E35">
      <w:pPr>
        <w:pStyle w:val="Style1"/>
        <w:numPr>
          <w:ilvl w:val="0"/>
          <w:numId w:val="10"/>
        </w:numPr>
        <w:ind w:firstLine="1080"/>
        <w:rPr>
          <w:rFonts w:ascii="Arial Narrow" w:hAnsi="Arial Narrow"/>
          <w:szCs w:val="24"/>
        </w:rPr>
      </w:pPr>
      <w:r w:rsidRPr="00633712">
        <w:rPr>
          <w:rFonts w:ascii="Arial Narrow" w:hAnsi="Arial Narrow"/>
          <w:szCs w:val="24"/>
        </w:rPr>
        <w:t>if the successful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sign the contract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_Ref99267225 \r \h  \* MERGEFORMAT </w:instrText>
      </w:r>
      <w:r w:rsidR="004A1ED3">
        <w:fldChar w:fldCharType="separate"/>
      </w:r>
      <w:r w:rsidR="00A504C1" w:rsidRPr="00A504C1">
        <w:rPr>
          <w:rFonts w:ascii="Arial Narrow" w:hAnsi="Arial Narrow"/>
        </w:rPr>
        <w:t>32</w:t>
      </w:r>
      <w:r w:rsidR="004A1ED3">
        <w:fldChar w:fldCharType="end"/>
      </w:r>
      <w:r w:rsidRPr="00633712">
        <w:rPr>
          <w:rFonts w:ascii="Arial Narrow" w:hAnsi="Arial Narrow"/>
        </w:rPr>
        <w:t>; 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furnish performance security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_Ref100723373 \r \h  \* MERGEFORMAT </w:instrText>
      </w:r>
      <w:r w:rsidR="004A1ED3">
        <w:fldChar w:fldCharType="separate"/>
      </w:r>
      <w:r w:rsidR="00A504C1" w:rsidRPr="00A504C1">
        <w:rPr>
          <w:rFonts w:ascii="Arial Narrow" w:hAnsi="Arial Narrow"/>
        </w:rPr>
        <w:t>33</w:t>
      </w:r>
      <w:r w:rsidR="004A1ED3">
        <w:fldChar w:fldCharType="end"/>
      </w:r>
      <w:r w:rsidRPr="00633712">
        <w:rPr>
          <w:rFonts w:ascii="Arial Narrow" w:hAnsi="Arial Narrow"/>
        </w:rPr>
        <w:t>.</w:t>
      </w:r>
    </w:p>
    <w:p w:rsidR="00003DF9" w:rsidRPr="00633712" w:rsidRDefault="00003DF9" w:rsidP="00003DF9">
      <w:pPr>
        <w:pStyle w:val="Heading3"/>
        <w:rPr>
          <w:rFonts w:ascii="Arial Narrow" w:hAnsi="Arial Narrow"/>
          <w:sz w:val="24"/>
          <w:szCs w:val="24"/>
        </w:rPr>
      </w:pPr>
      <w:bookmarkStart w:id="1677" w:name="_Toc239472871"/>
      <w:bookmarkStart w:id="1678" w:name="_Toc239473489"/>
      <w:bookmarkStart w:id="1679" w:name="_Ref239526788"/>
      <w:bookmarkStart w:id="1680" w:name="_Toc239645972"/>
      <w:bookmarkStart w:id="1681" w:name="_Toc240079320"/>
      <w:bookmarkStart w:id="1682" w:name="_Toc242865993"/>
      <w:bookmarkEnd w:id="1667"/>
      <w:bookmarkEnd w:id="1668"/>
      <w:bookmarkEnd w:id="1669"/>
      <w:bookmarkEnd w:id="1670"/>
      <w:bookmarkEnd w:id="1671"/>
      <w:bookmarkEnd w:id="1672"/>
      <w:bookmarkEnd w:id="1673"/>
      <w:bookmarkEnd w:id="1674"/>
      <w:bookmarkEnd w:id="1675"/>
      <w:bookmarkEnd w:id="1676"/>
      <w:r w:rsidRPr="00633712">
        <w:rPr>
          <w:rFonts w:ascii="Arial Narrow" w:hAnsi="Arial Narrow"/>
          <w:sz w:val="24"/>
          <w:szCs w:val="24"/>
        </w:rPr>
        <w:t>Format and Signing of Bid</w:t>
      </w:r>
      <w:bookmarkEnd w:id="1677"/>
      <w:bookmarkEnd w:id="1678"/>
      <w:bookmarkEnd w:id="1679"/>
      <w:bookmarkEnd w:id="1680"/>
      <w:r w:rsidRPr="00633712">
        <w:rPr>
          <w:rFonts w:ascii="Arial Narrow" w:hAnsi="Arial Narrow"/>
          <w:sz w:val="24"/>
          <w:szCs w:val="24"/>
        </w:rPr>
        <w:t>s</w:t>
      </w:r>
      <w:bookmarkEnd w:id="1681"/>
      <w:bookmarkEnd w:id="1682"/>
    </w:p>
    <w:p w:rsidR="00003DF9" w:rsidRPr="00633712" w:rsidRDefault="00003DF9" w:rsidP="000C6779">
      <w:pPr>
        <w:pStyle w:val="Style1"/>
        <w:rPr>
          <w:rFonts w:ascii="Arial Narrow" w:hAnsi="Arial Narrow"/>
          <w:szCs w:val="24"/>
        </w:rPr>
      </w:pPr>
      <w:bookmarkStart w:id="1683" w:name="_Toc239472872"/>
      <w:bookmarkStart w:id="1684" w:name="_Toc239473490"/>
      <w:bookmarkStart w:id="1685" w:name="_Ref242175264"/>
      <w:r w:rsidRPr="00633712">
        <w:rPr>
          <w:rFonts w:ascii="Arial Narrow" w:hAnsi="Arial Narrow"/>
          <w:szCs w:val="24"/>
        </w:rPr>
        <w:t>Bidders shall submit their bids through their duly authorized representative using the appropriate forms provided</w:t>
      </w:r>
      <w:r w:rsidR="000C6779" w:rsidRPr="00633712">
        <w:rPr>
          <w:rFonts w:ascii="Arial Narrow" w:hAnsi="Arial Narrow"/>
          <w:szCs w:val="24"/>
        </w:rPr>
        <w:t xml:space="preserve"> in Section VIII. Bidding Forms </w:t>
      </w:r>
      <w:r w:rsidRPr="00633712">
        <w:rPr>
          <w:rFonts w:ascii="Arial Narrow" w:hAnsi="Arial Narrow"/>
          <w:szCs w:val="24"/>
        </w:rPr>
        <w:t xml:space="preserve">on or before the deadline specified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_Ref242175241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 xml:space="preserve"> in two (2) separate sealed bid envelopes, and which shall be submitted simultaneously. The first shall contain the technical component of the bid, including the eligibility requirements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_Ref239391592 \r \h  \* MERGEFORMAT </w:instrText>
      </w:r>
      <w:r w:rsidR="004A1ED3">
        <w:fldChar w:fldCharType="separate"/>
      </w:r>
      <w:r w:rsidR="00A504C1" w:rsidRPr="00A504C1">
        <w:rPr>
          <w:rFonts w:ascii="Arial Narrow" w:hAnsi="Arial Narrow"/>
          <w:szCs w:val="24"/>
        </w:rPr>
        <w:t>12.1</w:t>
      </w:r>
      <w:r w:rsidR="004A1ED3">
        <w:fldChar w:fldCharType="end"/>
      </w:r>
      <w:r w:rsidRPr="00633712">
        <w:rPr>
          <w:rFonts w:ascii="Arial Narrow" w:hAnsi="Arial Narrow"/>
          <w:szCs w:val="24"/>
        </w:rPr>
        <w:t>, and the second shall contain the financial component of the bid.</w:t>
      </w:r>
      <w:bookmarkEnd w:id="1683"/>
      <w:bookmarkEnd w:id="1684"/>
      <w:bookmarkEnd w:id="1685"/>
    </w:p>
    <w:p w:rsidR="00003DF9" w:rsidRPr="00633712" w:rsidRDefault="00003DF9" w:rsidP="00003DF9">
      <w:pPr>
        <w:pStyle w:val="Style1"/>
        <w:rPr>
          <w:rFonts w:ascii="Arial Narrow" w:hAnsi="Arial Narrow"/>
          <w:szCs w:val="24"/>
        </w:rPr>
      </w:pPr>
      <w:bookmarkStart w:id="1686" w:name="_Toc239472873"/>
      <w:bookmarkStart w:id="1687" w:name="_Toc239473491"/>
      <w:r w:rsidRPr="00633712">
        <w:rPr>
          <w:rFonts w:ascii="Arial Narrow" w:hAnsi="Arial Narrow"/>
          <w:szCs w:val="24"/>
        </w:rPr>
        <w:t xml:space="preserve">Forms as mentioned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_Ref242175264 \r \h  \* MERGEFORMAT </w:instrText>
      </w:r>
      <w:r w:rsidR="004A1ED3">
        <w:fldChar w:fldCharType="separate"/>
      </w:r>
      <w:r w:rsidR="00A504C1" w:rsidRPr="00A504C1">
        <w:rPr>
          <w:rFonts w:ascii="Arial Narrow" w:hAnsi="Arial Narrow"/>
          <w:szCs w:val="24"/>
        </w:rPr>
        <w:t>19.1</w:t>
      </w:r>
      <w:r w:rsidR="004A1ED3">
        <w:fldChar w:fldCharType="end"/>
      </w:r>
      <w:r w:rsidRPr="00633712">
        <w:rPr>
          <w:rFonts w:ascii="Arial Narrow" w:hAnsi="Arial Narrow"/>
          <w:szCs w:val="24"/>
        </w:rPr>
        <w:t xml:space="preserve"> must be completed without any alterations to their format, and no substitute form shall be accepted. All blank spaces shall be filled in with the information requested.</w:t>
      </w:r>
      <w:bookmarkEnd w:id="1686"/>
      <w:bookmarkEnd w:id="1687"/>
    </w:p>
    <w:p w:rsidR="00003DF9" w:rsidRPr="00633712" w:rsidRDefault="00003DF9" w:rsidP="00003DF9">
      <w:pPr>
        <w:pStyle w:val="Style1"/>
        <w:rPr>
          <w:rFonts w:ascii="Arial Narrow" w:hAnsi="Arial Narrow"/>
          <w:szCs w:val="24"/>
        </w:rPr>
      </w:pPr>
      <w:bookmarkStart w:id="1688" w:name="_Toc239472874"/>
      <w:bookmarkStart w:id="1689" w:name="_Toc239473492"/>
      <w:r w:rsidRPr="00633712">
        <w:rPr>
          <w:rFonts w:ascii="Arial Narrow" w:hAnsi="Arial Narrow"/>
          <w:szCs w:val="24"/>
        </w:rPr>
        <w:t xml:space="preserve">The Bidder shall prepare and submit an original of the first and second envelopes as described in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_Ref242673639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_Ref242175280 \r \h  \* MERGEFORMAT </w:instrText>
      </w:r>
      <w:r w:rsidR="004A1ED3">
        <w:fldChar w:fldCharType="separate"/>
      </w:r>
      <w:r w:rsidR="00A504C1" w:rsidRPr="00A504C1">
        <w:rPr>
          <w:rFonts w:ascii="Arial Narrow" w:hAnsi="Arial Narrow"/>
          <w:szCs w:val="24"/>
        </w:rPr>
        <w:t>13</w:t>
      </w:r>
      <w:r w:rsidR="004A1ED3">
        <w:fldChar w:fldCharType="end"/>
      </w:r>
      <w:r w:rsidRPr="00633712">
        <w:rPr>
          <w:rFonts w:ascii="Arial Narrow" w:hAnsi="Arial Narrow"/>
          <w:szCs w:val="24"/>
        </w:rPr>
        <w:t>.  In the event of any discrepancy between the original and the copies, the original shall prevail.</w:t>
      </w:r>
      <w:bookmarkEnd w:id="1688"/>
      <w:bookmarkEnd w:id="1689"/>
    </w:p>
    <w:p w:rsidR="00003DF9" w:rsidRPr="00633712" w:rsidRDefault="00003DF9" w:rsidP="00003DF9">
      <w:pPr>
        <w:pStyle w:val="Style1"/>
        <w:rPr>
          <w:rFonts w:ascii="Arial Narrow" w:hAnsi="Arial Narrow"/>
          <w:szCs w:val="24"/>
        </w:rPr>
      </w:pPr>
      <w:bookmarkStart w:id="1690" w:name="_Toc239472875"/>
      <w:bookmarkStart w:id="1691" w:name="_Toc239473493"/>
      <w:r w:rsidRPr="00633712">
        <w:rPr>
          <w:rFonts w:ascii="Arial Narrow" w:hAnsi="Arial Narrow"/>
          <w:szCs w:val="24"/>
        </w:rPr>
        <w:t>The bid, except for unamended printed literature, shall be signed, and each and every page thereof shall be initialed, by the duly authorized representative/s of the Bidder.</w:t>
      </w:r>
      <w:bookmarkEnd w:id="1690"/>
      <w:bookmarkEnd w:id="1691"/>
    </w:p>
    <w:p w:rsidR="00003DF9" w:rsidRPr="00633712" w:rsidRDefault="00003DF9" w:rsidP="00003DF9">
      <w:pPr>
        <w:pStyle w:val="Style1"/>
        <w:rPr>
          <w:rFonts w:ascii="Arial Narrow" w:hAnsi="Arial Narrow"/>
          <w:szCs w:val="24"/>
        </w:rPr>
      </w:pPr>
      <w:bookmarkStart w:id="1692" w:name="_Toc239472876"/>
      <w:bookmarkStart w:id="1693" w:name="_Toc239473494"/>
      <w:r w:rsidRPr="00633712">
        <w:rPr>
          <w:rFonts w:ascii="Arial Narrow" w:hAnsi="Arial Narrow"/>
          <w:szCs w:val="24"/>
        </w:rPr>
        <w:lastRenderedPageBreak/>
        <w:t>Any interlineations, erasures, or overwriting shall be valid only if they are signed or initialed by the duly authorized representative/s of the Bidder.</w:t>
      </w:r>
      <w:bookmarkEnd w:id="1692"/>
      <w:bookmarkEnd w:id="1693"/>
    </w:p>
    <w:p w:rsidR="00003DF9" w:rsidRPr="00633712" w:rsidRDefault="00003DF9" w:rsidP="00003DF9">
      <w:pPr>
        <w:pStyle w:val="Heading3"/>
        <w:rPr>
          <w:rFonts w:ascii="Arial Narrow" w:hAnsi="Arial Narrow"/>
          <w:sz w:val="24"/>
          <w:szCs w:val="24"/>
        </w:rPr>
      </w:pPr>
      <w:bookmarkStart w:id="1694" w:name="_Toc239472877"/>
      <w:bookmarkStart w:id="1695" w:name="_Toc239473495"/>
      <w:bookmarkStart w:id="1696" w:name="_Ref239526796"/>
      <w:bookmarkStart w:id="1697" w:name="_Toc239645973"/>
      <w:bookmarkStart w:id="1698" w:name="_Toc240079321"/>
      <w:bookmarkStart w:id="1699" w:name="_Toc242865994"/>
      <w:r w:rsidRPr="00633712">
        <w:rPr>
          <w:rFonts w:ascii="Arial Narrow" w:hAnsi="Arial Narrow"/>
          <w:sz w:val="24"/>
          <w:szCs w:val="24"/>
        </w:rPr>
        <w:t>Sealing and Marking of Bids</w:t>
      </w:r>
      <w:bookmarkEnd w:id="1694"/>
      <w:bookmarkEnd w:id="1695"/>
      <w:bookmarkEnd w:id="1696"/>
      <w:bookmarkEnd w:id="1697"/>
      <w:bookmarkEnd w:id="1698"/>
      <w:bookmarkEnd w:id="1699"/>
    </w:p>
    <w:p w:rsidR="00003DF9" w:rsidRPr="00633712" w:rsidRDefault="00003DF9" w:rsidP="00003DF9">
      <w:pPr>
        <w:pStyle w:val="Style1"/>
        <w:rPr>
          <w:rFonts w:ascii="Arial Narrow" w:hAnsi="Arial Narrow"/>
          <w:szCs w:val="24"/>
        </w:rPr>
      </w:pPr>
      <w:bookmarkStart w:id="1700" w:name="_Toc239472878"/>
      <w:bookmarkStart w:id="1701" w:name="_Toc239473496"/>
      <w:bookmarkStart w:id="1702" w:name="_Ref239525905"/>
      <w:r w:rsidRPr="00633712">
        <w:rPr>
          <w:rFonts w:ascii="Arial Narrow" w:hAnsi="Arial Narrow"/>
          <w:szCs w:val="24"/>
        </w:rPr>
        <w:t xml:space="preserve">Unless otherwise indicated in the </w:t>
      </w:r>
      <w:hyperlink w:anchor="bds20_1" w:history="1">
        <w:r w:rsidRPr="00633712">
          <w:rPr>
            <w:rStyle w:val="Hyperlink"/>
            <w:rFonts w:ascii="Arial Narrow" w:hAnsi="Arial Narrow"/>
            <w:szCs w:val="24"/>
          </w:rPr>
          <w:t>BDS</w:t>
        </w:r>
      </w:hyperlink>
      <w:r w:rsidRPr="00633712">
        <w:rPr>
          <w:rFonts w:ascii="Arial Narrow" w:hAnsi="Arial Narrow"/>
          <w:b/>
          <w:szCs w:val="24"/>
        </w:rPr>
        <w:t xml:space="preserve">, </w:t>
      </w:r>
      <w:r w:rsidRPr="00633712">
        <w:rPr>
          <w:rFonts w:ascii="Arial Narrow" w:hAnsi="Arial Narrow"/>
          <w:szCs w:val="24"/>
        </w:rPr>
        <w:t xml:space="preserve">Bidders shall enclose their original eligibility and technical documents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_Ref242673639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in one sealed envelope marked “ORIGINAL - TECHNICAL COMPONENT”, and the original of their financial component in another sealed envelope marked “ORIGINAL - FINANCIAL COMPONENT”, sealing them all in an outer envelope marked “ORIGINAL BID”.</w:t>
      </w:r>
      <w:bookmarkEnd w:id="1700"/>
      <w:bookmarkEnd w:id="1701"/>
      <w:bookmarkEnd w:id="1702"/>
    </w:p>
    <w:p w:rsidR="00003DF9" w:rsidRPr="00633712" w:rsidRDefault="00003DF9" w:rsidP="00003DF9">
      <w:pPr>
        <w:pStyle w:val="Style1"/>
        <w:rPr>
          <w:rFonts w:ascii="Arial Narrow" w:hAnsi="Arial Narrow"/>
          <w:szCs w:val="24"/>
        </w:rPr>
      </w:pPr>
      <w:bookmarkStart w:id="1703" w:name="_Toc239472879"/>
      <w:bookmarkStart w:id="1704" w:name="_Toc239473497"/>
      <w:r w:rsidRPr="00633712">
        <w:rPr>
          <w:rFonts w:ascii="Arial Narrow" w:hAnsi="Arial Narrow"/>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03"/>
      <w:bookmarkEnd w:id="1704"/>
    </w:p>
    <w:p w:rsidR="00003DF9" w:rsidRPr="00633712" w:rsidRDefault="00003DF9" w:rsidP="00003DF9">
      <w:pPr>
        <w:pStyle w:val="Style1"/>
        <w:rPr>
          <w:rFonts w:ascii="Arial Narrow" w:hAnsi="Arial Narrow"/>
          <w:szCs w:val="24"/>
        </w:rPr>
      </w:pPr>
      <w:bookmarkStart w:id="1705" w:name="_Toc239472880"/>
      <w:bookmarkStart w:id="1706" w:name="_Toc239473498"/>
      <w:bookmarkStart w:id="1707" w:name="_Ref239526012"/>
      <w:r w:rsidRPr="00633712">
        <w:rPr>
          <w:rFonts w:ascii="Arial Narrow" w:hAnsi="Arial Narrow"/>
          <w:szCs w:val="24"/>
        </w:rPr>
        <w:t xml:space="preserve">The original and the number of copies of the Bid as indicated in the </w:t>
      </w:r>
      <w:hyperlink w:anchor="bds20_3" w:history="1">
        <w:r w:rsidRPr="00633712">
          <w:rPr>
            <w:rStyle w:val="Hyperlink"/>
            <w:rFonts w:ascii="Arial Narrow" w:hAnsi="Arial Narrow"/>
            <w:szCs w:val="24"/>
          </w:rPr>
          <w:t>BDS</w:t>
        </w:r>
      </w:hyperlink>
      <w:r w:rsidRPr="00633712">
        <w:rPr>
          <w:rFonts w:ascii="Arial Narrow" w:hAnsi="Arial Narrow"/>
          <w:szCs w:val="24"/>
        </w:rPr>
        <w:t xml:space="preserve"> shall be typed or written in indelible ink and shall be signed by the bidder or its duly authorized representative/s.</w:t>
      </w:r>
      <w:bookmarkEnd w:id="1705"/>
      <w:bookmarkEnd w:id="1706"/>
      <w:bookmarkEnd w:id="1707"/>
    </w:p>
    <w:p w:rsidR="00003DF9" w:rsidRPr="00633712" w:rsidRDefault="00003DF9" w:rsidP="00003DF9">
      <w:pPr>
        <w:pStyle w:val="Style1"/>
        <w:rPr>
          <w:rFonts w:ascii="Arial Narrow" w:hAnsi="Arial Narrow"/>
          <w:szCs w:val="24"/>
        </w:rPr>
      </w:pPr>
      <w:bookmarkStart w:id="1708" w:name="_Toc239472881"/>
      <w:bookmarkStart w:id="1709" w:name="_Toc239473499"/>
      <w:r w:rsidRPr="00633712">
        <w:rPr>
          <w:rFonts w:ascii="Arial Narrow" w:hAnsi="Arial Narrow"/>
          <w:szCs w:val="24"/>
        </w:rPr>
        <w:t>All envelopes shall:</w:t>
      </w:r>
      <w:bookmarkEnd w:id="1708"/>
      <w:bookmarkEnd w:id="1709"/>
    </w:p>
    <w:p w:rsidR="00003DF9" w:rsidRPr="00633712" w:rsidRDefault="00003DF9" w:rsidP="00ED3F18">
      <w:pPr>
        <w:pStyle w:val="Style1"/>
        <w:numPr>
          <w:ilvl w:val="0"/>
          <w:numId w:val="21"/>
        </w:numPr>
        <w:ind w:hanging="900"/>
        <w:rPr>
          <w:rFonts w:ascii="Arial Narrow" w:hAnsi="Arial Narrow"/>
          <w:szCs w:val="24"/>
        </w:rPr>
      </w:pPr>
      <w:bookmarkStart w:id="1710" w:name="_Toc239472882"/>
      <w:bookmarkStart w:id="1711" w:name="_Toc239473500"/>
      <w:r w:rsidRPr="00633712">
        <w:rPr>
          <w:rFonts w:ascii="Arial Narrow" w:hAnsi="Arial Narrow"/>
          <w:szCs w:val="24"/>
        </w:rPr>
        <w:t>contain the name of the contract to be bid in capital letters;</w:t>
      </w:r>
      <w:bookmarkEnd w:id="1710"/>
      <w:bookmarkEnd w:id="1711"/>
    </w:p>
    <w:p w:rsidR="00003DF9" w:rsidRPr="00633712" w:rsidRDefault="00003DF9" w:rsidP="00ED3F18">
      <w:pPr>
        <w:pStyle w:val="Style1"/>
        <w:numPr>
          <w:ilvl w:val="0"/>
          <w:numId w:val="21"/>
        </w:numPr>
        <w:ind w:hanging="900"/>
        <w:rPr>
          <w:rFonts w:ascii="Arial Narrow" w:hAnsi="Arial Narrow"/>
          <w:szCs w:val="24"/>
        </w:rPr>
      </w:pPr>
      <w:bookmarkStart w:id="1712" w:name="_Toc239472883"/>
      <w:bookmarkStart w:id="1713" w:name="_Toc239473501"/>
      <w:r w:rsidRPr="00633712">
        <w:rPr>
          <w:rFonts w:ascii="Arial Narrow" w:hAnsi="Arial Narrow"/>
          <w:szCs w:val="24"/>
        </w:rPr>
        <w:t>bear the name and address of the Bidder in capital letters;</w:t>
      </w:r>
      <w:bookmarkEnd w:id="1712"/>
      <w:bookmarkEnd w:id="1713"/>
    </w:p>
    <w:p w:rsidR="00003DF9" w:rsidRPr="00633712" w:rsidRDefault="00003DF9" w:rsidP="00ED3F18">
      <w:pPr>
        <w:pStyle w:val="Style1"/>
        <w:numPr>
          <w:ilvl w:val="0"/>
          <w:numId w:val="21"/>
        </w:numPr>
        <w:ind w:hanging="900"/>
        <w:rPr>
          <w:rFonts w:ascii="Arial Narrow" w:hAnsi="Arial Narrow"/>
          <w:szCs w:val="24"/>
        </w:rPr>
      </w:pPr>
      <w:bookmarkStart w:id="1714" w:name="_Toc239472884"/>
      <w:bookmarkStart w:id="1715" w:name="_Toc239473502"/>
      <w:r w:rsidRPr="00633712">
        <w:rPr>
          <w:rFonts w:ascii="Arial Narrow" w:hAnsi="Arial Narrow"/>
          <w:szCs w:val="24"/>
        </w:rPr>
        <w:t xml:space="preserve">be addressed to the Procuring Entity’s BAC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_Ref33250653 \r \h  \* MERGEFORMAT </w:instrText>
      </w:r>
      <w:r w:rsidR="004A1ED3">
        <w:fldChar w:fldCharType="separate"/>
      </w:r>
      <w:r w:rsidR="00A504C1" w:rsidRPr="00A504C1">
        <w:rPr>
          <w:rFonts w:ascii="Arial Narrow" w:hAnsi="Arial Narrow"/>
          <w:szCs w:val="24"/>
        </w:rPr>
        <w:t>1.1</w:t>
      </w:r>
      <w:r w:rsidR="004A1ED3">
        <w:fldChar w:fldCharType="end"/>
      </w:r>
      <w:r w:rsidRPr="00633712">
        <w:rPr>
          <w:rFonts w:ascii="Arial Narrow" w:hAnsi="Arial Narrow"/>
          <w:szCs w:val="24"/>
        </w:rPr>
        <w:t>;</w:t>
      </w:r>
      <w:bookmarkEnd w:id="1714"/>
      <w:bookmarkEnd w:id="1715"/>
    </w:p>
    <w:p w:rsidR="00003DF9" w:rsidRPr="00633712" w:rsidRDefault="00003DF9" w:rsidP="00ED3F18">
      <w:pPr>
        <w:pStyle w:val="Style1"/>
        <w:numPr>
          <w:ilvl w:val="0"/>
          <w:numId w:val="21"/>
        </w:numPr>
        <w:ind w:hanging="900"/>
        <w:rPr>
          <w:rFonts w:ascii="Arial Narrow" w:hAnsi="Arial Narrow"/>
          <w:szCs w:val="24"/>
        </w:rPr>
      </w:pPr>
      <w:bookmarkStart w:id="1716" w:name="_Toc239472885"/>
      <w:bookmarkStart w:id="1717" w:name="_Toc239473503"/>
      <w:r w:rsidRPr="00633712">
        <w:rPr>
          <w:rFonts w:ascii="Arial Narrow" w:hAnsi="Arial Narrow"/>
          <w:szCs w:val="24"/>
        </w:rPr>
        <w:t xml:space="preserve">bear the specific identification of this bidding process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_Ref33250721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and</w:t>
      </w:r>
      <w:bookmarkEnd w:id="1716"/>
      <w:bookmarkEnd w:id="1717"/>
    </w:p>
    <w:p w:rsidR="00003DF9" w:rsidRPr="00633712" w:rsidRDefault="00003DF9" w:rsidP="00ED3F18">
      <w:pPr>
        <w:pStyle w:val="Style1"/>
        <w:numPr>
          <w:ilvl w:val="0"/>
          <w:numId w:val="21"/>
        </w:numPr>
        <w:ind w:hanging="900"/>
        <w:rPr>
          <w:rFonts w:ascii="Arial Narrow" w:hAnsi="Arial Narrow"/>
          <w:szCs w:val="24"/>
        </w:rPr>
      </w:pPr>
      <w:bookmarkStart w:id="1718" w:name="_Toc239472886"/>
      <w:bookmarkStart w:id="1719" w:name="_Toc239473504"/>
      <w:r w:rsidRPr="00633712">
        <w:rPr>
          <w:rFonts w:ascii="Arial Narrow" w:hAnsi="Arial Narrow"/>
          <w:szCs w:val="24"/>
        </w:rPr>
        <w:t xml:space="preserve">bear a warning “DO NOT OPEN BEFORE…” the date and time for the opening of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_Ref242175241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w:t>
      </w:r>
      <w:bookmarkEnd w:id="1718"/>
      <w:bookmarkEnd w:id="1719"/>
    </w:p>
    <w:p w:rsidR="00003DF9" w:rsidRPr="00633712" w:rsidRDefault="00003DF9" w:rsidP="00003DF9">
      <w:pPr>
        <w:pStyle w:val="Style1"/>
        <w:rPr>
          <w:rFonts w:ascii="Arial Narrow" w:hAnsi="Arial Narrow"/>
          <w:szCs w:val="24"/>
        </w:rPr>
      </w:pPr>
      <w:bookmarkStart w:id="1720" w:name="_Toc239472887"/>
      <w:bookmarkStart w:id="1721" w:name="_Toc239473505"/>
      <w:r w:rsidRPr="00633712">
        <w:rPr>
          <w:rFonts w:ascii="Arial Narrow" w:hAnsi="Arial Narrow"/>
          <w:szCs w:val="24"/>
        </w:rPr>
        <w:t>If bids are not sealed and marked as required, the Procuring Entity will assume no responsibility for the misplacement or premature opening of the bid</w:t>
      </w:r>
      <w:bookmarkEnd w:id="1720"/>
      <w:bookmarkEnd w:id="1721"/>
      <w:r w:rsidRPr="00633712">
        <w:rPr>
          <w:rFonts w:ascii="Arial Narrow" w:hAnsi="Arial Narrow"/>
          <w:szCs w:val="24"/>
        </w:rPr>
        <w:t>.  Moreover, failure to comply with the required sealing and marking of bids shall be a ground for disqualification.</w:t>
      </w:r>
    </w:p>
    <w:p w:rsidR="00003DF9" w:rsidRPr="00633712" w:rsidRDefault="00003DF9" w:rsidP="00003DF9">
      <w:pPr>
        <w:pStyle w:val="Heading2"/>
        <w:rPr>
          <w:rFonts w:ascii="Arial Narrow" w:hAnsi="Arial Narrow"/>
          <w:sz w:val="24"/>
          <w:szCs w:val="24"/>
        </w:rPr>
      </w:pPr>
      <w:bookmarkStart w:id="1722" w:name="_Toc239472888"/>
      <w:bookmarkStart w:id="1723" w:name="_Toc239473506"/>
      <w:bookmarkStart w:id="1724" w:name="_Toc239585834"/>
      <w:bookmarkStart w:id="1725" w:name="_Toc239586018"/>
      <w:bookmarkStart w:id="1726" w:name="_Toc239586665"/>
      <w:bookmarkStart w:id="1727" w:name="_Toc239586817"/>
      <w:bookmarkStart w:id="1728" w:name="_Toc239472889"/>
      <w:bookmarkStart w:id="1729" w:name="_Toc239473507"/>
      <w:bookmarkStart w:id="1730" w:name="_Toc240079322"/>
      <w:bookmarkEnd w:id="1722"/>
      <w:bookmarkEnd w:id="1723"/>
      <w:bookmarkEnd w:id="1724"/>
      <w:bookmarkEnd w:id="1725"/>
      <w:bookmarkEnd w:id="1726"/>
      <w:bookmarkEnd w:id="1727"/>
      <w:r w:rsidRPr="00633712">
        <w:rPr>
          <w:rFonts w:ascii="Arial Narrow" w:hAnsi="Arial Narrow"/>
          <w:sz w:val="24"/>
          <w:szCs w:val="24"/>
        </w:rPr>
        <w:t>Submission and Opening of Bids</w:t>
      </w:r>
      <w:bookmarkStart w:id="1731" w:name="_Toc239472890"/>
      <w:bookmarkStart w:id="1732" w:name="_Toc239473508"/>
      <w:bookmarkEnd w:id="1728"/>
      <w:bookmarkEnd w:id="1729"/>
      <w:bookmarkEnd w:id="1730"/>
      <w:bookmarkEnd w:id="1731"/>
      <w:bookmarkEnd w:id="1732"/>
    </w:p>
    <w:p w:rsidR="00003DF9" w:rsidRPr="00633712" w:rsidRDefault="00003DF9" w:rsidP="00003DF9">
      <w:pPr>
        <w:pStyle w:val="Heading3"/>
        <w:rPr>
          <w:rFonts w:ascii="Arial Narrow" w:hAnsi="Arial Narrow"/>
          <w:sz w:val="24"/>
          <w:szCs w:val="24"/>
        </w:rPr>
      </w:pPr>
      <w:bookmarkStart w:id="1733" w:name="_Toc99862529"/>
      <w:bookmarkStart w:id="1734" w:name="_Toc99938738"/>
      <w:bookmarkStart w:id="1735" w:name="_Toc99939072"/>
      <w:bookmarkStart w:id="1736" w:name="_Toc99939369"/>
      <w:bookmarkStart w:id="1737" w:name="_Toc99939662"/>
      <w:bookmarkStart w:id="1738" w:name="_Toc99942325"/>
      <w:bookmarkStart w:id="1739" w:name="_Toc99942614"/>
      <w:bookmarkStart w:id="1740" w:name="_Toc99261561"/>
      <w:bookmarkStart w:id="1741" w:name="_Ref99267394"/>
      <w:bookmarkStart w:id="1742" w:name="_Toc99862539"/>
      <w:bookmarkStart w:id="1743" w:name="_Toc100755329"/>
      <w:bookmarkStart w:id="1744" w:name="_Toc100906953"/>
      <w:bookmarkStart w:id="1745" w:name="_Toc100978233"/>
      <w:bookmarkStart w:id="1746" w:name="_Toc100978618"/>
      <w:bookmarkStart w:id="1747" w:name="_Toc239472904"/>
      <w:bookmarkStart w:id="1748" w:name="_Toc239473522"/>
      <w:bookmarkStart w:id="1749" w:name="_Ref239526127"/>
      <w:bookmarkStart w:id="1750" w:name="_Ref239526808"/>
      <w:bookmarkStart w:id="1751" w:name="_Toc239645987"/>
      <w:bookmarkStart w:id="1752" w:name="_Toc240079336"/>
      <w:bookmarkStart w:id="1753" w:name="_Ref242175241"/>
      <w:bookmarkStart w:id="1754" w:name="_Toc242865995"/>
      <w:bookmarkEnd w:id="122"/>
      <w:bookmarkEnd w:id="123"/>
      <w:bookmarkEnd w:id="124"/>
      <w:bookmarkEnd w:id="125"/>
      <w:bookmarkEnd w:id="126"/>
      <w:bookmarkEnd w:id="127"/>
      <w:bookmarkEnd w:id="128"/>
      <w:bookmarkEnd w:id="129"/>
      <w:bookmarkEnd w:id="130"/>
      <w:bookmarkEnd w:id="131"/>
      <w:bookmarkEnd w:id="1733"/>
      <w:bookmarkEnd w:id="1734"/>
      <w:bookmarkEnd w:id="1735"/>
      <w:bookmarkEnd w:id="1736"/>
      <w:bookmarkEnd w:id="1737"/>
      <w:bookmarkEnd w:id="1738"/>
      <w:bookmarkEnd w:id="1739"/>
      <w:r w:rsidRPr="00633712">
        <w:rPr>
          <w:rFonts w:ascii="Arial Narrow" w:hAnsi="Arial Narrow"/>
          <w:sz w:val="24"/>
          <w:szCs w:val="24"/>
        </w:rPr>
        <w:t>Deadline for Submission of Bids</w:t>
      </w:r>
      <w:bookmarkEnd w:id="132"/>
      <w:bookmarkEnd w:id="133"/>
      <w:bookmarkEnd w:id="134"/>
      <w:bookmarkEnd w:id="135"/>
      <w:bookmarkEnd w:id="136"/>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003DF9" w:rsidRPr="00633712" w:rsidRDefault="00003DF9" w:rsidP="00003DF9">
      <w:pPr>
        <w:pStyle w:val="Style1"/>
        <w:numPr>
          <w:ilvl w:val="0"/>
          <w:numId w:val="0"/>
        </w:numPr>
        <w:ind w:left="720"/>
        <w:rPr>
          <w:rFonts w:ascii="Arial Narrow" w:hAnsi="Arial Narrow"/>
          <w:szCs w:val="24"/>
        </w:rPr>
      </w:pPr>
      <w:bookmarkStart w:id="1755" w:name="_Ref33264260"/>
      <w:bookmarkStart w:id="1756" w:name="_Toc99261562"/>
      <w:bookmarkStart w:id="1757" w:name="_Toc99766173"/>
      <w:bookmarkStart w:id="1758" w:name="_Toc99862540"/>
      <w:bookmarkStart w:id="1759" w:name="_Toc99942625"/>
      <w:bookmarkStart w:id="1760" w:name="_Toc100755330"/>
      <w:bookmarkStart w:id="1761" w:name="_Toc100906954"/>
      <w:bookmarkStart w:id="1762" w:name="_Toc100978234"/>
      <w:bookmarkStart w:id="1763" w:name="_Toc100978619"/>
      <w:bookmarkStart w:id="1764" w:name="_Toc239472905"/>
      <w:bookmarkStart w:id="1765" w:name="_Toc239473523"/>
      <w:r w:rsidRPr="00633712">
        <w:rPr>
          <w:rFonts w:ascii="Arial Narrow" w:hAnsi="Arial Narrow"/>
          <w:szCs w:val="24"/>
        </w:rPr>
        <w:t xml:space="preserve">Bids must be received by the Procuring Entity’s BAC at the address and on or before the date and time indicated in the </w:t>
      </w:r>
      <w:hyperlink w:anchor="bds21" w:history="1">
        <w:r w:rsidRPr="00633712">
          <w:rPr>
            <w:rStyle w:val="Hyperlink"/>
            <w:rFonts w:ascii="Arial Narrow" w:hAnsi="Arial Narrow"/>
            <w:szCs w:val="24"/>
          </w:rPr>
          <w:t>BDS</w:t>
        </w:r>
      </w:hyperlink>
      <w:r w:rsidRPr="00633712">
        <w:rPr>
          <w:rFonts w:ascii="Arial Narrow" w:hAnsi="Arial Narrow"/>
          <w:szCs w:val="24"/>
        </w:rPr>
        <w:t>.</w:t>
      </w:r>
      <w:bookmarkEnd w:id="1755"/>
      <w:bookmarkEnd w:id="1756"/>
      <w:bookmarkEnd w:id="1757"/>
      <w:bookmarkEnd w:id="1758"/>
      <w:bookmarkEnd w:id="1759"/>
      <w:bookmarkEnd w:id="1760"/>
      <w:bookmarkEnd w:id="1761"/>
      <w:bookmarkEnd w:id="1762"/>
      <w:bookmarkEnd w:id="1763"/>
      <w:bookmarkEnd w:id="1764"/>
      <w:bookmarkEnd w:id="1765"/>
    </w:p>
    <w:p w:rsidR="00003DF9" w:rsidRPr="00633712" w:rsidRDefault="00003DF9" w:rsidP="00003DF9">
      <w:pPr>
        <w:pStyle w:val="Heading3"/>
        <w:rPr>
          <w:rFonts w:ascii="Arial Narrow" w:hAnsi="Arial Narrow"/>
          <w:sz w:val="24"/>
          <w:szCs w:val="24"/>
        </w:rPr>
      </w:pPr>
      <w:bookmarkStart w:id="1766" w:name="_Toc99261563"/>
      <w:bookmarkStart w:id="1767" w:name="_Toc99862541"/>
      <w:bookmarkStart w:id="1768" w:name="_Toc100755331"/>
      <w:bookmarkStart w:id="1769" w:name="_Toc100906955"/>
      <w:bookmarkStart w:id="1770" w:name="_Toc100978235"/>
      <w:bookmarkStart w:id="1771" w:name="_Toc100978620"/>
      <w:bookmarkStart w:id="1772" w:name="_Toc239472906"/>
      <w:bookmarkStart w:id="1773" w:name="_Toc239473524"/>
      <w:bookmarkStart w:id="1774" w:name="_Ref239526817"/>
      <w:bookmarkStart w:id="1775" w:name="_Toc239645988"/>
      <w:bookmarkStart w:id="1776" w:name="_Toc240079337"/>
      <w:bookmarkStart w:id="1777" w:name="_Toc242865996"/>
      <w:r w:rsidRPr="00633712">
        <w:rPr>
          <w:rFonts w:ascii="Arial Narrow" w:hAnsi="Arial Narrow"/>
          <w:sz w:val="24"/>
          <w:szCs w:val="24"/>
        </w:rPr>
        <w:t>Late Bids</w:t>
      </w:r>
      <w:bookmarkEnd w:id="137"/>
      <w:bookmarkEnd w:id="138"/>
      <w:bookmarkEnd w:id="139"/>
      <w:bookmarkEnd w:id="140"/>
      <w:bookmarkEnd w:id="1766"/>
      <w:bookmarkEnd w:id="1767"/>
      <w:bookmarkEnd w:id="1768"/>
      <w:bookmarkEnd w:id="1769"/>
      <w:bookmarkEnd w:id="1770"/>
      <w:bookmarkEnd w:id="1771"/>
      <w:bookmarkEnd w:id="1772"/>
      <w:bookmarkEnd w:id="1773"/>
      <w:bookmarkEnd w:id="1774"/>
      <w:bookmarkEnd w:id="1775"/>
      <w:bookmarkEnd w:id="1776"/>
      <w:bookmarkEnd w:id="1777"/>
    </w:p>
    <w:p w:rsidR="00003DF9" w:rsidRPr="00633712" w:rsidRDefault="00003DF9" w:rsidP="00003DF9">
      <w:pPr>
        <w:pStyle w:val="Style1"/>
        <w:numPr>
          <w:ilvl w:val="0"/>
          <w:numId w:val="0"/>
        </w:numPr>
        <w:ind w:left="720"/>
        <w:rPr>
          <w:rFonts w:ascii="Arial Narrow" w:hAnsi="Arial Narrow"/>
          <w:szCs w:val="24"/>
        </w:rPr>
      </w:pPr>
      <w:bookmarkStart w:id="1778" w:name="_Toc99261564"/>
      <w:bookmarkStart w:id="1779" w:name="_Toc99766175"/>
      <w:bookmarkStart w:id="1780" w:name="_Toc99862542"/>
      <w:bookmarkStart w:id="1781" w:name="_Toc99942627"/>
      <w:bookmarkStart w:id="1782" w:name="_Toc100755332"/>
      <w:bookmarkStart w:id="1783" w:name="_Toc100906956"/>
      <w:bookmarkStart w:id="1784" w:name="_Toc100978236"/>
      <w:bookmarkStart w:id="1785" w:name="_Toc100978621"/>
      <w:bookmarkStart w:id="1786" w:name="_Toc239472907"/>
      <w:bookmarkStart w:id="1787" w:name="_Toc239473525"/>
      <w:r w:rsidRPr="00633712">
        <w:rPr>
          <w:rFonts w:ascii="Arial Narrow" w:hAnsi="Arial Narrow"/>
          <w:szCs w:val="24"/>
        </w:rPr>
        <w:t xml:space="preserve">Any bid submitted after the deadline for submission and receipt of bids prescribed by the Procuring Entity,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_Ref99267394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 shall be declared “Late” and shall not be accepted by the Procuring Entity.</w:t>
      </w:r>
      <w:bookmarkEnd w:id="1778"/>
      <w:bookmarkEnd w:id="1779"/>
      <w:bookmarkEnd w:id="1780"/>
      <w:bookmarkEnd w:id="1781"/>
      <w:bookmarkEnd w:id="1782"/>
      <w:bookmarkEnd w:id="1783"/>
      <w:bookmarkEnd w:id="1784"/>
      <w:bookmarkEnd w:id="1785"/>
      <w:bookmarkEnd w:id="1786"/>
      <w:bookmarkEnd w:id="1787"/>
    </w:p>
    <w:p w:rsidR="00003DF9" w:rsidRPr="00633712" w:rsidRDefault="00003DF9" w:rsidP="00003DF9">
      <w:pPr>
        <w:pStyle w:val="Heading3"/>
        <w:rPr>
          <w:rFonts w:ascii="Arial Narrow" w:hAnsi="Arial Narrow"/>
          <w:sz w:val="24"/>
          <w:szCs w:val="24"/>
        </w:rPr>
      </w:pPr>
      <w:bookmarkStart w:id="1788" w:name="_Toc99261565"/>
      <w:bookmarkStart w:id="1789" w:name="_Toc99862543"/>
      <w:bookmarkStart w:id="1790" w:name="_Toc100755333"/>
      <w:bookmarkStart w:id="1791" w:name="_Toc100906957"/>
      <w:bookmarkStart w:id="1792" w:name="_Toc100978237"/>
      <w:bookmarkStart w:id="1793" w:name="_Toc100978622"/>
      <w:bookmarkStart w:id="1794" w:name="_Toc239472908"/>
      <w:bookmarkStart w:id="1795" w:name="_Toc239473526"/>
      <w:bookmarkStart w:id="1796" w:name="_Ref239526825"/>
      <w:bookmarkStart w:id="1797" w:name="_Toc239645989"/>
      <w:bookmarkStart w:id="1798" w:name="_Toc240079338"/>
      <w:bookmarkStart w:id="1799" w:name="_Ref240688719"/>
      <w:bookmarkStart w:id="1800" w:name="_Toc242865997"/>
      <w:r w:rsidRPr="00633712">
        <w:rPr>
          <w:rFonts w:ascii="Arial Narrow" w:hAnsi="Arial Narrow"/>
          <w:sz w:val="24"/>
          <w:szCs w:val="24"/>
        </w:rPr>
        <w:lastRenderedPageBreak/>
        <w:t>Modification and Withdrawal of Bids</w:t>
      </w:r>
      <w:bookmarkEnd w:id="141"/>
      <w:bookmarkEnd w:id="142"/>
      <w:bookmarkEnd w:id="143"/>
      <w:bookmarkEnd w:id="144"/>
      <w:bookmarkEnd w:id="145"/>
      <w:bookmarkEnd w:id="146"/>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rsidR="00287431" w:rsidRPr="00CC036B" w:rsidRDefault="00003DF9" w:rsidP="00CC036B">
      <w:pPr>
        <w:pStyle w:val="Style1"/>
        <w:rPr>
          <w:rFonts w:ascii="Arial Narrow" w:hAnsi="Arial Narrow"/>
          <w:szCs w:val="24"/>
        </w:rPr>
      </w:pPr>
      <w:bookmarkStart w:id="1801" w:name="_Toc99261566"/>
      <w:bookmarkStart w:id="1802" w:name="_Toc99766177"/>
      <w:bookmarkStart w:id="1803" w:name="_Toc99862544"/>
      <w:bookmarkStart w:id="1804" w:name="_Toc99942629"/>
      <w:bookmarkStart w:id="1805" w:name="_Toc100755334"/>
      <w:bookmarkStart w:id="1806" w:name="_Toc100906958"/>
      <w:bookmarkStart w:id="1807" w:name="_Toc100978238"/>
      <w:bookmarkStart w:id="1808" w:name="_Toc100978623"/>
      <w:bookmarkStart w:id="1809" w:name="_Toc239472909"/>
      <w:bookmarkStart w:id="1810" w:name="_Toc239473527"/>
      <w:bookmarkStart w:id="1811" w:name="_Ref36543708"/>
      <w:r w:rsidRPr="00633712">
        <w:rPr>
          <w:rFonts w:ascii="Arial Narrow" w:hAnsi="Arial Narrow"/>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801"/>
      <w:bookmarkEnd w:id="1802"/>
      <w:bookmarkEnd w:id="1803"/>
      <w:bookmarkEnd w:id="1804"/>
      <w:bookmarkEnd w:id="1805"/>
      <w:bookmarkEnd w:id="1806"/>
      <w:bookmarkEnd w:id="1807"/>
      <w:bookmarkEnd w:id="1808"/>
      <w:bookmarkEnd w:id="1809"/>
      <w:bookmarkEnd w:id="1810"/>
    </w:p>
    <w:bookmarkEnd w:id="1811"/>
    <w:p w:rsidR="002F1A89" w:rsidRDefault="00F9127D" w:rsidP="002F1A89">
      <w:pPr>
        <w:pStyle w:val="Style1"/>
        <w:rPr>
          <w:rFonts w:ascii="Arial Narrow" w:hAnsi="Arial Narrow"/>
          <w:szCs w:val="24"/>
        </w:rPr>
      </w:pPr>
      <w:r w:rsidRPr="002F1A89">
        <w:rPr>
          <w:rFonts w:ascii="Arial Narrow" w:hAnsi="Arial Narrow" w:cs="Tahoma"/>
          <w:szCs w:val="24"/>
        </w:rPr>
        <w:t>A bidder may, through a letter, withdraw its bid before the deadline for the receipt of bids. Withdrawal of bids after the applicable deadline shall be subject to appropriate sanctions as prescribed in this IRR. A bidder may also express its intention not to participate in the bidding through a letter which should reach and be stamped received by the BAC before the deadline for the receipt of bids. A bidder that withdraws its bid shall not be permitted to submit another bid, directly or indirectly, for the same contract.</w:t>
      </w:r>
      <w:bookmarkStart w:id="1812" w:name="_Toc239472911"/>
      <w:bookmarkStart w:id="1813" w:name="_Toc239473529"/>
      <w:bookmarkStart w:id="1814" w:name="_Toc239472912"/>
      <w:bookmarkStart w:id="1815" w:name="_Toc239473530"/>
      <w:bookmarkStart w:id="1816" w:name="_Toc99261568"/>
      <w:bookmarkStart w:id="1817" w:name="_Toc99766179"/>
      <w:bookmarkStart w:id="1818" w:name="_Toc99862546"/>
      <w:bookmarkStart w:id="1819" w:name="_Toc99942631"/>
      <w:bookmarkStart w:id="1820" w:name="_Toc100755336"/>
      <w:bookmarkStart w:id="1821" w:name="_Toc100906960"/>
      <w:bookmarkStart w:id="1822" w:name="_Toc100978240"/>
      <w:bookmarkStart w:id="1823" w:name="_Toc100978625"/>
      <w:bookmarkStart w:id="1824" w:name="_Toc239472913"/>
      <w:bookmarkStart w:id="1825" w:name="_Toc239473531"/>
      <w:bookmarkEnd w:id="1812"/>
      <w:bookmarkEnd w:id="1813"/>
      <w:bookmarkEnd w:id="1814"/>
      <w:bookmarkEnd w:id="1815"/>
    </w:p>
    <w:p w:rsidR="00003DF9" w:rsidRPr="00633712" w:rsidRDefault="002F1A89" w:rsidP="002F1A89">
      <w:pPr>
        <w:pStyle w:val="Style1"/>
        <w:rPr>
          <w:rFonts w:ascii="Arial Narrow" w:hAnsi="Arial Narrow"/>
          <w:szCs w:val="24"/>
        </w:rPr>
      </w:pPr>
      <w:r w:rsidRPr="00633712">
        <w:rPr>
          <w:rFonts w:ascii="Arial Narrow" w:hAnsi="Arial Narrow"/>
          <w:szCs w:val="24"/>
        </w:rPr>
        <w:t xml:space="preserve"> </w:t>
      </w:r>
      <w:r w:rsidR="00003DF9" w:rsidRPr="00633712">
        <w:rPr>
          <w:rFonts w:ascii="Arial Narrow" w:hAnsi="Arial Narrow"/>
          <w:szCs w:val="24"/>
        </w:rPr>
        <w:t xml:space="preserve">Bids requested to be withdrawn 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_Ref36543708 \r \h  \* MERGEFORMAT </w:instrText>
      </w:r>
      <w:r w:rsidR="004A1ED3">
        <w:fldChar w:fldCharType="separate"/>
      </w:r>
      <w:r w:rsidR="00A504C1" w:rsidRPr="00A504C1">
        <w:rPr>
          <w:rFonts w:ascii="Arial Narrow" w:hAnsi="Arial Narrow"/>
          <w:szCs w:val="24"/>
        </w:rPr>
        <w:t>23.1</w:t>
      </w:r>
      <w:r w:rsidR="004A1ED3">
        <w:fldChar w:fldCharType="end"/>
      </w:r>
      <w:r w:rsidR="00003DF9" w:rsidRPr="00633712">
        <w:rPr>
          <w:rFonts w:ascii="Arial Narrow" w:hAnsi="Arial Narrow"/>
          <w:szCs w:val="24"/>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16"/>
      <w:bookmarkEnd w:id="1817"/>
      <w:bookmarkEnd w:id="1818"/>
      <w:bookmarkEnd w:id="1819"/>
      <w:bookmarkEnd w:id="1820"/>
      <w:bookmarkEnd w:id="1821"/>
      <w:bookmarkEnd w:id="1822"/>
      <w:bookmarkEnd w:id="1823"/>
      <w:bookmarkEnd w:id="1824"/>
      <w:bookmarkEnd w:id="1825"/>
    </w:p>
    <w:p w:rsidR="00003DF9" w:rsidRPr="00633712" w:rsidRDefault="00003DF9" w:rsidP="00003DF9">
      <w:pPr>
        <w:pStyle w:val="Style1"/>
        <w:rPr>
          <w:rFonts w:ascii="Arial Narrow" w:hAnsi="Arial Narrow"/>
          <w:szCs w:val="24"/>
        </w:rPr>
      </w:pPr>
      <w:bookmarkStart w:id="1826" w:name="_Toc99261569"/>
      <w:bookmarkStart w:id="1827" w:name="_Toc99766180"/>
      <w:bookmarkStart w:id="1828" w:name="_Toc99862547"/>
      <w:bookmarkStart w:id="1829" w:name="_Toc99942632"/>
      <w:bookmarkStart w:id="1830" w:name="_Toc100755337"/>
      <w:bookmarkStart w:id="1831" w:name="_Toc100906961"/>
      <w:bookmarkStart w:id="1832" w:name="_Toc100978241"/>
      <w:bookmarkStart w:id="1833" w:name="_Toc100978626"/>
      <w:bookmarkStart w:id="1834" w:name="_Toc239472914"/>
      <w:bookmarkStart w:id="1835" w:name="_Toc239473532"/>
      <w:r w:rsidRPr="00633712">
        <w:rPr>
          <w:rFonts w:ascii="Arial Narrow" w:hAnsi="Arial Narrow"/>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633712">
        <w:rPr>
          <w:rFonts w:ascii="Arial Narrow" w:hAnsi="Arial Narrow"/>
          <w:b/>
          <w:szCs w:val="24"/>
        </w:rPr>
        <w:t xml:space="preserve">ITB </w:t>
      </w:r>
      <w:r w:rsidRPr="00633712">
        <w:rPr>
          <w:rFonts w:ascii="Arial Narrow" w:hAnsi="Arial Narrow"/>
          <w:szCs w:val="24"/>
        </w:rPr>
        <w:t xml:space="preserve">Clause </w:t>
      </w:r>
      <w:r w:rsidR="004A1ED3">
        <w:fldChar w:fldCharType="begin"/>
      </w:r>
      <w:r w:rsidR="004A1ED3">
        <w:instrText xml:space="preserve"> REF _Ref36543815 \r \h  \* MERGEFORMAT </w:instrText>
      </w:r>
      <w:r w:rsidR="004A1ED3">
        <w:fldChar w:fldCharType="separate"/>
      </w:r>
      <w:r w:rsidR="00A504C1" w:rsidRPr="00A504C1">
        <w:rPr>
          <w:rFonts w:ascii="Arial Narrow" w:hAnsi="Arial Narrow"/>
          <w:szCs w:val="24"/>
        </w:rPr>
        <w:t>18.6</w:t>
      </w:r>
      <w:r w:rsidR="004A1ED3">
        <w:fldChar w:fldCharType="end"/>
      </w:r>
      <w:r w:rsidRPr="00633712">
        <w:rPr>
          <w:rFonts w:ascii="Arial Narrow" w:hAnsi="Arial Narrow"/>
          <w:szCs w:val="24"/>
        </w:rPr>
        <w:t>, and the imposition of administrative, civil and criminal sanctions as prescribed by RA 9184 and its IRR.</w:t>
      </w:r>
      <w:bookmarkEnd w:id="1826"/>
      <w:bookmarkEnd w:id="1827"/>
      <w:bookmarkEnd w:id="1828"/>
      <w:bookmarkEnd w:id="1829"/>
      <w:bookmarkEnd w:id="1830"/>
      <w:bookmarkEnd w:id="1831"/>
      <w:bookmarkEnd w:id="1832"/>
      <w:bookmarkEnd w:id="1833"/>
      <w:bookmarkEnd w:id="1834"/>
      <w:bookmarkEnd w:id="1835"/>
    </w:p>
    <w:p w:rsidR="00003DF9" w:rsidRPr="00633712" w:rsidRDefault="00003DF9" w:rsidP="00003DF9">
      <w:pPr>
        <w:pStyle w:val="Heading3"/>
        <w:rPr>
          <w:rFonts w:ascii="Arial Narrow" w:hAnsi="Arial Narrow"/>
          <w:sz w:val="24"/>
          <w:szCs w:val="24"/>
        </w:rPr>
      </w:pPr>
      <w:bookmarkStart w:id="1836" w:name="_Toc99261570"/>
      <w:bookmarkStart w:id="1837" w:name="_Ref99266861"/>
      <w:bookmarkStart w:id="1838" w:name="_Ref99268859"/>
      <w:bookmarkStart w:id="1839" w:name="_Toc99862548"/>
      <w:bookmarkStart w:id="1840" w:name="_Toc100755338"/>
      <w:bookmarkStart w:id="1841" w:name="_Toc100906962"/>
      <w:bookmarkStart w:id="1842" w:name="_Toc100978242"/>
      <w:bookmarkStart w:id="1843" w:name="_Toc100978627"/>
      <w:bookmarkStart w:id="1844" w:name="_Toc239472915"/>
      <w:bookmarkStart w:id="1845" w:name="_Toc239473533"/>
      <w:bookmarkStart w:id="1846" w:name="_Ref239526835"/>
      <w:bookmarkStart w:id="1847" w:name="_Toc239645990"/>
      <w:bookmarkStart w:id="1848" w:name="_Toc240079339"/>
      <w:bookmarkStart w:id="1849" w:name="_Ref242673778"/>
      <w:bookmarkStart w:id="1850" w:name="_Toc242865998"/>
      <w:r w:rsidRPr="00633712">
        <w:rPr>
          <w:rFonts w:ascii="Arial Narrow" w:hAnsi="Arial Narrow"/>
          <w:sz w:val="24"/>
          <w:szCs w:val="24"/>
        </w:rPr>
        <w:t>Opening and Preliminary Examination of Bids</w:t>
      </w:r>
      <w:bookmarkEnd w:id="147"/>
      <w:bookmarkEnd w:id="148"/>
      <w:bookmarkEnd w:id="149"/>
      <w:bookmarkEnd w:id="150"/>
      <w:bookmarkEnd w:id="151"/>
      <w:bookmarkEnd w:id="152"/>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003DF9" w:rsidRPr="00633712" w:rsidRDefault="00003DF9" w:rsidP="00003DF9">
      <w:pPr>
        <w:pStyle w:val="Style1"/>
        <w:rPr>
          <w:rFonts w:ascii="Arial Narrow" w:hAnsi="Arial Narrow"/>
          <w:szCs w:val="24"/>
          <w:lang w:val="en-PH" w:eastAsia="en-PH"/>
        </w:rPr>
      </w:pPr>
      <w:bookmarkStart w:id="1851" w:name="_Toc239472916"/>
      <w:bookmarkStart w:id="1852" w:name="_Toc239473534"/>
      <w:bookmarkStart w:id="1853" w:name="_Ref239587447"/>
      <w:bookmarkStart w:id="1854" w:name="_Ref33264389"/>
      <w:bookmarkStart w:id="1855" w:name="_Toc99261571"/>
      <w:bookmarkStart w:id="1856" w:name="_Toc99766182"/>
      <w:bookmarkStart w:id="1857" w:name="_Toc99862549"/>
      <w:bookmarkStart w:id="1858" w:name="_Toc99942634"/>
      <w:bookmarkStart w:id="1859" w:name="_Toc100755339"/>
      <w:bookmarkStart w:id="1860" w:name="_Toc100906963"/>
      <w:bookmarkStart w:id="1861" w:name="_Toc100978243"/>
      <w:bookmarkStart w:id="1862" w:name="_Toc100978628"/>
      <w:r w:rsidRPr="00633712">
        <w:rPr>
          <w:rFonts w:ascii="Arial Narrow" w:hAnsi="Arial Narrow"/>
          <w:szCs w:val="24"/>
          <w:lang w:val="en-PH" w:eastAsia="en-PH"/>
        </w:rPr>
        <w:t xml:space="preserve">The BAC shall open the first bid envelopes of Bidders in public as specified in the </w:t>
      </w:r>
      <w:hyperlink w:anchor="bds24_1" w:history="1">
        <w:r w:rsidRPr="00633712">
          <w:rPr>
            <w:rStyle w:val="Hyperlink"/>
            <w:rFonts w:ascii="Arial Narrow" w:hAnsi="Arial Narrow"/>
            <w:szCs w:val="24"/>
            <w:lang w:val="en-PH" w:eastAsia="en-PH"/>
          </w:rPr>
          <w:t>BDS</w:t>
        </w:r>
      </w:hyperlink>
      <w:r w:rsidRPr="00633712">
        <w:rPr>
          <w:rFonts w:ascii="Arial Narrow" w:hAnsi="Arial Narrow"/>
          <w:szCs w:val="24"/>
          <w:lang w:val="en-PH" w:eastAsia="en-PH"/>
        </w:rPr>
        <w:t xml:space="preserve"> to determine each Bidder’s compliance with the documents prescribed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_Ref240698827 \r \h  \* MERGEFORMAT </w:instrText>
      </w:r>
      <w:r w:rsidR="004A1ED3">
        <w:fldChar w:fldCharType="separate"/>
      </w:r>
      <w:r w:rsidR="00A504C1" w:rsidRPr="00A504C1">
        <w:rPr>
          <w:rFonts w:ascii="Arial Narrow" w:hAnsi="Arial Narrow"/>
          <w:szCs w:val="24"/>
          <w:lang w:val="en-PH" w:eastAsia="en-PH"/>
        </w:rPr>
        <w:t>12</w:t>
      </w:r>
      <w:r w:rsidR="004A1ED3">
        <w:fldChar w:fldCharType="end"/>
      </w:r>
      <w:r w:rsidRPr="00633712">
        <w:rPr>
          <w:rFonts w:ascii="Arial Narrow" w:hAnsi="Arial Narrow"/>
          <w:szCs w:val="24"/>
          <w:lang w:val="en-PH" w:eastAsia="en-PH"/>
        </w:rPr>
        <w:t>.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851"/>
      <w:bookmarkEnd w:id="1852"/>
      <w:bookmarkEnd w:id="1853"/>
    </w:p>
    <w:p w:rsidR="00003DF9" w:rsidRPr="00633712" w:rsidRDefault="00003DF9" w:rsidP="00003DF9">
      <w:pPr>
        <w:pStyle w:val="Style1"/>
        <w:rPr>
          <w:rFonts w:ascii="Arial Narrow" w:hAnsi="Arial Narrow"/>
          <w:szCs w:val="24"/>
        </w:rPr>
      </w:pPr>
      <w:bookmarkStart w:id="1863" w:name="_Toc239472917"/>
      <w:bookmarkStart w:id="1864" w:name="_Toc239473535"/>
      <w:bookmarkStart w:id="1865" w:name="_Toc239472918"/>
      <w:bookmarkStart w:id="1866" w:name="_Toc239473536"/>
      <w:bookmarkStart w:id="1867" w:name="_Ref239573727"/>
      <w:bookmarkEnd w:id="1863"/>
      <w:bookmarkEnd w:id="1864"/>
      <w:r w:rsidRPr="00633712">
        <w:rPr>
          <w:rFonts w:ascii="Arial Narrow" w:hAnsi="Arial Narrow" w:cs="Times New Roman"/>
          <w:szCs w:val="24"/>
          <w:lang w:val="en-PH" w:eastAsia="en-PH"/>
        </w:rPr>
        <w:t>Immediately after determining compliance with the requirements in the first</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the BAC shall forthwith open the second bid envelope of each remaining</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eligible bidder whose first bid envelope was rated “</w:t>
      </w:r>
      <w:r w:rsidRPr="00633712">
        <w:rPr>
          <w:rFonts w:ascii="Arial Narrow" w:hAnsi="Arial Narrow"/>
          <w:szCs w:val="24"/>
          <w:lang w:val="en-PH" w:eastAsia="en-PH"/>
        </w:rPr>
        <w:t>passed</w:t>
      </w:r>
      <w:r w:rsidRPr="00633712">
        <w:rPr>
          <w:rFonts w:ascii="Arial Narrow" w:hAnsi="Arial Narrow" w:cs="Times New Roman"/>
          <w:szCs w:val="24"/>
          <w:lang w:val="en-PH" w:eastAsia="en-PH"/>
        </w:rPr>
        <w:t>”</w:t>
      </w:r>
      <w:r w:rsidRPr="00633712">
        <w:rPr>
          <w:rFonts w:ascii="Arial Narrow" w:hAnsi="Arial Narrow"/>
          <w:szCs w:val="24"/>
          <w:lang w:val="en-PH" w:eastAsia="en-PH"/>
        </w:rPr>
        <w:t>.</w:t>
      </w:r>
      <w:r w:rsidRPr="00633712">
        <w:rPr>
          <w:rFonts w:ascii="Arial Narrow" w:hAnsi="Arial Narrow" w:cs="Times New Roman"/>
          <w:szCs w:val="24"/>
          <w:lang w:val="en-PH" w:eastAsia="en-PH"/>
        </w:rPr>
        <w:t xml:space="preserve"> The second envelope of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each complying bidder shal</w:t>
      </w:r>
      <w:r w:rsidRPr="00633712">
        <w:rPr>
          <w:rFonts w:ascii="Arial Narrow" w:hAnsi="Arial Narrow"/>
          <w:szCs w:val="24"/>
          <w:lang w:val="en-PH" w:eastAsia="en-PH"/>
        </w:rPr>
        <w:t>l be opened within the same day.</w:t>
      </w:r>
      <w:r w:rsidRPr="00633712">
        <w:rPr>
          <w:rFonts w:ascii="Arial Narrow" w:hAnsi="Arial Narrow" w:cs="Times New Roman"/>
          <w:szCs w:val="24"/>
          <w:lang w:val="en-PH" w:eastAsia="en-PH"/>
        </w:rPr>
        <w:t xml:space="preserve"> In case one or more of the requirements in the second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of a particular bid is missing, incomplete or patently insufficient, and/or if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the submitted total bid price exceeds the ABC</w:t>
      </w:r>
      <w:r w:rsidRPr="00633712">
        <w:rPr>
          <w:rFonts w:ascii="Arial Narrow" w:hAnsi="Arial Narrow"/>
          <w:szCs w:val="24"/>
          <w:lang w:val="en-PH" w:eastAsia="en-PH"/>
        </w:rPr>
        <w:t xml:space="preserve"> unless otherwise provided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_Ref240698887 \r \h  \* MERGEFORMAT </w:instrText>
      </w:r>
      <w:r w:rsidR="004A1ED3">
        <w:fldChar w:fldCharType="separate"/>
      </w:r>
      <w:r w:rsidR="00A504C1" w:rsidRPr="00A504C1">
        <w:rPr>
          <w:rFonts w:ascii="Arial Narrow" w:hAnsi="Arial Narrow"/>
          <w:szCs w:val="24"/>
          <w:lang w:val="en-PH" w:eastAsia="en-PH"/>
        </w:rPr>
        <w:t>13.2</w:t>
      </w:r>
      <w:r w:rsidR="004A1ED3">
        <w:fldChar w:fldCharType="end"/>
      </w:r>
      <w:r w:rsidRPr="00633712">
        <w:rPr>
          <w:rFonts w:ascii="Arial Narrow" w:hAnsi="Arial Narrow" w:cs="Times New Roman"/>
          <w:szCs w:val="24"/>
          <w:lang w:val="en-PH" w:eastAsia="en-PH"/>
        </w:rPr>
        <w:t>, the BAC shall rate the bid concerned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as “failed”. Only bids that are determined to contain all the bid requirements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both components shall be rated “passed” and shall immediately be considered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evaluation and comparison</w:t>
      </w:r>
      <w:r w:rsidRPr="00633712">
        <w:rPr>
          <w:rFonts w:ascii="Arial Narrow" w:hAnsi="Arial Narrow" w:cs="Tahoma"/>
          <w:szCs w:val="24"/>
          <w:lang w:val="en-PH" w:eastAsia="en-PH"/>
        </w:rPr>
        <w:t>.</w:t>
      </w:r>
      <w:bookmarkEnd w:id="1865"/>
      <w:bookmarkEnd w:id="1866"/>
      <w:bookmarkEnd w:id="1867"/>
    </w:p>
    <w:p w:rsidR="00003DF9" w:rsidRPr="00633712" w:rsidRDefault="00003DF9" w:rsidP="00003DF9">
      <w:pPr>
        <w:pStyle w:val="Style1"/>
        <w:rPr>
          <w:rFonts w:ascii="Arial Narrow" w:hAnsi="Arial Narrow"/>
          <w:szCs w:val="24"/>
        </w:rPr>
      </w:pPr>
      <w:bookmarkStart w:id="1868" w:name="_Toc239472919"/>
      <w:bookmarkStart w:id="1869" w:name="_Toc239473537"/>
      <w:bookmarkStart w:id="1870" w:name="_Toc99261572"/>
      <w:bookmarkStart w:id="1871" w:name="_Toc99766183"/>
      <w:bookmarkStart w:id="1872" w:name="_Toc99862550"/>
      <w:bookmarkStart w:id="1873" w:name="_Toc99942635"/>
      <w:bookmarkStart w:id="1874" w:name="_Toc100755340"/>
      <w:bookmarkStart w:id="1875" w:name="_Toc100906964"/>
      <w:bookmarkStart w:id="1876" w:name="_Toc100978244"/>
      <w:bookmarkStart w:id="1877" w:name="_Toc100978629"/>
      <w:bookmarkStart w:id="1878" w:name="_Toc239472921"/>
      <w:bookmarkStart w:id="1879" w:name="_Toc239473539"/>
      <w:bookmarkEnd w:id="1854"/>
      <w:bookmarkEnd w:id="1855"/>
      <w:bookmarkEnd w:id="1856"/>
      <w:bookmarkEnd w:id="1857"/>
      <w:bookmarkEnd w:id="1858"/>
      <w:bookmarkEnd w:id="1859"/>
      <w:bookmarkEnd w:id="1860"/>
      <w:bookmarkEnd w:id="1861"/>
      <w:bookmarkEnd w:id="1862"/>
      <w:bookmarkEnd w:id="1868"/>
      <w:bookmarkEnd w:id="1869"/>
      <w:r w:rsidRPr="00633712">
        <w:rPr>
          <w:rFonts w:ascii="Arial Narrow" w:hAnsi="Arial Narrow"/>
          <w:szCs w:val="24"/>
        </w:rPr>
        <w:lastRenderedPageBreak/>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870"/>
      <w:bookmarkEnd w:id="1871"/>
      <w:bookmarkEnd w:id="1872"/>
      <w:bookmarkEnd w:id="1873"/>
      <w:bookmarkEnd w:id="1874"/>
      <w:bookmarkEnd w:id="1875"/>
      <w:bookmarkEnd w:id="1876"/>
      <w:bookmarkEnd w:id="1877"/>
      <w:bookmarkEnd w:id="1878"/>
      <w:bookmarkEnd w:id="1879"/>
    </w:p>
    <w:p w:rsidR="00003DF9" w:rsidRPr="00633712" w:rsidRDefault="00003DF9" w:rsidP="00003DF9">
      <w:pPr>
        <w:pStyle w:val="Style1"/>
        <w:rPr>
          <w:rFonts w:ascii="Arial Narrow" w:hAnsi="Arial Narrow"/>
          <w:szCs w:val="24"/>
        </w:rPr>
      </w:pPr>
      <w:bookmarkStart w:id="1880" w:name="_Toc239472922"/>
      <w:bookmarkStart w:id="1881" w:name="_Toc239473540"/>
      <w:r w:rsidRPr="00633712">
        <w:rPr>
          <w:rFonts w:ascii="Arial Narrow" w:hAnsi="Arial Narrow"/>
          <w:szCs w:val="24"/>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633712">
        <w:rPr>
          <w:rFonts w:ascii="Arial Narrow" w:hAnsi="Arial Narrow"/>
          <w:b/>
          <w:szCs w:val="24"/>
        </w:rPr>
        <w:t>ITB</w:t>
      </w:r>
      <w:r w:rsidRPr="00633712">
        <w:rPr>
          <w:rFonts w:ascii="Arial Narrow" w:hAnsi="Arial Narrow"/>
          <w:szCs w:val="24"/>
        </w:rPr>
        <w:t xml:space="preserve"> Clause </w:t>
      </w:r>
      <w:bookmarkStart w:id="1882" w:name="OLE_LINK17"/>
      <w:bookmarkStart w:id="1883" w:name="OLE_LINK18"/>
      <w:r w:rsidRPr="00633712">
        <w:rPr>
          <w:rFonts w:ascii="Arial Narrow" w:hAnsi="Arial Narrow"/>
          <w:szCs w:val="24"/>
        </w:rPr>
        <w:t>12.1(a)</w:t>
      </w:r>
      <w:bookmarkEnd w:id="1882"/>
      <w:bookmarkEnd w:id="1883"/>
      <w:r w:rsidRPr="00633712">
        <w:rPr>
          <w:rFonts w:ascii="Arial Narrow" w:hAnsi="Arial Narrow"/>
          <w:szCs w:val="24"/>
        </w:rPr>
        <w:t>, items (i) to (v).</w:t>
      </w:r>
      <w:bookmarkEnd w:id="1880"/>
      <w:bookmarkEnd w:id="1881"/>
    </w:p>
    <w:p w:rsidR="00003DF9" w:rsidRPr="00633712" w:rsidRDefault="00003DF9" w:rsidP="00003DF9">
      <w:pPr>
        <w:pStyle w:val="Style1"/>
        <w:rPr>
          <w:rFonts w:ascii="Arial Narrow" w:hAnsi="Arial Narrow"/>
          <w:szCs w:val="24"/>
        </w:rPr>
      </w:pPr>
      <w:bookmarkStart w:id="1884" w:name="_Toc239472923"/>
      <w:bookmarkStart w:id="1885" w:name="_Toc239473541"/>
      <w:bookmarkStart w:id="1886" w:name="_Ref239587840"/>
      <w:r w:rsidRPr="00633712">
        <w:rPr>
          <w:rFonts w:ascii="Arial Narrow" w:hAnsi="Arial Narrow"/>
          <w:szCs w:val="24"/>
        </w:rPr>
        <w:t xml:space="preserve">In the case of an eligible foreign Bidder as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_Ref99266420 \r \h  \* MERGEFORMAT </w:instrText>
      </w:r>
      <w:r w:rsidR="004A1ED3">
        <w:fldChar w:fldCharType="separate"/>
      </w:r>
      <w:r w:rsidR="00A504C1">
        <w:t>5</w:t>
      </w:r>
      <w:r w:rsidR="004A1ED3">
        <w:fldChar w:fldCharType="end"/>
      </w:r>
      <w:r w:rsidRPr="00633712">
        <w:rPr>
          <w:rFonts w:ascii="Arial Narrow" w:hAnsi="Arial Narrow"/>
          <w:szCs w:val="24"/>
        </w:rPr>
        <w:t xml:space="preserve">, the Class “A” Documents described in </w:t>
      </w:r>
      <w:r w:rsidRPr="00633712">
        <w:rPr>
          <w:rFonts w:ascii="Arial Narrow" w:hAnsi="Arial Narrow"/>
          <w:b/>
          <w:szCs w:val="24"/>
        </w:rPr>
        <w:t xml:space="preserve">ITB </w:t>
      </w:r>
      <w:r w:rsidRPr="00633712">
        <w:rPr>
          <w:rFonts w:ascii="Arial Narrow" w:hAnsi="Arial Narrow"/>
          <w:szCs w:val="24"/>
        </w:rPr>
        <w:t xml:space="preserve">Clause </w:t>
      </w:r>
      <w:bookmarkStart w:id="1887" w:name="OLE_LINK19"/>
      <w:bookmarkStart w:id="1888" w:name="OLE_LINK20"/>
      <w:r w:rsidRPr="00633712">
        <w:rPr>
          <w:rFonts w:ascii="Arial Narrow" w:hAnsi="Arial Narrow"/>
          <w:szCs w:val="24"/>
        </w:rPr>
        <w:t>12.1(a)</w:t>
      </w:r>
      <w:bookmarkEnd w:id="1887"/>
      <w:bookmarkEnd w:id="1888"/>
      <w:r w:rsidRPr="00633712">
        <w:rPr>
          <w:rFonts w:ascii="Arial Narrow" w:hAnsi="Arial Narrow"/>
          <w:szCs w:val="24"/>
        </w:rPr>
        <w:t xml:space="preserve"> may be substituted with the appropriate equivalent documents, if any, issued by the country of the foreign Bidder concerned.</w:t>
      </w:r>
      <w:bookmarkEnd w:id="1884"/>
      <w:bookmarkEnd w:id="1885"/>
      <w:bookmarkEnd w:id="1886"/>
    </w:p>
    <w:p w:rsidR="00003DF9" w:rsidRPr="00633712" w:rsidRDefault="00003DF9" w:rsidP="00003DF9">
      <w:pPr>
        <w:pStyle w:val="Style1"/>
        <w:rPr>
          <w:rFonts w:ascii="Arial Narrow" w:hAnsi="Arial Narrow"/>
          <w:szCs w:val="24"/>
        </w:rPr>
      </w:pPr>
      <w:bookmarkStart w:id="1889" w:name="_Toc239472924"/>
      <w:bookmarkStart w:id="1890" w:name="_Toc239473542"/>
      <w:r w:rsidRPr="00633712">
        <w:rPr>
          <w:rFonts w:ascii="Arial Narrow" w:hAnsi="Arial Narrow"/>
          <w:szCs w:val="24"/>
        </w:rPr>
        <w:t xml:space="preserve">Each partner of a joint venture agreement shall likewise submit the requirements in </w:t>
      </w:r>
      <w:r w:rsidRPr="00633712">
        <w:rPr>
          <w:rFonts w:ascii="Arial Narrow" w:hAnsi="Arial Narrow"/>
          <w:b/>
          <w:szCs w:val="24"/>
        </w:rPr>
        <w:t>ITB</w:t>
      </w:r>
      <w:r w:rsidRPr="00633712">
        <w:rPr>
          <w:rFonts w:ascii="Arial Narrow" w:hAnsi="Arial Narrow"/>
          <w:szCs w:val="24"/>
        </w:rPr>
        <w:t xml:space="preserve"> Clauses 12.1</w:t>
      </w:r>
      <w:r w:rsidR="004A1ED3">
        <w:fldChar w:fldCharType="begin"/>
      </w:r>
      <w:r w:rsidR="004A1ED3">
        <w:instrText xml:space="preserve"> REF _Ref240699555 \r \h  \* MERGEFORMAT </w:instrText>
      </w:r>
      <w:r w:rsidR="004A1ED3">
        <w:fldChar w:fldCharType="separate"/>
      </w:r>
      <w:r w:rsidR="00A504C1">
        <w:t>0</w:t>
      </w:r>
      <w:r w:rsidR="004A1ED3">
        <w:fldChar w:fldCharType="end"/>
      </w:r>
      <w:r w:rsidRPr="00633712">
        <w:rPr>
          <w:rFonts w:ascii="Arial Narrow" w:hAnsi="Arial Narrow"/>
          <w:szCs w:val="24"/>
        </w:rPr>
        <w:t xml:space="preserve"> and </w:t>
      </w:r>
      <w:r w:rsidR="004A1ED3">
        <w:fldChar w:fldCharType="begin"/>
      </w:r>
      <w:r w:rsidR="004A1ED3">
        <w:instrText xml:space="preserve"> REF _Ref240699565 \r \h  \* MERGEFORMAT </w:instrText>
      </w:r>
      <w:r w:rsidR="004A1ED3">
        <w:fldChar w:fldCharType="separate"/>
      </w:r>
      <w:r w:rsidR="00A504C1" w:rsidRPr="00A504C1">
        <w:rPr>
          <w:rFonts w:ascii="Arial Narrow" w:hAnsi="Arial Narrow"/>
          <w:szCs w:val="24"/>
        </w:rPr>
        <w:t>(a)(ii)</w:t>
      </w:r>
      <w:r w:rsidR="004A1ED3">
        <w:fldChar w:fldCharType="end"/>
      </w:r>
      <w:r w:rsidRPr="00633712">
        <w:rPr>
          <w:rFonts w:ascii="Arial Narrow" w:hAnsi="Arial Narrow"/>
          <w:szCs w:val="24"/>
        </w:rPr>
        <w:t xml:space="preserve">. Submission of documents required under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_Ref240699652 \r \h  \* MERGEFORMAT </w:instrText>
      </w:r>
      <w:r w:rsidR="004A1ED3">
        <w:fldChar w:fldCharType="separate"/>
      </w:r>
      <w:r w:rsidR="00A504C1">
        <w:t>0</w:t>
      </w:r>
      <w:r w:rsidR="004A1ED3">
        <w:fldChar w:fldCharType="end"/>
      </w:r>
      <w:r w:rsidRPr="00633712">
        <w:rPr>
          <w:rFonts w:ascii="Arial Narrow" w:hAnsi="Arial Narrow"/>
          <w:szCs w:val="24"/>
        </w:rPr>
        <w:t xml:space="preserve"> to 12.1(a)</w:t>
      </w:r>
      <w:r w:rsidR="004A1ED3">
        <w:fldChar w:fldCharType="begin"/>
      </w:r>
      <w:r w:rsidR="004A1ED3">
        <w:instrText xml:space="preserve"> REF _Ref240699666 \r \h  \* MERGEFORMAT </w:instrText>
      </w:r>
      <w:r w:rsidR="004A1ED3">
        <w:fldChar w:fldCharType="separate"/>
      </w:r>
      <w:r w:rsidR="00A504C1">
        <w:t>0</w:t>
      </w:r>
      <w:r w:rsidR="004A1ED3">
        <w:fldChar w:fldCharType="end"/>
      </w:r>
      <w:r w:rsidRPr="00633712">
        <w:rPr>
          <w:rFonts w:ascii="Arial Narrow" w:hAnsi="Arial Narrow"/>
          <w:szCs w:val="24"/>
        </w:rPr>
        <w:t xml:space="preserve"> by any of the joint venture partners constitutes compliance.</w:t>
      </w:r>
      <w:bookmarkEnd w:id="1889"/>
      <w:bookmarkEnd w:id="1890"/>
    </w:p>
    <w:p w:rsidR="00003DF9" w:rsidRPr="00633712" w:rsidRDefault="00003DF9" w:rsidP="00003DF9">
      <w:pPr>
        <w:pStyle w:val="Style1"/>
        <w:rPr>
          <w:rFonts w:ascii="Arial Narrow" w:hAnsi="Arial Narrow"/>
          <w:szCs w:val="24"/>
        </w:rPr>
      </w:pPr>
      <w:bookmarkStart w:id="1891" w:name="_Toc239472925"/>
      <w:bookmarkStart w:id="1892" w:name="_Toc239473543"/>
      <w:bookmarkStart w:id="1893" w:name="_Toc99261573"/>
      <w:bookmarkStart w:id="1894" w:name="_Toc99766184"/>
      <w:bookmarkStart w:id="1895" w:name="_Toc99862551"/>
      <w:bookmarkStart w:id="1896" w:name="_Toc99942636"/>
      <w:bookmarkStart w:id="1897" w:name="_Toc100755341"/>
      <w:bookmarkStart w:id="1898" w:name="_Toc100906965"/>
      <w:bookmarkStart w:id="1899" w:name="_Toc100978245"/>
      <w:bookmarkStart w:id="1900" w:name="_Toc100978630"/>
      <w:bookmarkStart w:id="1901" w:name="_Toc239472926"/>
      <w:bookmarkStart w:id="1902" w:name="_Toc239473544"/>
      <w:bookmarkEnd w:id="1891"/>
      <w:bookmarkEnd w:id="1892"/>
      <w:r w:rsidRPr="00633712">
        <w:rPr>
          <w:rFonts w:ascii="Arial Narrow" w:hAnsi="Arial Narrow"/>
          <w:szCs w:val="24"/>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893"/>
      <w:bookmarkEnd w:id="1894"/>
      <w:bookmarkEnd w:id="1895"/>
      <w:bookmarkEnd w:id="1896"/>
      <w:bookmarkEnd w:id="1897"/>
      <w:bookmarkEnd w:id="1898"/>
      <w:bookmarkEnd w:id="1899"/>
      <w:bookmarkEnd w:id="1900"/>
      <w:bookmarkEnd w:id="1901"/>
      <w:bookmarkEnd w:id="1902"/>
    </w:p>
    <w:p w:rsidR="00003DF9" w:rsidRPr="00633712" w:rsidRDefault="00003DF9" w:rsidP="00003DF9">
      <w:pPr>
        <w:pStyle w:val="Style1"/>
        <w:rPr>
          <w:rFonts w:ascii="Arial Narrow" w:hAnsi="Arial Narrow"/>
          <w:szCs w:val="24"/>
        </w:rPr>
      </w:pPr>
      <w:bookmarkStart w:id="1903" w:name="_Toc239472935"/>
      <w:bookmarkStart w:id="1904" w:name="_Toc239473553"/>
      <w:bookmarkStart w:id="1905" w:name="_Toc99261582"/>
      <w:bookmarkStart w:id="1906" w:name="_Toc99766193"/>
      <w:bookmarkStart w:id="1907" w:name="_Toc99862560"/>
      <w:bookmarkStart w:id="1908" w:name="_Toc99942645"/>
      <w:bookmarkStart w:id="1909" w:name="_Toc100755350"/>
      <w:bookmarkStart w:id="1910" w:name="_Toc100906974"/>
      <w:bookmarkStart w:id="1911" w:name="_Toc100978254"/>
      <w:bookmarkStart w:id="1912" w:name="_Toc100978639"/>
      <w:r w:rsidRPr="00633712">
        <w:rPr>
          <w:rFonts w:ascii="Arial Narrow" w:hAnsi="Arial Narrow"/>
          <w:szCs w:val="24"/>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903"/>
      <w:bookmarkEnd w:id="1904"/>
    </w:p>
    <w:p w:rsidR="00003DF9" w:rsidRPr="00633712" w:rsidRDefault="00003DF9" w:rsidP="00003DF9">
      <w:pPr>
        <w:pStyle w:val="Heading2"/>
        <w:rPr>
          <w:rFonts w:ascii="Arial Narrow" w:hAnsi="Arial Narrow"/>
          <w:sz w:val="24"/>
          <w:szCs w:val="24"/>
        </w:rPr>
      </w:pPr>
      <w:bookmarkStart w:id="1913" w:name="_Toc239472936"/>
      <w:bookmarkStart w:id="1914" w:name="_Toc239473554"/>
      <w:bookmarkStart w:id="1915" w:name="_Toc239585854"/>
      <w:bookmarkStart w:id="1916" w:name="_Toc239586038"/>
      <w:bookmarkStart w:id="1917" w:name="_Toc239586685"/>
      <w:bookmarkStart w:id="1918" w:name="_Toc239586837"/>
      <w:bookmarkStart w:id="1919" w:name="_Toc239586985"/>
      <w:bookmarkStart w:id="1920" w:name="_Toc240079340"/>
      <w:bookmarkStart w:id="1921" w:name="_Toc239472937"/>
      <w:bookmarkStart w:id="1922" w:name="_Toc239473555"/>
      <w:bookmarkStart w:id="1923" w:name="_Toc240079341"/>
      <w:bookmarkStart w:id="1924" w:name="_Toc99261583"/>
      <w:bookmarkStart w:id="1925" w:name="_Toc99862561"/>
      <w:bookmarkStart w:id="1926" w:name="_Toc100755351"/>
      <w:bookmarkStart w:id="1927" w:name="_Toc100906975"/>
      <w:bookmarkStart w:id="1928" w:name="_Toc100978255"/>
      <w:bookmarkStart w:id="1929" w:name="_Toc100978640"/>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Pr="00633712">
        <w:rPr>
          <w:rFonts w:ascii="Arial Narrow" w:hAnsi="Arial Narrow"/>
          <w:sz w:val="24"/>
          <w:szCs w:val="24"/>
        </w:rPr>
        <w:t>Evaluation and Comparison of Bids</w:t>
      </w:r>
      <w:bookmarkEnd w:id="1921"/>
      <w:bookmarkEnd w:id="1922"/>
      <w:bookmarkEnd w:id="1923"/>
    </w:p>
    <w:p w:rsidR="00003DF9" w:rsidRPr="00633712" w:rsidRDefault="00003DF9" w:rsidP="00003DF9">
      <w:pPr>
        <w:pStyle w:val="Heading3"/>
        <w:rPr>
          <w:rFonts w:ascii="Arial Narrow" w:hAnsi="Arial Narrow"/>
          <w:sz w:val="24"/>
          <w:szCs w:val="24"/>
        </w:rPr>
      </w:pPr>
      <w:bookmarkStart w:id="1930" w:name="_Toc239472938"/>
      <w:bookmarkStart w:id="1931" w:name="_Toc239473556"/>
      <w:bookmarkStart w:id="1932" w:name="_Ref239526846"/>
      <w:bookmarkStart w:id="1933" w:name="_Toc239645991"/>
      <w:bookmarkStart w:id="1934" w:name="_Toc240079342"/>
      <w:bookmarkStart w:id="1935" w:name="_Toc242865999"/>
      <w:r w:rsidRPr="00633712">
        <w:rPr>
          <w:rFonts w:ascii="Arial Narrow" w:hAnsi="Arial Narrow"/>
          <w:sz w:val="24"/>
          <w:szCs w:val="24"/>
        </w:rPr>
        <w:t>Process to be Confidential</w:t>
      </w:r>
      <w:bookmarkEnd w:id="153"/>
      <w:bookmarkEnd w:id="154"/>
      <w:bookmarkEnd w:id="155"/>
      <w:bookmarkEnd w:id="156"/>
      <w:bookmarkEnd w:id="1924"/>
      <w:bookmarkEnd w:id="1925"/>
      <w:bookmarkEnd w:id="1926"/>
      <w:bookmarkEnd w:id="1927"/>
      <w:bookmarkEnd w:id="1928"/>
      <w:bookmarkEnd w:id="1929"/>
      <w:bookmarkEnd w:id="1930"/>
      <w:bookmarkEnd w:id="1931"/>
      <w:bookmarkEnd w:id="1932"/>
      <w:bookmarkEnd w:id="1933"/>
      <w:bookmarkEnd w:id="1934"/>
      <w:bookmarkEnd w:id="1935"/>
    </w:p>
    <w:p w:rsidR="00003DF9" w:rsidRPr="00633712" w:rsidRDefault="00003DF9" w:rsidP="00003DF9">
      <w:pPr>
        <w:pStyle w:val="Style1"/>
        <w:rPr>
          <w:rFonts w:ascii="Arial Narrow" w:hAnsi="Arial Narrow"/>
          <w:szCs w:val="24"/>
        </w:rPr>
      </w:pPr>
      <w:bookmarkStart w:id="1936" w:name="_Toc239472939"/>
      <w:bookmarkStart w:id="1937" w:name="_Toc239473557"/>
      <w:bookmarkStart w:id="1938" w:name="_Ref239587964"/>
      <w:bookmarkStart w:id="1939" w:name="_Toc99261584"/>
      <w:bookmarkStart w:id="1940" w:name="_Toc99766195"/>
      <w:bookmarkStart w:id="1941" w:name="_Toc99862562"/>
      <w:bookmarkStart w:id="1942" w:name="_Toc99942647"/>
      <w:bookmarkStart w:id="1943" w:name="_Toc100755352"/>
      <w:bookmarkStart w:id="1944" w:name="_Toc100906976"/>
      <w:bookmarkStart w:id="1945" w:name="_Toc100978256"/>
      <w:bookmarkStart w:id="1946" w:name="_Toc100978641"/>
      <w:r w:rsidRPr="00633712">
        <w:rPr>
          <w:rFonts w:ascii="Arial Narrow" w:hAnsi="Arial Narrow"/>
          <w:szCs w:val="24"/>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w:t>
      </w:r>
      <w:hyperlink w:anchor="bds25_1" w:history="1">
        <w:r w:rsidRPr="00633712">
          <w:rPr>
            <w:rStyle w:val="Hyperlink"/>
            <w:rFonts w:ascii="Arial Narrow" w:hAnsi="Arial Narrow"/>
            <w:szCs w:val="24"/>
          </w:rPr>
          <w:t>BDS</w:t>
        </w:r>
      </w:hyperlink>
      <w:r w:rsidR="00262BF7">
        <w:t xml:space="preserve"> </w:t>
      </w:r>
      <w:r w:rsidRPr="00633712">
        <w:rPr>
          <w:rFonts w:ascii="Arial Narrow" w:hAnsi="Arial Narrow"/>
          <w:szCs w:val="24"/>
        </w:rPr>
        <w:t xml:space="preserve">or in the case of </w:t>
      </w:r>
      <w:r w:rsidRPr="00633712">
        <w:rPr>
          <w:rFonts w:ascii="Arial Narrow" w:hAnsi="Arial Narrow"/>
          <w:b/>
          <w:szCs w:val="24"/>
        </w:rPr>
        <w:t>ITB</w:t>
      </w:r>
      <w:r w:rsidRPr="00633712">
        <w:rPr>
          <w:rFonts w:ascii="Arial Narrow" w:hAnsi="Arial Narrow"/>
          <w:szCs w:val="24"/>
        </w:rPr>
        <w:t xml:space="preserve"> Clause 26.</w:t>
      </w:r>
      <w:bookmarkEnd w:id="1936"/>
      <w:bookmarkEnd w:id="1937"/>
      <w:bookmarkEnd w:id="1938"/>
    </w:p>
    <w:p w:rsidR="00003DF9" w:rsidRPr="00633712" w:rsidRDefault="00003DF9" w:rsidP="00003DF9">
      <w:pPr>
        <w:pStyle w:val="Style1"/>
        <w:rPr>
          <w:rFonts w:ascii="Arial Narrow" w:hAnsi="Arial Narrow"/>
          <w:szCs w:val="24"/>
        </w:rPr>
      </w:pPr>
      <w:bookmarkStart w:id="1947" w:name="_Toc99261587"/>
      <w:bookmarkStart w:id="1948" w:name="_Toc99766198"/>
      <w:bookmarkStart w:id="1949" w:name="_Toc99862565"/>
      <w:bookmarkStart w:id="1950" w:name="_Toc99942650"/>
      <w:bookmarkStart w:id="1951" w:name="_Toc100755355"/>
      <w:bookmarkStart w:id="1952" w:name="_Toc100906979"/>
      <w:bookmarkStart w:id="1953" w:name="_Toc100978259"/>
      <w:bookmarkStart w:id="1954" w:name="_Toc100978644"/>
      <w:bookmarkStart w:id="1955" w:name="_Toc239472943"/>
      <w:bookmarkStart w:id="1956" w:name="_Toc239473561"/>
      <w:bookmarkEnd w:id="157"/>
      <w:bookmarkEnd w:id="158"/>
      <w:bookmarkEnd w:id="159"/>
      <w:bookmarkEnd w:id="160"/>
      <w:bookmarkEnd w:id="1939"/>
      <w:bookmarkEnd w:id="1940"/>
      <w:bookmarkEnd w:id="1941"/>
      <w:bookmarkEnd w:id="1942"/>
      <w:bookmarkEnd w:id="1943"/>
      <w:bookmarkEnd w:id="1944"/>
      <w:bookmarkEnd w:id="1945"/>
      <w:bookmarkEnd w:id="1946"/>
      <w:r w:rsidRPr="00633712">
        <w:rPr>
          <w:rFonts w:ascii="Arial Narrow" w:hAnsi="Arial Narrow"/>
          <w:szCs w:val="24"/>
        </w:rPr>
        <w:t>Any effort by a bidder to influence the Procuring Entity in the Procuring Entity’s decision in respect of bid evaluation, bid comparison or contract award will result in the rejection of the Bidder’s bid.</w:t>
      </w:r>
      <w:bookmarkEnd w:id="1947"/>
      <w:bookmarkEnd w:id="1948"/>
      <w:bookmarkEnd w:id="1949"/>
      <w:bookmarkEnd w:id="1950"/>
      <w:bookmarkEnd w:id="1951"/>
      <w:bookmarkEnd w:id="1952"/>
      <w:bookmarkEnd w:id="1953"/>
      <w:bookmarkEnd w:id="1954"/>
      <w:bookmarkEnd w:id="1955"/>
      <w:bookmarkEnd w:id="1956"/>
    </w:p>
    <w:p w:rsidR="00003DF9" w:rsidRPr="00633712" w:rsidRDefault="00003DF9" w:rsidP="00003DF9">
      <w:pPr>
        <w:pStyle w:val="Heading3"/>
        <w:rPr>
          <w:rFonts w:ascii="Arial Narrow" w:hAnsi="Arial Narrow"/>
          <w:sz w:val="24"/>
          <w:szCs w:val="24"/>
        </w:rPr>
      </w:pPr>
      <w:bookmarkStart w:id="1957" w:name="_Toc99261588"/>
      <w:bookmarkStart w:id="1958" w:name="_Ref99268802"/>
      <w:bookmarkStart w:id="1959" w:name="_Toc99862566"/>
      <w:bookmarkStart w:id="1960" w:name="_Ref99871059"/>
      <w:bookmarkStart w:id="1961" w:name="_Toc100755356"/>
      <w:bookmarkStart w:id="1962" w:name="_Toc100906980"/>
      <w:bookmarkStart w:id="1963" w:name="_Toc100978260"/>
      <w:bookmarkStart w:id="1964" w:name="_Toc100978645"/>
      <w:bookmarkStart w:id="1965" w:name="_Toc239472944"/>
      <w:bookmarkStart w:id="1966" w:name="_Toc239473562"/>
      <w:bookmarkStart w:id="1967" w:name="_Ref239526854"/>
      <w:bookmarkStart w:id="1968" w:name="_Toc239645992"/>
      <w:bookmarkStart w:id="1969" w:name="_Toc240079343"/>
      <w:bookmarkStart w:id="1970" w:name="_Toc242866000"/>
      <w:r w:rsidRPr="00633712">
        <w:rPr>
          <w:rFonts w:ascii="Arial Narrow" w:hAnsi="Arial Narrow"/>
          <w:sz w:val="24"/>
          <w:szCs w:val="24"/>
        </w:rPr>
        <w:t>Clarification of Bids</w:t>
      </w:r>
      <w:bookmarkEnd w:id="161"/>
      <w:bookmarkEnd w:id="162"/>
      <w:bookmarkEnd w:id="163"/>
      <w:bookmarkEnd w:id="164"/>
      <w:bookmarkEnd w:id="165"/>
      <w:bookmarkEnd w:id="166"/>
      <w:bookmarkEnd w:id="167"/>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rsidR="00003DF9" w:rsidRPr="00633712" w:rsidRDefault="00003DF9" w:rsidP="00003DF9">
      <w:pPr>
        <w:pStyle w:val="Style1"/>
        <w:numPr>
          <w:ilvl w:val="0"/>
          <w:numId w:val="0"/>
        </w:numPr>
        <w:ind w:left="720"/>
        <w:rPr>
          <w:rFonts w:ascii="Arial Narrow" w:hAnsi="Arial Narrow"/>
          <w:szCs w:val="24"/>
        </w:rPr>
      </w:pPr>
      <w:bookmarkStart w:id="1971" w:name="_Toc239472945"/>
      <w:bookmarkStart w:id="1972" w:name="_Toc239473563"/>
      <w:bookmarkStart w:id="1973" w:name="_Toc99261589"/>
      <w:bookmarkStart w:id="1974" w:name="_Toc99766200"/>
      <w:bookmarkStart w:id="1975" w:name="_Toc99862567"/>
      <w:bookmarkStart w:id="1976" w:name="_Toc99942652"/>
      <w:bookmarkStart w:id="1977" w:name="_Toc100755357"/>
      <w:bookmarkStart w:id="1978" w:name="_Ref100902800"/>
      <w:bookmarkStart w:id="1979" w:name="_Toc100906981"/>
      <w:bookmarkStart w:id="1980" w:name="_Toc100978261"/>
      <w:bookmarkStart w:id="1981" w:name="_Toc100978646"/>
      <w:r w:rsidRPr="00633712">
        <w:rPr>
          <w:rFonts w:ascii="Arial Narrow" w:hAnsi="Arial Narrow"/>
          <w:szCs w:val="24"/>
        </w:rPr>
        <w:lastRenderedPageBreak/>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971"/>
      <w:bookmarkEnd w:id="1972"/>
      <w:bookmarkEnd w:id="1973"/>
      <w:bookmarkEnd w:id="1974"/>
      <w:bookmarkEnd w:id="1975"/>
      <w:bookmarkEnd w:id="1976"/>
      <w:bookmarkEnd w:id="1977"/>
      <w:bookmarkEnd w:id="1978"/>
      <w:bookmarkEnd w:id="1979"/>
      <w:bookmarkEnd w:id="1980"/>
      <w:bookmarkEnd w:id="1981"/>
    </w:p>
    <w:p w:rsidR="00003DF9" w:rsidRPr="00633712" w:rsidRDefault="00003DF9" w:rsidP="00003DF9">
      <w:pPr>
        <w:pStyle w:val="Heading3"/>
        <w:rPr>
          <w:rFonts w:ascii="Arial Narrow" w:hAnsi="Arial Narrow"/>
          <w:sz w:val="24"/>
          <w:szCs w:val="24"/>
        </w:rPr>
      </w:pPr>
      <w:bookmarkStart w:id="1982" w:name="_Toc99261592"/>
      <w:bookmarkStart w:id="1983" w:name="_Toc99862570"/>
      <w:bookmarkStart w:id="1984" w:name="_Toc100755360"/>
      <w:bookmarkStart w:id="1985" w:name="_Toc100906984"/>
      <w:bookmarkStart w:id="1986" w:name="_Toc100978264"/>
      <w:bookmarkStart w:id="1987" w:name="_Toc100978649"/>
      <w:bookmarkStart w:id="1988" w:name="_Ref239388438"/>
      <w:bookmarkStart w:id="1989" w:name="_Toc239472948"/>
      <w:bookmarkStart w:id="1990" w:name="_Toc239473566"/>
      <w:bookmarkStart w:id="1991" w:name="_Ref239526861"/>
      <w:bookmarkStart w:id="1992" w:name="_Toc239645995"/>
      <w:bookmarkStart w:id="1993" w:name="_Toc240079346"/>
      <w:bookmarkStart w:id="1994" w:name="_Toc242866001"/>
      <w:bookmarkEnd w:id="168"/>
      <w:bookmarkEnd w:id="169"/>
      <w:bookmarkEnd w:id="170"/>
      <w:bookmarkEnd w:id="171"/>
      <w:r w:rsidRPr="00633712">
        <w:rPr>
          <w:rFonts w:ascii="Arial Narrow" w:hAnsi="Arial Narrow"/>
          <w:sz w:val="24"/>
          <w:szCs w:val="24"/>
        </w:rPr>
        <w:t>Domestic Preference</w:t>
      </w:r>
      <w:bookmarkEnd w:id="172"/>
      <w:bookmarkEnd w:id="173"/>
      <w:bookmarkEnd w:id="174"/>
      <w:bookmarkEnd w:id="175"/>
      <w:bookmarkEnd w:id="176"/>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rsidR="00003DF9" w:rsidRPr="00633712" w:rsidRDefault="00003DF9" w:rsidP="00003DF9">
      <w:pPr>
        <w:pStyle w:val="Style1"/>
        <w:rPr>
          <w:rFonts w:ascii="Arial Narrow" w:hAnsi="Arial Narrow"/>
          <w:szCs w:val="24"/>
        </w:rPr>
      </w:pPr>
      <w:bookmarkStart w:id="1995" w:name="_Toc239472949"/>
      <w:bookmarkStart w:id="1996" w:name="_Toc239473567"/>
      <w:bookmarkStart w:id="1997" w:name="_Ref33264768"/>
      <w:bookmarkStart w:id="1998" w:name="_Toc99261593"/>
      <w:bookmarkStart w:id="1999" w:name="_Toc99766204"/>
      <w:bookmarkStart w:id="2000" w:name="_Ref99783293"/>
      <w:bookmarkStart w:id="2001" w:name="_Toc99862571"/>
      <w:bookmarkStart w:id="2002" w:name="_Toc99942656"/>
      <w:bookmarkStart w:id="2003" w:name="_Toc100755361"/>
      <w:bookmarkStart w:id="2004" w:name="_Toc100906985"/>
      <w:bookmarkStart w:id="2005" w:name="_Toc100978265"/>
      <w:bookmarkStart w:id="2006" w:name="_Toc100978650"/>
      <w:bookmarkStart w:id="2007" w:name="_Ref103515853"/>
      <w:r w:rsidRPr="00633712">
        <w:rPr>
          <w:rFonts w:ascii="Arial Narrow" w:hAnsi="Arial Narrow"/>
          <w:szCs w:val="24"/>
        </w:rPr>
        <w:t xml:space="preserve">Unless otherwise stated in the </w:t>
      </w:r>
      <w:hyperlink w:anchor="bds27_1" w:history="1">
        <w:r w:rsidRPr="00633712">
          <w:rPr>
            <w:rStyle w:val="Hyperlink"/>
            <w:rFonts w:ascii="Arial Narrow" w:hAnsi="Arial Narrow"/>
            <w:szCs w:val="24"/>
          </w:rPr>
          <w:t>BDS</w:t>
        </w:r>
      </w:hyperlink>
      <w:r w:rsidRPr="00633712">
        <w:rPr>
          <w:rFonts w:ascii="Arial Narrow" w:hAnsi="Arial Narrow"/>
          <w:szCs w:val="24"/>
        </w:rPr>
        <w:t>, the Procuring Entity will grant a margin of preference for the purpose of comparison of bids in accordance with the following:</w:t>
      </w:r>
      <w:bookmarkEnd w:id="1995"/>
      <w:bookmarkEnd w:id="1996"/>
    </w:p>
    <w:p w:rsidR="00E211E2" w:rsidRPr="00127D2C" w:rsidRDefault="00E211E2" w:rsidP="00ED3F18">
      <w:pPr>
        <w:pStyle w:val="Style1"/>
        <w:numPr>
          <w:ilvl w:val="0"/>
          <w:numId w:val="22"/>
        </w:numPr>
        <w:ind w:hanging="900"/>
        <w:rPr>
          <w:rFonts w:ascii="Arial Narrow" w:hAnsi="Arial Narrow"/>
          <w:szCs w:val="24"/>
        </w:rPr>
      </w:pPr>
      <w:r w:rsidRPr="00E211E2">
        <w:rPr>
          <w:rFonts w:ascii="Arial Narrow" w:hAnsi="Arial Narrow" w:cs="Tahoma"/>
          <w:szCs w:val="24"/>
        </w:rPr>
        <w:t>The preference shall be applied when the lowest Foreign Bid is lower than the lowest bid offered by a Domestic Bidder. The Procuring Entity shall ensure that both bids are responsive to the minimum requirements as specified in the Bidding Documents.</w:t>
      </w:r>
    </w:p>
    <w:p w:rsidR="007E2D52" w:rsidRPr="007E2D52" w:rsidRDefault="007E2D52" w:rsidP="00ED3F18">
      <w:pPr>
        <w:pStyle w:val="Style1"/>
        <w:numPr>
          <w:ilvl w:val="0"/>
          <w:numId w:val="22"/>
        </w:numPr>
        <w:tabs>
          <w:tab w:val="clear" w:pos="2340"/>
        </w:tabs>
        <w:rPr>
          <w:rFonts w:ascii="Arial Narrow" w:hAnsi="Arial Narrow"/>
          <w:szCs w:val="24"/>
        </w:rPr>
      </w:pPr>
      <w:r w:rsidRPr="007E2D52">
        <w:rPr>
          <w:rFonts w:ascii="Arial Narrow" w:hAnsi="Arial Narrow" w:cs="Tahoma"/>
          <w:szCs w:val="24"/>
        </w:rPr>
        <w:t>For evaluation purposes, the lowest Foreign Bid shall be increased by fifteen percent (15%).</w:t>
      </w:r>
    </w:p>
    <w:p w:rsidR="007E2D52" w:rsidRPr="007E2D52" w:rsidRDefault="007E2D52" w:rsidP="007E2D52">
      <w:pPr>
        <w:pStyle w:val="ListParagraph"/>
        <w:overflowPunct/>
        <w:spacing w:line="240" w:lineRule="auto"/>
        <w:ind w:left="2340"/>
        <w:jc w:val="left"/>
        <w:textAlignment w:val="auto"/>
        <w:rPr>
          <w:rFonts w:ascii="Tahoma" w:hAnsi="Tahoma" w:cs="Tahoma"/>
          <w:sz w:val="22"/>
          <w:szCs w:val="22"/>
        </w:rPr>
      </w:pPr>
    </w:p>
    <w:p w:rsidR="00797B9B" w:rsidRPr="00797B9B" w:rsidRDefault="00797B9B" w:rsidP="00ED3F18">
      <w:pPr>
        <w:pStyle w:val="Style1"/>
        <w:numPr>
          <w:ilvl w:val="0"/>
          <w:numId w:val="22"/>
        </w:numPr>
        <w:rPr>
          <w:rFonts w:ascii="Arial Narrow" w:hAnsi="Arial Narrow"/>
          <w:szCs w:val="24"/>
        </w:rPr>
      </w:pPr>
      <w:r w:rsidRPr="00797B9B">
        <w:rPr>
          <w:rFonts w:ascii="Arial Narrow" w:hAnsi="Arial Narrow" w:cs="Tahoma"/>
          <w:szCs w:val="24"/>
        </w:rPr>
        <w:t>In the event that the lowest bid offered by a Domestic Bidder does not exceed the lowest Foreign Bid as increased, the Procuring Entity shall award the contract to the Domestic Bidder at the amount of the lowest Foreign Bid.</w:t>
      </w:r>
    </w:p>
    <w:p w:rsidR="00CE4D9E" w:rsidRPr="00531375" w:rsidRDefault="00CE4D9E" w:rsidP="00ED3F18">
      <w:pPr>
        <w:pStyle w:val="Style1"/>
        <w:numPr>
          <w:ilvl w:val="0"/>
          <w:numId w:val="22"/>
        </w:numPr>
        <w:rPr>
          <w:rFonts w:ascii="Arial Narrow" w:hAnsi="Arial Narrow"/>
          <w:szCs w:val="24"/>
        </w:rPr>
      </w:pPr>
      <w:r w:rsidRPr="008D1CCB">
        <w:rPr>
          <w:rFonts w:ascii="Arial Narrow" w:hAnsi="Arial Narrow" w:cs="Tahoma"/>
          <w:szCs w:val="24"/>
        </w:rPr>
        <w:t>If the Domestic Bidder refuses to accept the award of contract at the amount of the Foreign Bid within two (2) calendar days from receipt of written advice from the BAC, the Procuring Entity shall award the contract to the bidder offering the Foreign Bid.</w:t>
      </w:r>
    </w:p>
    <w:p w:rsidR="00531375" w:rsidRPr="00531375" w:rsidRDefault="00531375" w:rsidP="00ED3F18">
      <w:pPr>
        <w:pStyle w:val="Style1"/>
        <w:numPr>
          <w:ilvl w:val="0"/>
          <w:numId w:val="22"/>
        </w:numPr>
        <w:rPr>
          <w:rFonts w:ascii="Arial Narrow" w:hAnsi="Arial Narrow"/>
          <w:szCs w:val="24"/>
        </w:rPr>
      </w:pPr>
      <w:r w:rsidRPr="00531375">
        <w:rPr>
          <w:rFonts w:ascii="Arial Narrow" w:hAnsi="Arial Narrow" w:cs="Tahoma"/>
          <w:szCs w:val="24"/>
        </w:rPr>
        <w:t>The award of contract shall be subject to post-qualification and submission of all the doc</w:t>
      </w:r>
      <w:r>
        <w:rPr>
          <w:rFonts w:ascii="Arial Narrow" w:hAnsi="Arial Narrow" w:cs="Tahoma"/>
          <w:szCs w:val="24"/>
        </w:rPr>
        <w:t>umentary requirements under the</w:t>
      </w:r>
      <w:r w:rsidRPr="00531375">
        <w:rPr>
          <w:rFonts w:ascii="Arial Narrow" w:hAnsi="Arial Narrow" w:cs="Tahoma"/>
          <w:szCs w:val="24"/>
        </w:rPr>
        <w:t xml:space="preserve"> </w:t>
      </w:r>
      <w:r>
        <w:rPr>
          <w:rFonts w:ascii="Arial Narrow" w:hAnsi="Arial Narrow" w:cs="Tahoma"/>
          <w:szCs w:val="24"/>
        </w:rPr>
        <w:t xml:space="preserve">2016 Revised </w:t>
      </w:r>
      <w:r w:rsidRPr="00531375">
        <w:rPr>
          <w:rFonts w:ascii="Arial Narrow" w:hAnsi="Arial Narrow" w:cs="Tahoma"/>
          <w:szCs w:val="24"/>
        </w:rPr>
        <w:t>IRR</w:t>
      </w:r>
      <w:r>
        <w:rPr>
          <w:rFonts w:ascii="Arial Narrow" w:hAnsi="Arial Narrow" w:cs="Tahoma"/>
          <w:szCs w:val="24"/>
        </w:rPr>
        <w:t xml:space="preserve"> of RA 9184</w:t>
      </w:r>
      <w:r w:rsidRPr="00531375">
        <w:rPr>
          <w:rFonts w:ascii="Arial Narrow" w:hAnsi="Arial Narrow" w:cs="Tahoma"/>
          <w:szCs w:val="24"/>
        </w:rPr>
        <w:t>.</w:t>
      </w:r>
    </w:p>
    <w:p w:rsidR="00CE4D9E" w:rsidRPr="00CE4D9E" w:rsidRDefault="00CE4D9E" w:rsidP="00CE4D9E">
      <w:pPr>
        <w:overflowPunct/>
        <w:spacing w:line="240" w:lineRule="auto"/>
        <w:ind w:left="1980"/>
        <w:jc w:val="left"/>
        <w:textAlignment w:val="auto"/>
        <w:rPr>
          <w:rFonts w:ascii="Tahoma" w:hAnsi="Tahoma" w:cs="Tahoma"/>
          <w:sz w:val="22"/>
          <w:szCs w:val="22"/>
        </w:rPr>
      </w:pPr>
    </w:p>
    <w:p w:rsidR="00003DF9" w:rsidRPr="00633712" w:rsidRDefault="00003DF9" w:rsidP="00003DF9">
      <w:pPr>
        <w:pStyle w:val="Style1"/>
        <w:rPr>
          <w:rFonts w:ascii="Arial Narrow" w:hAnsi="Arial Narrow"/>
          <w:szCs w:val="24"/>
        </w:rPr>
      </w:pPr>
      <w:bookmarkStart w:id="2008" w:name="_Toc239472954"/>
      <w:bookmarkStart w:id="2009" w:name="_Toc239473572"/>
      <w:bookmarkEnd w:id="1997"/>
      <w:bookmarkEnd w:id="1998"/>
      <w:bookmarkEnd w:id="1999"/>
      <w:bookmarkEnd w:id="2000"/>
      <w:bookmarkEnd w:id="2001"/>
      <w:bookmarkEnd w:id="2002"/>
      <w:bookmarkEnd w:id="2003"/>
      <w:bookmarkEnd w:id="2004"/>
      <w:bookmarkEnd w:id="2005"/>
      <w:bookmarkEnd w:id="2006"/>
      <w:bookmarkEnd w:id="2007"/>
      <w:r w:rsidRPr="00633712">
        <w:rPr>
          <w:rFonts w:ascii="Arial Narrow" w:hAnsi="Arial Narrow"/>
          <w:szCs w:val="24"/>
        </w:rPr>
        <w:t xml:space="preserve">A Bidder may be granted preference as a Domestic Entity subject to the certification from the DTI (in case of sole proprietorships), SEC (in case of partnerships and corporations), or CDA (in case of cooperatives) that the  (a) </w:t>
      </w:r>
      <w:r w:rsidRPr="00633712">
        <w:rPr>
          <w:rFonts w:ascii="Arial Narrow" w:hAnsi="Arial Narrow" w:cs="Tahoma"/>
          <w:szCs w:val="24"/>
        </w:rPr>
        <w:t>sole proprietor is a citizen of the Philippines or the partnership, corporation, cooperative, or association is duly organized under the laws of the Philippines with at least seventy five percent (75%) of 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2008"/>
      <w:bookmarkEnd w:id="2009"/>
    </w:p>
    <w:p w:rsidR="00003DF9" w:rsidRPr="00633712" w:rsidRDefault="00003DF9" w:rsidP="00003DF9">
      <w:pPr>
        <w:pStyle w:val="Style1"/>
        <w:rPr>
          <w:rFonts w:ascii="Arial Narrow" w:hAnsi="Arial Narrow"/>
          <w:szCs w:val="24"/>
        </w:rPr>
      </w:pPr>
      <w:bookmarkStart w:id="2010" w:name="_Toc239472955"/>
      <w:bookmarkStart w:id="2011" w:name="_Toc239473573"/>
      <w:r w:rsidRPr="00633712">
        <w:rPr>
          <w:rFonts w:ascii="Arial Narrow" w:hAnsi="Arial Narrow"/>
          <w:szCs w:val="24"/>
        </w:rPr>
        <w:t xml:space="preserve">A Bidder may be granted preference as a Domestic Bidder subject to the certification from the DTI that the Bidder is offering </w:t>
      </w:r>
      <w:r w:rsidRPr="00633712">
        <w:rPr>
          <w:rFonts w:ascii="Arial Narrow" w:hAnsi="Arial Narrow" w:cs="Tahoma"/>
          <w:szCs w:val="24"/>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10"/>
      <w:bookmarkEnd w:id="2011"/>
    </w:p>
    <w:p w:rsidR="00003DF9" w:rsidRPr="00633712" w:rsidRDefault="00003DF9" w:rsidP="00003DF9">
      <w:pPr>
        <w:pStyle w:val="Heading3"/>
        <w:rPr>
          <w:rFonts w:ascii="Arial Narrow" w:hAnsi="Arial Narrow"/>
          <w:sz w:val="24"/>
          <w:szCs w:val="24"/>
        </w:rPr>
      </w:pPr>
      <w:bookmarkStart w:id="2012" w:name="_Toc239472956"/>
      <w:bookmarkStart w:id="2013" w:name="_Toc239473574"/>
      <w:bookmarkStart w:id="2014" w:name="_Toc239585861"/>
      <w:bookmarkStart w:id="2015" w:name="_Toc239586045"/>
      <w:bookmarkStart w:id="2016" w:name="_Toc239586205"/>
      <w:bookmarkStart w:id="2017" w:name="_Toc239586362"/>
      <w:bookmarkStart w:id="2018" w:name="_Toc239586514"/>
      <w:bookmarkStart w:id="2019" w:name="_Toc239586692"/>
      <w:bookmarkStart w:id="2020" w:name="_Toc239586844"/>
      <w:bookmarkStart w:id="2021" w:name="_Toc239586992"/>
      <w:bookmarkStart w:id="2022" w:name="_Toc239645996"/>
      <w:bookmarkStart w:id="2023" w:name="_Toc240079347"/>
      <w:bookmarkStart w:id="2024" w:name="_Ref99260182"/>
      <w:bookmarkStart w:id="2025" w:name="_Toc99261594"/>
      <w:bookmarkStart w:id="2026" w:name="_Toc99862572"/>
      <w:bookmarkStart w:id="2027" w:name="_Toc100755362"/>
      <w:bookmarkStart w:id="2028" w:name="_Toc100906986"/>
      <w:bookmarkStart w:id="2029" w:name="_Toc100978266"/>
      <w:bookmarkStart w:id="2030" w:name="_Toc100978651"/>
      <w:bookmarkStart w:id="2031" w:name="_Toc239472957"/>
      <w:bookmarkStart w:id="2032" w:name="_Toc239473575"/>
      <w:bookmarkStart w:id="2033" w:name="_Toc239645997"/>
      <w:bookmarkStart w:id="2034" w:name="_Toc240079348"/>
      <w:bookmarkStart w:id="2035" w:name="_Toc242866002"/>
      <w:bookmarkEnd w:id="2012"/>
      <w:bookmarkEnd w:id="2013"/>
      <w:bookmarkEnd w:id="2014"/>
      <w:bookmarkEnd w:id="2015"/>
      <w:bookmarkEnd w:id="2016"/>
      <w:bookmarkEnd w:id="2017"/>
      <w:bookmarkEnd w:id="2018"/>
      <w:bookmarkEnd w:id="2019"/>
      <w:bookmarkEnd w:id="2020"/>
      <w:bookmarkEnd w:id="2021"/>
      <w:bookmarkEnd w:id="2022"/>
      <w:bookmarkEnd w:id="2023"/>
      <w:r w:rsidRPr="00633712">
        <w:rPr>
          <w:rFonts w:ascii="Arial Narrow" w:hAnsi="Arial Narrow"/>
          <w:sz w:val="24"/>
          <w:szCs w:val="24"/>
        </w:rPr>
        <w:t>Detailed Evaluation and Comparison of Bids</w:t>
      </w:r>
      <w:bookmarkEnd w:id="177"/>
      <w:bookmarkEnd w:id="178"/>
      <w:bookmarkEnd w:id="179"/>
      <w:bookmarkEnd w:id="180"/>
      <w:bookmarkEnd w:id="181"/>
      <w:bookmarkEnd w:id="182"/>
      <w:bookmarkEnd w:id="2024"/>
      <w:bookmarkEnd w:id="2025"/>
      <w:bookmarkEnd w:id="2026"/>
      <w:bookmarkEnd w:id="2027"/>
      <w:bookmarkEnd w:id="2028"/>
      <w:bookmarkEnd w:id="2029"/>
      <w:bookmarkEnd w:id="2030"/>
      <w:bookmarkEnd w:id="2031"/>
      <w:bookmarkEnd w:id="2032"/>
      <w:bookmarkEnd w:id="2033"/>
      <w:bookmarkEnd w:id="2034"/>
      <w:bookmarkEnd w:id="2035"/>
    </w:p>
    <w:p w:rsidR="00003DF9" w:rsidRPr="00633712" w:rsidRDefault="00003DF9" w:rsidP="00003DF9">
      <w:pPr>
        <w:pStyle w:val="Style1"/>
        <w:rPr>
          <w:rFonts w:ascii="Arial Narrow" w:hAnsi="Arial Narrow"/>
          <w:szCs w:val="24"/>
        </w:rPr>
      </w:pPr>
      <w:bookmarkStart w:id="2036" w:name="_Toc99261595"/>
      <w:bookmarkStart w:id="2037" w:name="_Toc99766206"/>
      <w:bookmarkStart w:id="2038" w:name="_Toc99862573"/>
      <w:bookmarkStart w:id="2039" w:name="_Toc99942658"/>
      <w:bookmarkStart w:id="2040" w:name="_Toc100755363"/>
      <w:bookmarkStart w:id="2041" w:name="_Toc100906987"/>
      <w:bookmarkStart w:id="2042" w:name="_Toc100978267"/>
      <w:bookmarkStart w:id="2043" w:name="_Toc100978652"/>
      <w:bookmarkStart w:id="2044" w:name="_Toc239472958"/>
      <w:bookmarkStart w:id="2045" w:name="_Toc239473576"/>
      <w:r w:rsidRPr="00633712">
        <w:rPr>
          <w:rFonts w:ascii="Arial Narrow" w:hAnsi="Arial Narrow"/>
          <w:szCs w:val="24"/>
        </w:rPr>
        <w:lastRenderedPageBreak/>
        <w:t xml:space="preserve">The Procuring Entity will undertake the detailed evaluation and comparison of bids which have passed the opening and preliminary examination of bids,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_Ref242673778 \r \h  \* MERGEFORMAT </w:instrText>
      </w:r>
      <w:r w:rsidR="004A1ED3">
        <w:fldChar w:fldCharType="separate"/>
      </w:r>
      <w:r w:rsidR="00A504C1" w:rsidRPr="00A504C1">
        <w:rPr>
          <w:rFonts w:ascii="Arial Narrow" w:hAnsi="Arial Narrow"/>
          <w:szCs w:val="24"/>
        </w:rPr>
        <w:t>24</w:t>
      </w:r>
      <w:r w:rsidR="004A1ED3">
        <w:fldChar w:fldCharType="end"/>
      </w:r>
      <w:r w:rsidRPr="00633712">
        <w:rPr>
          <w:rFonts w:ascii="Arial Narrow" w:hAnsi="Arial Narrow"/>
          <w:szCs w:val="24"/>
        </w:rPr>
        <w:t>, in order to determine the Lowest Calculated Bid.</w:t>
      </w:r>
      <w:bookmarkEnd w:id="2036"/>
      <w:bookmarkEnd w:id="2037"/>
      <w:bookmarkEnd w:id="2038"/>
      <w:bookmarkEnd w:id="2039"/>
      <w:bookmarkEnd w:id="2040"/>
      <w:bookmarkEnd w:id="2041"/>
      <w:bookmarkEnd w:id="2042"/>
      <w:bookmarkEnd w:id="2043"/>
      <w:bookmarkEnd w:id="2044"/>
      <w:bookmarkEnd w:id="2045"/>
    </w:p>
    <w:p w:rsidR="00003DF9" w:rsidRPr="00633712" w:rsidRDefault="00003DF9" w:rsidP="00003DF9">
      <w:pPr>
        <w:pStyle w:val="Style1"/>
        <w:rPr>
          <w:rFonts w:ascii="Arial Narrow" w:hAnsi="Arial Narrow"/>
          <w:szCs w:val="24"/>
        </w:rPr>
      </w:pPr>
      <w:bookmarkStart w:id="2046" w:name="_Toc239472959"/>
      <w:bookmarkStart w:id="2047" w:name="_Toc239473577"/>
      <w:bookmarkStart w:id="2048" w:name="_Toc99261596"/>
      <w:bookmarkStart w:id="2049" w:name="_Toc99766207"/>
      <w:bookmarkStart w:id="2050" w:name="_Toc99862574"/>
      <w:bookmarkStart w:id="2051" w:name="_Toc99942659"/>
      <w:bookmarkStart w:id="2052" w:name="_Toc100755364"/>
      <w:bookmarkStart w:id="2053" w:name="_Toc100906988"/>
      <w:bookmarkStart w:id="2054" w:name="_Toc100978268"/>
      <w:bookmarkStart w:id="2055" w:name="_Toc100978653"/>
      <w:bookmarkStart w:id="2056" w:name="_Ref57695600"/>
      <w:r w:rsidRPr="00633712">
        <w:rPr>
          <w:rFonts w:ascii="Arial Narrow" w:hAnsi="Arial Narrow"/>
          <w:szCs w:val="24"/>
        </w:rPr>
        <w:t>The Lowest Calculated Bid shall be determined in two steps:</w:t>
      </w:r>
      <w:bookmarkEnd w:id="2046"/>
      <w:bookmarkEnd w:id="2047"/>
    </w:p>
    <w:p w:rsidR="00003DF9" w:rsidRPr="00633712" w:rsidRDefault="00003DF9" w:rsidP="00ED3F18">
      <w:pPr>
        <w:pStyle w:val="Style1"/>
        <w:numPr>
          <w:ilvl w:val="0"/>
          <w:numId w:val="23"/>
        </w:numPr>
        <w:ind w:hanging="900"/>
        <w:rPr>
          <w:rFonts w:ascii="Arial Narrow" w:hAnsi="Arial Narrow"/>
          <w:szCs w:val="24"/>
        </w:rPr>
      </w:pPr>
      <w:bookmarkStart w:id="2057" w:name="_Toc239472960"/>
      <w:bookmarkStart w:id="2058" w:name="_Toc239473578"/>
      <w:r w:rsidRPr="00633712">
        <w:rPr>
          <w:rFonts w:ascii="Arial Narrow" w:hAnsi="Arial Narrow"/>
          <w:szCs w:val="24"/>
        </w:rPr>
        <w:t>The detailed evaluation of the financial component of the bids, to establish the correct calculated prices of the bids; and</w:t>
      </w:r>
      <w:bookmarkEnd w:id="2057"/>
      <w:bookmarkEnd w:id="2058"/>
    </w:p>
    <w:p w:rsidR="00003DF9" w:rsidRPr="00633712" w:rsidRDefault="00003DF9" w:rsidP="00ED3F18">
      <w:pPr>
        <w:pStyle w:val="Style1"/>
        <w:numPr>
          <w:ilvl w:val="0"/>
          <w:numId w:val="23"/>
        </w:numPr>
        <w:ind w:hanging="900"/>
        <w:rPr>
          <w:rFonts w:ascii="Arial Narrow" w:hAnsi="Arial Narrow"/>
          <w:szCs w:val="24"/>
        </w:rPr>
      </w:pPr>
      <w:bookmarkStart w:id="2059" w:name="_Toc239472961"/>
      <w:bookmarkStart w:id="2060" w:name="_Toc239473579"/>
      <w:r w:rsidRPr="00633712">
        <w:rPr>
          <w:rFonts w:ascii="Arial Narrow" w:hAnsi="Arial Narrow"/>
          <w:szCs w:val="24"/>
        </w:rPr>
        <w:t>The ranking of the total bid prices as so calculated from the lowest to the highest. The bid with the lowest price shall be identified as the Lowest Calculated Bid.</w:t>
      </w:r>
      <w:bookmarkEnd w:id="2059"/>
      <w:bookmarkEnd w:id="2060"/>
    </w:p>
    <w:p w:rsidR="00003DF9" w:rsidRPr="00633712" w:rsidRDefault="00003DF9" w:rsidP="00003DF9">
      <w:pPr>
        <w:pStyle w:val="Style1"/>
        <w:rPr>
          <w:rFonts w:ascii="Arial Narrow" w:hAnsi="Arial Narrow"/>
          <w:szCs w:val="24"/>
        </w:rPr>
      </w:pPr>
      <w:bookmarkStart w:id="2061" w:name="_Toc239472962"/>
      <w:bookmarkStart w:id="2062" w:name="_Toc239473580"/>
      <w:bookmarkStart w:id="2063" w:name="_Ref239588418"/>
      <w:bookmarkStart w:id="2064" w:name="_Ref240877068"/>
      <w:r w:rsidRPr="00633712">
        <w:rPr>
          <w:rFonts w:ascii="Arial Narrow" w:hAnsi="Arial Narrow"/>
          <w:szCs w:val="24"/>
        </w:rPr>
        <w:t xml:space="preserve">The Procuring Entity's BAC shall immediately conduct a detailed evaluation of all bids rated “passed,” using non-discretionary pass/fail criteria. Unless otherwise specified in the </w:t>
      </w:r>
      <w:bookmarkStart w:id="2065" w:name="OLE_LINK101"/>
      <w:bookmarkStart w:id="2066" w:name="OLE_LINK10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"bds28_3"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2065"/>
      <w:bookmarkEnd w:id="2066"/>
      <w:r w:rsidRPr="00633712">
        <w:rPr>
          <w:rFonts w:ascii="Arial Narrow" w:hAnsi="Arial Narrow"/>
          <w:szCs w:val="24"/>
        </w:rPr>
        <w:t>, the BAC shall consider the following in the evaluation of bids:</w:t>
      </w:r>
      <w:bookmarkEnd w:id="2048"/>
      <w:bookmarkEnd w:id="2049"/>
      <w:bookmarkEnd w:id="2050"/>
      <w:bookmarkEnd w:id="2051"/>
      <w:bookmarkEnd w:id="2052"/>
      <w:bookmarkEnd w:id="2053"/>
      <w:bookmarkEnd w:id="2054"/>
      <w:bookmarkEnd w:id="2055"/>
      <w:bookmarkEnd w:id="2061"/>
      <w:bookmarkEnd w:id="2062"/>
      <w:bookmarkEnd w:id="2063"/>
      <w:bookmarkEnd w:id="2064"/>
    </w:p>
    <w:p w:rsidR="00003DF9" w:rsidRPr="00633712" w:rsidRDefault="00003DF9" w:rsidP="00ED3F18">
      <w:pPr>
        <w:pStyle w:val="Style1"/>
        <w:numPr>
          <w:ilvl w:val="2"/>
          <w:numId w:val="24"/>
        </w:numPr>
        <w:ind w:hanging="900"/>
        <w:rPr>
          <w:rFonts w:ascii="Arial Narrow" w:hAnsi="Arial Narrow"/>
          <w:szCs w:val="24"/>
        </w:rPr>
      </w:pPr>
      <w:bookmarkStart w:id="2067" w:name="_Toc239472963"/>
      <w:bookmarkStart w:id="2068" w:name="_Toc239473581"/>
      <w:r w:rsidRPr="00633712">
        <w:rPr>
          <w:rFonts w:ascii="Arial Narrow" w:hAnsi="Arial Narrow"/>
          <w:szCs w:val="24"/>
          <w:u w:val="single"/>
        </w:rPr>
        <w:t>Completeness of the bid.</w:t>
      </w:r>
      <w:r w:rsidRPr="00633712">
        <w:rPr>
          <w:rFonts w:ascii="Arial Narrow" w:hAnsi="Arial Narrow"/>
          <w:szCs w:val="24"/>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2067"/>
      <w:bookmarkEnd w:id="2068"/>
    </w:p>
    <w:p w:rsidR="00003DF9" w:rsidRPr="00633712" w:rsidRDefault="00003DF9" w:rsidP="00ED3F18">
      <w:pPr>
        <w:pStyle w:val="Style1"/>
        <w:numPr>
          <w:ilvl w:val="2"/>
          <w:numId w:val="24"/>
        </w:numPr>
        <w:ind w:hanging="900"/>
        <w:rPr>
          <w:rFonts w:ascii="Arial Narrow" w:hAnsi="Arial Narrow"/>
          <w:szCs w:val="24"/>
        </w:rPr>
      </w:pPr>
      <w:bookmarkStart w:id="2069" w:name="_Toc239472964"/>
      <w:bookmarkStart w:id="2070" w:name="_Toc239473582"/>
      <w:bookmarkStart w:id="2071" w:name="_Ref240874507"/>
      <w:bookmarkStart w:id="2072" w:name="_Ref240874539"/>
      <w:r w:rsidRPr="00633712">
        <w:rPr>
          <w:rFonts w:ascii="Arial Narrow" w:hAnsi="Arial Narrow"/>
          <w:szCs w:val="24"/>
          <w:u w:val="single"/>
        </w:rPr>
        <w:t>Arithmetical corrections.</w:t>
      </w:r>
      <w:r w:rsidRPr="00633712">
        <w:rPr>
          <w:rFonts w:ascii="Arial Narrow" w:hAnsi="Arial Narrow"/>
          <w:szCs w:val="24"/>
        </w:rPr>
        <w:t xml:space="preserve"> Consider computational errors and omissions to enable proper comparison of all eligible bids.  It may also consider bid modifications, if allowed in the </w:t>
      </w:r>
      <w:hyperlink w:anchor="bds28_3b" w:history="1">
        <w:r w:rsidRPr="00633712">
          <w:rPr>
            <w:rStyle w:val="Hyperlink"/>
            <w:rFonts w:ascii="Arial Narrow" w:hAnsi="Arial Narrow"/>
            <w:szCs w:val="24"/>
          </w:rPr>
          <w:t>BDS</w:t>
        </w:r>
      </w:hyperlink>
      <w:r w:rsidRPr="00633712">
        <w:rPr>
          <w:rFonts w:ascii="Arial Narrow" w:hAnsi="Arial Narrow"/>
          <w:szCs w:val="24"/>
        </w:rPr>
        <w:t>. Any adjustment shall be calculated in monetary terms to determine the calculated prices.</w:t>
      </w:r>
      <w:bookmarkEnd w:id="2069"/>
      <w:bookmarkEnd w:id="2070"/>
      <w:bookmarkEnd w:id="2071"/>
      <w:bookmarkEnd w:id="2072"/>
    </w:p>
    <w:p w:rsidR="00003DF9" w:rsidRPr="00633712" w:rsidRDefault="00003DF9" w:rsidP="00003DF9">
      <w:pPr>
        <w:pStyle w:val="Style1"/>
        <w:rPr>
          <w:rFonts w:ascii="Arial Narrow" w:hAnsi="Arial Narrow"/>
          <w:szCs w:val="24"/>
        </w:rPr>
      </w:pPr>
      <w:bookmarkStart w:id="2073" w:name="_Toc239472965"/>
      <w:bookmarkStart w:id="2074" w:name="_Toc239473583"/>
      <w:bookmarkStart w:id="2075" w:name="_Ref240877074"/>
      <w:r w:rsidRPr="00633712">
        <w:rPr>
          <w:rFonts w:ascii="Arial Narrow" w:hAnsi="Arial Narrow"/>
          <w:szCs w:val="24"/>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bookmarkEnd w:id="2073"/>
      <w:bookmarkEnd w:id="2074"/>
      <w:bookmarkEnd w:id="2075"/>
    </w:p>
    <w:p w:rsidR="00003DF9" w:rsidRPr="00633712" w:rsidRDefault="00003DF9" w:rsidP="00003DF9">
      <w:pPr>
        <w:pStyle w:val="Style1"/>
        <w:rPr>
          <w:rFonts w:ascii="Arial Narrow" w:hAnsi="Arial Narrow"/>
          <w:szCs w:val="24"/>
        </w:rPr>
      </w:pPr>
      <w:bookmarkStart w:id="2076" w:name="_Toc239472966"/>
      <w:bookmarkStart w:id="2077" w:name="_Toc239473584"/>
      <w:r w:rsidRPr="00633712">
        <w:rPr>
          <w:rFonts w:ascii="Arial Narrow" w:hAnsi="Arial Narrow"/>
          <w:szCs w:val="24"/>
        </w:rPr>
        <w:t xml:space="preserve">Unless otherwise indicated in the </w:t>
      </w:r>
      <w:hyperlink w:anchor="bds33_5" w:history="1">
        <w:r w:rsidRPr="00633712">
          <w:rPr>
            <w:rStyle w:val="Hyperlink"/>
            <w:rFonts w:ascii="Arial Narrow" w:hAnsi="Arial Narrow"/>
            <w:szCs w:val="24"/>
          </w:rPr>
          <w:t>BDS</w:t>
        </w:r>
      </w:hyperlink>
      <w:r w:rsidRPr="00633712">
        <w:rPr>
          <w:rFonts w:ascii="Arial Narrow" w:hAnsi="Arial Narrow"/>
          <w:szCs w:val="24"/>
        </w:rPr>
        <w:t>, the Procuring Entity’s evaluation of bids shall only be based on the bid price quoted in the Financial Bid Form.</w:t>
      </w:r>
      <w:bookmarkStart w:id="2078" w:name="_Toc239472967"/>
      <w:bookmarkStart w:id="2079" w:name="_Toc239473585"/>
      <w:bookmarkStart w:id="2080" w:name="_Ref239588678"/>
      <w:bookmarkEnd w:id="2076"/>
      <w:bookmarkEnd w:id="2077"/>
      <w:bookmarkEnd w:id="2078"/>
      <w:bookmarkEnd w:id="2079"/>
    </w:p>
    <w:p w:rsidR="00003DF9" w:rsidRPr="00633712" w:rsidRDefault="00003DF9" w:rsidP="00003DF9">
      <w:pPr>
        <w:pStyle w:val="Style1"/>
        <w:rPr>
          <w:rFonts w:ascii="Arial Narrow" w:hAnsi="Arial Narrow"/>
          <w:szCs w:val="24"/>
        </w:rPr>
      </w:pPr>
      <w:bookmarkStart w:id="2081" w:name="_Toc99261597"/>
      <w:bookmarkStart w:id="2082" w:name="_Toc99766208"/>
      <w:bookmarkStart w:id="2083" w:name="_Toc99862575"/>
      <w:bookmarkStart w:id="2084" w:name="_Toc99942660"/>
      <w:bookmarkStart w:id="2085" w:name="_Toc100755365"/>
      <w:bookmarkStart w:id="2086" w:name="_Toc100906989"/>
      <w:bookmarkStart w:id="2087" w:name="_Toc100978269"/>
      <w:bookmarkStart w:id="2088" w:name="_Toc100978654"/>
      <w:bookmarkStart w:id="2089" w:name="_Toc239472968"/>
      <w:bookmarkStart w:id="2090" w:name="_Toc239473586"/>
      <w:bookmarkEnd w:id="2056"/>
      <w:bookmarkEnd w:id="2080"/>
      <w:r w:rsidRPr="00633712">
        <w:rPr>
          <w:rFonts w:ascii="Arial Narrow" w:hAnsi="Arial Narrow"/>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081"/>
      <w:bookmarkEnd w:id="2082"/>
      <w:bookmarkEnd w:id="2083"/>
      <w:bookmarkEnd w:id="2084"/>
      <w:bookmarkEnd w:id="2085"/>
      <w:bookmarkEnd w:id="2086"/>
      <w:bookmarkEnd w:id="2087"/>
      <w:bookmarkEnd w:id="2088"/>
      <w:bookmarkEnd w:id="2089"/>
      <w:bookmarkEnd w:id="2090"/>
    </w:p>
    <w:p w:rsidR="00003DF9" w:rsidRPr="00633712" w:rsidRDefault="00003DF9" w:rsidP="00003DF9">
      <w:pPr>
        <w:pStyle w:val="Heading3"/>
        <w:rPr>
          <w:rFonts w:ascii="Arial Narrow" w:hAnsi="Arial Narrow"/>
          <w:sz w:val="24"/>
          <w:szCs w:val="24"/>
        </w:rPr>
      </w:pPr>
      <w:bookmarkStart w:id="2091" w:name="_Toc239472972"/>
      <w:bookmarkStart w:id="2092" w:name="_Toc239473590"/>
      <w:bookmarkStart w:id="2093" w:name="_Toc239585866"/>
      <w:bookmarkStart w:id="2094" w:name="_Toc239586050"/>
      <w:bookmarkStart w:id="2095" w:name="_Toc239586210"/>
      <w:bookmarkStart w:id="2096" w:name="_Toc239586367"/>
      <w:bookmarkStart w:id="2097" w:name="_Toc239586519"/>
      <w:bookmarkStart w:id="2098" w:name="_Toc239586697"/>
      <w:bookmarkStart w:id="2099" w:name="_Toc239586849"/>
      <w:bookmarkStart w:id="2100" w:name="_Toc239586997"/>
      <w:bookmarkStart w:id="2101" w:name="_Toc239646001"/>
      <w:bookmarkStart w:id="2102" w:name="_Toc240079352"/>
      <w:bookmarkStart w:id="2103" w:name="_Toc100907001"/>
      <w:bookmarkStart w:id="2104" w:name="_Toc100978281"/>
      <w:bookmarkStart w:id="2105" w:name="_Toc100978666"/>
      <w:bookmarkStart w:id="2106" w:name="_Toc100907005"/>
      <w:bookmarkStart w:id="2107" w:name="_Toc100978285"/>
      <w:bookmarkStart w:id="2108" w:name="_Toc100978670"/>
      <w:bookmarkStart w:id="2109" w:name="_Toc99261617"/>
      <w:bookmarkStart w:id="2110" w:name="_Ref99269010"/>
      <w:bookmarkStart w:id="2111" w:name="_Toc99862595"/>
      <w:bookmarkStart w:id="2112" w:name="_Toc100755385"/>
      <w:bookmarkStart w:id="2113" w:name="_Toc100907009"/>
      <w:bookmarkStart w:id="2114" w:name="_Toc100978289"/>
      <w:bookmarkStart w:id="2115" w:name="_Toc100978674"/>
      <w:bookmarkStart w:id="2116" w:name="_Toc239472973"/>
      <w:bookmarkStart w:id="2117" w:name="_Toc239473591"/>
      <w:bookmarkStart w:id="2118" w:name="_Ref239526895"/>
      <w:bookmarkStart w:id="2119" w:name="_Toc239646002"/>
      <w:bookmarkStart w:id="2120" w:name="_Toc240079353"/>
      <w:bookmarkStart w:id="2121" w:name="_Toc242866003"/>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633712">
        <w:rPr>
          <w:rFonts w:ascii="Arial Narrow" w:hAnsi="Arial Narrow"/>
          <w:sz w:val="24"/>
          <w:szCs w:val="24"/>
        </w:rPr>
        <w:t>Post-Qualification</w:t>
      </w:r>
      <w:bookmarkEnd w:id="183"/>
      <w:bookmarkEnd w:id="184"/>
      <w:bookmarkEnd w:id="185"/>
      <w:bookmarkEnd w:id="186"/>
      <w:bookmarkEnd w:id="187"/>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98095A" w:rsidRPr="00B21CDE" w:rsidRDefault="0098095A" w:rsidP="00B21CDE">
      <w:pPr>
        <w:pStyle w:val="Style1"/>
        <w:rPr>
          <w:rFonts w:ascii="Arial Narrow" w:hAnsi="Arial Narrow"/>
          <w:szCs w:val="24"/>
        </w:rPr>
      </w:pPr>
      <w:r w:rsidRPr="0098095A">
        <w:rPr>
          <w:rFonts w:ascii="Arial Narrow" w:hAnsi="Arial Narrow" w:cs="Tahoma"/>
          <w:sz w:val="22"/>
          <w:szCs w:val="22"/>
        </w:rPr>
        <w:t>The Lowest Calculated Bid/Highest Rated Bid shall undergo post-qualification in order to determine whether the bidder concerned complies with and is responsive to all the requirements and conditions as spe</w:t>
      </w:r>
      <w:r>
        <w:rPr>
          <w:rFonts w:ascii="Arial Narrow" w:hAnsi="Arial Narrow" w:cs="Tahoma"/>
          <w:sz w:val="22"/>
          <w:szCs w:val="22"/>
        </w:rPr>
        <w:t xml:space="preserv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_Ref242673950 \r \h  \* MERGEFORMAT </w:instrText>
      </w:r>
      <w:r w:rsidR="004A1ED3">
        <w:fldChar w:fldCharType="separate"/>
      </w:r>
      <w:r w:rsidR="00A504C1">
        <w:t>5</w:t>
      </w:r>
      <w:r w:rsidR="004A1ED3">
        <w:fldChar w:fldCharType="end"/>
      </w:r>
      <w:r w:rsidRPr="00633712">
        <w:rPr>
          <w:rFonts w:ascii="Arial Narrow" w:hAnsi="Arial Narrow"/>
          <w:szCs w:val="24"/>
        </w:rPr>
        <w:t xml:space="preserve">, </w:t>
      </w:r>
      <w:r w:rsidR="004A1ED3">
        <w:fldChar w:fldCharType="begin"/>
      </w:r>
      <w:r w:rsidR="004A1ED3">
        <w:instrText xml:space="preserve"> REF _Ref242673964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_Ref242673973 \r \h  \* MERGEFORMAT </w:instrText>
      </w:r>
      <w:r w:rsidR="004A1ED3">
        <w:fldChar w:fldCharType="separate"/>
      </w:r>
      <w:r w:rsidR="00A504C1" w:rsidRPr="00A504C1">
        <w:rPr>
          <w:rFonts w:ascii="Arial Narrow" w:hAnsi="Arial Narrow"/>
          <w:szCs w:val="24"/>
        </w:rPr>
        <w:t>13</w:t>
      </w:r>
      <w:r w:rsidR="004A1ED3">
        <w:fldChar w:fldCharType="end"/>
      </w:r>
      <w:r w:rsidRPr="00633712">
        <w:rPr>
          <w:rFonts w:ascii="Arial Narrow" w:hAnsi="Arial Narrow"/>
          <w:szCs w:val="24"/>
        </w:rPr>
        <w:t>.</w:t>
      </w:r>
    </w:p>
    <w:p w:rsidR="0098095A" w:rsidRPr="0098095A" w:rsidRDefault="0098095A" w:rsidP="0098095A">
      <w:pPr>
        <w:overflowPunct/>
        <w:spacing w:line="240" w:lineRule="auto"/>
        <w:jc w:val="left"/>
        <w:textAlignment w:val="auto"/>
        <w:rPr>
          <w:rFonts w:ascii="Tahoma" w:hAnsi="Tahoma" w:cs="Tahoma"/>
          <w:sz w:val="22"/>
          <w:szCs w:val="22"/>
        </w:rPr>
      </w:pPr>
    </w:p>
    <w:p w:rsidR="00920917" w:rsidRPr="00920917" w:rsidRDefault="00087E2F" w:rsidP="00003DF9">
      <w:pPr>
        <w:pStyle w:val="Style1"/>
        <w:rPr>
          <w:rFonts w:ascii="Arial Narrow" w:hAnsi="Arial Narrow"/>
          <w:szCs w:val="24"/>
        </w:rPr>
      </w:pPr>
      <w:bookmarkStart w:id="2122" w:name="_Toc239472975"/>
      <w:bookmarkStart w:id="2123" w:name="_Toc239473593"/>
      <w:bookmarkStart w:id="2124" w:name="_Ref242175212"/>
      <w:r w:rsidRPr="00207F70">
        <w:rPr>
          <w:rFonts w:ascii="Arial Narrow" w:hAnsi="Arial Narrow" w:cs="Tahoma"/>
          <w:szCs w:val="24"/>
        </w:rPr>
        <w:t xml:space="preserve">Within five (5) calendar days from receipt by the bidder of the notice from the BAC that the bidder has the Lowest Calculated Bid or Highest Rated Bid, the bidder shall submit to the BAC </w:t>
      </w:r>
      <w:r w:rsidR="00003DF9" w:rsidRPr="00633712">
        <w:rPr>
          <w:rFonts w:ascii="Arial Narrow" w:hAnsi="Arial Narrow"/>
          <w:szCs w:val="24"/>
        </w:rPr>
        <w:t>the following documentary requirements</w:t>
      </w:r>
      <w:r w:rsidR="00E14A2A">
        <w:rPr>
          <w:rFonts w:ascii="Arial Narrow" w:hAnsi="Arial Narrow"/>
          <w:szCs w:val="24"/>
        </w:rPr>
        <w:t xml:space="preserve">, except as provided for in the </w:t>
      </w:r>
      <w:r w:rsidR="00E14A2A" w:rsidRPr="00E14A2A">
        <w:rPr>
          <w:rFonts w:ascii="Arial Narrow" w:hAnsi="Arial Narrow"/>
          <w:b/>
          <w:szCs w:val="24"/>
          <w:u w:val="single"/>
        </w:rPr>
        <w:t>BDS</w:t>
      </w:r>
      <w:r w:rsidR="00003DF9" w:rsidRPr="00633712">
        <w:rPr>
          <w:rFonts w:ascii="Arial Narrow" w:hAnsi="Arial Narrow"/>
          <w:szCs w:val="24"/>
        </w:rPr>
        <w:t>:</w:t>
      </w:r>
      <w:bookmarkEnd w:id="2122"/>
      <w:bookmarkEnd w:id="2123"/>
      <w:bookmarkEnd w:id="2124"/>
      <w:r w:rsidR="00920917" w:rsidRPr="00920917">
        <w:rPr>
          <w:rFonts w:ascii="Arial Narrow" w:hAnsi="Arial Narrow" w:cs="Tahoma"/>
          <w:szCs w:val="24"/>
        </w:rPr>
        <w:t xml:space="preserve"> </w:t>
      </w:r>
    </w:p>
    <w:p w:rsidR="00003DF9" w:rsidRPr="00633712" w:rsidRDefault="00003DF9" w:rsidP="00ED3F18">
      <w:pPr>
        <w:pStyle w:val="Style1"/>
        <w:numPr>
          <w:ilvl w:val="0"/>
          <w:numId w:val="25"/>
        </w:numPr>
        <w:ind w:hanging="900"/>
        <w:rPr>
          <w:rFonts w:ascii="Arial Narrow" w:hAnsi="Arial Narrow"/>
          <w:szCs w:val="24"/>
        </w:rPr>
      </w:pPr>
      <w:bookmarkStart w:id="2125" w:name="_Toc239472977"/>
      <w:bookmarkStart w:id="2126" w:name="_Toc239473595"/>
      <w:bookmarkStart w:id="2127" w:name="_Ref242242400"/>
      <w:r w:rsidRPr="00633712">
        <w:rPr>
          <w:rFonts w:ascii="Arial Narrow" w:hAnsi="Arial Narrow"/>
          <w:szCs w:val="24"/>
        </w:rPr>
        <w:t xml:space="preserve">Latest income and business tax returns in the form specified in the </w:t>
      </w:r>
      <w:hyperlink w:anchor="bds29_2b" w:history="1">
        <w:r w:rsidRPr="00633712">
          <w:rPr>
            <w:rStyle w:val="Hyperlink"/>
            <w:rFonts w:ascii="Arial Narrow" w:hAnsi="Arial Narrow"/>
            <w:szCs w:val="24"/>
          </w:rPr>
          <w:t>BDS</w:t>
        </w:r>
      </w:hyperlink>
      <w:r w:rsidRPr="00633712">
        <w:rPr>
          <w:rFonts w:ascii="Arial Narrow" w:hAnsi="Arial Narrow"/>
          <w:szCs w:val="24"/>
        </w:rPr>
        <w:t>;</w:t>
      </w:r>
      <w:bookmarkEnd w:id="2125"/>
      <w:bookmarkEnd w:id="2126"/>
      <w:bookmarkEnd w:id="2127"/>
    </w:p>
    <w:p w:rsidR="00003DF9" w:rsidRPr="00633712" w:rsidRDefault="00003DF9" w:rsidP="00ED3F18">
      <w:pPr>
        <w:pStyle w:val="Style1"/>
        <w:numPr>
          <w:ilvl w:val="0"/>
          <w:numId w:val="25"/>
        </w:numPr>
        <w:ind w:hanging="900"/>
        <w:rPr>
          <w:rFonts w:ascii="Arial Narrow" w:hAnsi="Arial Narrow"/>
          <w:szCs w:val="24"/>
        </w:rPr>
      </w:pPr>
      <w:bookmarkStart w:id="2128" w:name="_Toc239472979"/>
      <w:bookmarkStart w:id="2129" w:name="_Toc239473597"/>
      <w:bookmarkStart w:id="2130" w:name="_Ref239589013"/>
      <w:r w:rsidRPr="00633712">
        <w:rPr>
          <w:rFonts w:ascii="Arial Narrow" w:hAnsi="Arial Narrow"/>
          <w:szCs w:val="24"/>
        </w:rPr>
        <w:t xml:space="preserve">Other appropriate licenses and permits required by law and stated in the </w:t>
      </w:r>
      <w:hyperlink w:anchor="bds29_2d" w:history="1">
        <w:r w:rsidRPr="00633712">
          <w:rPr>
            <w:rStyle w:val="Hyperlink"/>
            <w:rFonts w:ascii="Arial Narrow" w:hAnsi="Arial Narrow"/>
            <w:szCs w:val="24"/>
          </w:rPr>
          <w:t>BDS</w:t>
        </w:r>
      </w:hyperlink>
      <w:r w:rsidRPr="00633712">
        <w:rPr>
          <w:rFonts w:ascii="Arial Narrow" w:hAnsi="Arial Narrow"/>
          <w:szCs w:val="24"/>
        </w:rPr>
        <w:t>.</w:t>
      </w:r>
      <w:bookmarkEnd w:id="2128"/>
      <w:bookmarkEnd w:id="2129"/>
      <w:bookmarkEnd w:id="2130"/>
    </w:p>
    <w:p w:rsidR="00003DF9" w:rsidRPr="0095780E" w:rsidRDefault="0020565A" w:rsidP="0095780E">
      <w:pPr>
        <w:overflowPunct/>
        <w:spacing w:line="240" w:lineRule="auto"/>
        <w:ind w:left="1440"/>
        <w:textAlignment w:val="auto"/>
        <w:rPr>
          <w:rFonts w:ascii="Arial Narrow" w:hAnsi="Arial Narrow" w:cs="Tahoma"/>
          <w:szCs w:val="24"/>
        </w:rPr>
      </w:pPr>
      <w:r w:rsidRPr="0095780E">
        <w:rPr>
          <w:rFonts w:ascii="Arial Narrow" w:hAnsi="Arial Narrow" w:cs="Tahoma"/>
          <w:szCs w:val="24"/>
        </w:rPr>
        <w:t>Failure to submit any of the post-qualification requirements on time, or a finding against the veracity thereof, shall disqualify the bidder for award:</w:t>
      </w:r>
      <w:r w:rsidR="00102FE0" w:rsidRPr="0095780E">
        <w:rPr>
          <w:rFonts w:ascii="Arial Narrow" w:hAnsi="Arial Narrow" w:cs="Tahoma"/>
          <w:szCs w:val="24"/>
        </w:rPr>
        <w:t xml:space="preserve"> </w:t>
      </w:r>
      <w:r w:rsidR="002450B6" w:rsidRPr="0095780E">
        <w:rPr>
          <w:rFonts w:ascii="Arial Narrow" w:hAnsi="Arial Narrow" w:cs="Tahoma"/>
          <w:szCs w:val="24"/>
        </w:rPr>
        <w:t>Provided,</w:t>
      </w:r>
      <w:r w:rsidRPr="0095780E">
        <w:rPr>
          <w:rFonts w:ascii="Arial Narrow" w:hAnsi="Arial Narrow" w:cs="Tahoma"/>
          <w:szCs w:val="24"/>
        </w:rPr>
        <w:t xml:space="preserve"> That in the event that a finding against the veracity of any of the documents submitted is made, it shall cause the forfeiture of the Bid Security in accordance with Section 69 of</w:t>
      </w:r>
      <w:r w:rsidR="00102FE0" w:rsidRPr="0095780E">
        <w:rPr>
          <w:rFonts w:ascii="Arial Narrow" w:hAnsi="Arial Narrow" w:cs="Tahoma"/>
          <w:szCs w:val="24"/>
        </w:rPr>
        <w:t xml:space="preserve"> </w:t>
      </w:r>
      <w:r w:rsidRPr="0095780E">
        <w:rPr>
          <w:rFonts w:ascii="Arial Narrow" w:hAnsi="Arial Narrow" w:cs="Tahoma"/>
          <w:szCs w:val="24"/>
        </w:rPr>
        <w:t>this IRR.</w:t>
      </w:r>
    </w:p>
    <w:p w:rsidR="0020565A" w:rsidRPr="0020565A" w:rsidRDefault="0020565A" w:rsidP="0020565A">
      <w:pPr>
        <w:overflowPunct/>
        <w:spacing w:line="240" w:lineRule="auto"/>
        <w:ind w:left="1440"/>
        <w:jc w:val="left"/>
        <w:textAlignment w:val="auto"/>
        <w:rPr>
          <w:rFonts w:ascii="Tahoma" w:hAnsi="Tahoma" w:cs="Tahoma"/>
          <w:sz w:val="22"/>
          <w:szCs w:val="22"/>
        </w:rPr>
      </w:pPr>
    </w:p>
    <w:p w:rsidR="00C801D8" w:rsidRPr="00C801D8" w:rsidRDefault="00C801D8" w:rsidP="00C801D8">
      <w:pPr>
        <w:pStyle w:val="Style1"/>
        <w:rPr>
          <w:rFonts w:ascii="Arial Narrow" w:hAnsi="Arial Narrow"/>
          <w:szCs w:val="24"/>
        </w:rPr>
      </w:pPr>
      <w:r w:rsidRPr="00C801D8">
        <w:rPr>
          <w:rFonts w:ascii="Arial Narrow" w:hAnsi="Arial Narrow" w:cs="Tahoma"/>
          <w:szCs w:val="24"/>
        </w:rPr>
        <w:t>The post-qualification shall verify, validate, and ascertain all statements made and documents submitted by the bidder with the Lowest Calculated Bid/Highest Rated Bid, using non-discretionary criteria, as stated in the Bidding Documents. These criteria shall consider, but shall not be limited to, the following:</w:t>
      </w: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a) Legal Requirements. </w:t>
      </w:r>
    </w:p>
    <w:p w:rsidR="00C801D8" w:rsidRDefault="00C801D8" w:rsidP="00C801D8">
      <w:pPr>
        <w:overflowPunct/>
        <w:spacing w:line="240" w:lineRule="auto"/>
        <w:ind w:left="72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verify, validate, and ascertain licenses, certificates,</w:t>
      </w:r>
      <w:r>
        <w:rPr>
          <w:rFonts w:ascii="Arial Narrow" w:hAnsi="Arial Narrow" w:cs="Tahoma"/>
          <w:szCs w:val="24"/>
        </w:rPr>
        <w:t xml:space="preserve"> </w:t>
      </w:r>
      <w:r w:rsidRPr="00C801D8">
        <w:rPr>
          <w:rFonts w:ascii="Arial Narrow" w:hAnsi="Arial Narrow" w:cs="Tahoma"/>
          <w:szCs w:val="24"/>
        </w:rPr>
        <w:t>permits, and agreements submitted by the bidder, and the fact that it is not</w:t>
      </w:r>
      <w:r>
        <w:rPr>
          <w:rFonts w:ascii="Arial Narrow" w:hAnsi="Arial Narrow" w:cs="Tahoma"/>
          <w:szCs w:val="24"/>
        </w:rPr>
        <w:t xml:space="preserve"> </w:t>
      </w:r>
      <w:r w:rsidRPr="00C801D8">
        <w:rPr>
          <w:rFonts w:ascii="Arial Narrow" w:hAnsi="Arial Narrow" w:cs="Tahoma"/>
          <w:szCs w:val="24"/>
        </w:rPr>
        <w:t>included in any “blacklist” as provided in Section 25.3 of this IRR. For this</w:t>
      </w:r>
      <w:r>
        <w:rPr>
          <w:rFonts w:ascii="Arial Narrow" w:hAnsi="Arial Narrow" w:cs="Tahoma"/>
          <w:szCs w:val="24"/>
        </w:rPr>
        <w:t xml:space="preserve"> </w:t>
      </w:r>
      <w:r w:rsidRPr="00C801D8">
        <w:rPr>
          <w:rFonts w:ascii="Arial Narrow" w:hAnsi="Arial Narrow" w:cs="Tahoma"/>
          <w:szCs w:val="24"/>
        </w:rPr>
        <w:t>purpose, the GPPB shall maintain a consolidated file of all “blacklisted” suppliers,</w:t>
      </w:r>
      <w:r>
        <w:rPr>
          <w:rFonts w:ascii="Arial Narrow" w:hAnsi="Arial Narrow" w:cs="Tahoma"/>
          <w:szCs w:val="24"/>
        </w:rPr>
        <w:t xml:space="preserve"> </w:t>
      </w:r>
      <w:r w:rsidRPr="00C801D8">
        <w:rPr>
          <w:rFonts w:ascii="Arial Narrow" w:hAnsi="Arial Narrow" w:cs="Tahoma"/>
          <w:szCs w:val="24"/>
        </w:rPr>
        <w:t>contractors, and consultants.</w:t>
      </w:r>
    </w:p>
    <w:p w:rsidR="00C801D8" w:rsidRDefault="00C801D8" w:rsidP="00C801D8">
      <w:pPr>
        <w:overflowPunct/>
        <w:spacing w:line="240" w:lineRule="auto"/>
        <w:ind w:left="720" w:firstLine="720"/>
        <w:textAlignment w:val="auto"/>
        <w:rPr>
          <w:rFonts w:ascii="Arial Narrow" w:hAnsi="Arial Narrow" w:cs="Tahoma"/>
          <w:szCs w:val="24"/>
        </w:rPr>
      </w:pP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b) Technical Requirements. </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determine compliance of the goods, infrastructure</w:t>
      </w:r>
      <w:r>
        <w:rPr>
          <w:rFonts w:ascii="Arial Narrow" w:hAnsi="Arial Narrow" w:cs="Tahoma"/>
          <w:szCs w:val="24"/>
        </w:rPr>
        <w:t xml:space="preserve"> </w:t>
      </w:r>
      <w:r w:rsidRPr="00C801D8">
        <w:rPr>
          <w:rFonts w:ascii="Arial Narrow" w:hAnsi="Arial Narrow" w:cs="Tahoma"/>
          <w:szCs w:val="24"/>
        </w:rPr>
        <w:t>projects, or consulting services offered with the requirements specified in the</w:t>
      </w:r>
      <w:r>
        <w:rPr>
          <w:rFonts w:ascii="Arial Narrow" w:hAnsi="Arial Narrow" w:cs="Tahoma"/>
          <w:szCs w:val="24"/>
        </w:rPr>
        <w:t xml:space="preserve"> </w:t>
      </w:r>
      <w:r w:rsidRPr="00C801D8">
        <w:rPr>
          <w:rFonts w:ascii="Arial Narrow" w:hAnsi="Arial Narrow" w:cs="Tahoma"/>
          <w:szCs w:val="24"/>
        </w:rPr>
        <w:t>Bidding Documents, including, where applicable:</w:t>
      </w:r>
    </w:p>
    <w:p w:rsidR="00C801D8" w:rsidRPr="00C801D8" w:rsidRDefault="00C801D8" w:rsidP="00C801D8">
      <w:pPr>
        <w:overflowPunct/>
        <w:spacing w:line="240" w:lineRule="auto"/>
        <w:ind w:left="144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 Verification and validation of the bidder’s stated competence and</w:t>
      </w:r>
      <w:r>
        <w:rPr>
          <w:rFonts w:ascii="Arial Narrow" w:hAnsi="Arial Narrow" w:cs="Tahoma"/>
          <w:szCs w:val="24"/>
        </w:rPr>
        <w:t xml:space="preserve"> </w:t>
      </w:r>
      <w:r w:rsidRPr="00C801D8">
        <w:rPr>
          <w:rFonts w:ascii="Arial Narrow" w:hAnsi="Arial Narrow" w:cs="Tahoma"/>
          <w:szCs w:val="24"/>
        </w:rPr>
        <w:t>experience, and the competence and experience of the bidder’s key</w:t>
      </w:r>
      <w:r>
        <w:rPr>
          <w:rFonts w:ascii="Arial Narrow" w:hAnsi="Arial Narrow" w:cs="Tahoma"/>
          <w:szCs w:val="24"/>
        </w:rPr>
        <w:t xml:space="preserve"> </w:t>
      </w:r>
      <w:r w:rsidRPr="00C801D8">
        <w:rPr>
          <w:rFonts w:ascii="Arial Narrow" w:hAnsi="Arial Narrow" w:cs="Tahoma"/>
          <w:szCs w:val="24"/>
        </w:rPr>
        <w:t>personnel to be assigned to the project, for the procurement of</w:t>
      </w:r>
      <w:r>
        <w:rPr>
          <w:rFonts w:ascii="Arial Narrow" w:hAnsi="Arial Narrow" w:cs="Tahoma"/>
          <w:szCs w:val="24"/>
        </w:rPr>
        <w:t xml:space="preserve"> </w:t>
      </w:r>
      <w:r w:rsidRPr="00C801D8">
        <w:rPr>
          <w:rFonts w:ascii="Arial Narrow" w:hAnsi="Arial Narrow" w:cs="Tahoma"/>
          <w:szCs w:val="24"/>
        </w:rPr>
        <w:t>Infrastructure Projects and Consulting Services;</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 Verification of availability and commitment, and/or inspection and testing</w:t>
      </w:r>
      <w:r>
        <w:rPr>
          <w:rFonts w:ascii="Arial Narrow" w:hAnsi="Arial Narrow" w:cs="Tahoma"/>
          <w:szCs w:val="24"/>
        </w:rPr>
        <w:t xml:space="preserve"> </w:t>
      </w:r>
      <w:r w:rsidRPr="00C801D8">
        <w:rPr>
          <w:rFonts w:ascii="Arial Narrow" w:hAnsi="Arial Narrow" w:cs="Tahoma"/>
          <w:szCs w:val="24"/>
        </w:rPr>
        <w:t>for the required capacities and operating conditions, of equipment units to</w:t>
      </w:r>
      <w:r>
        <w:rPr>
          <w:rFonts w:ascii="Arial Narrow" w:hAnsi="Arial Narrow" w:cs="Tahoma"/>
          <w:szCs w:val="24"/>
        </w:rPr>
        <w:t xml:space="preserve"> </w:t>
      </w:r>
      <w:r w:rsidRPr="00C801D8">
        <w:rPr>
          <w:rFonts w:ascii="Arial Narrow" w:hAnsi="Arial Narrow" w:cs="Tahoma"/>
          <w:szCs w:val="24"/>
        </w:rPr>
        <w:t>be owned/leased/under purchase by the bidder for use in the contract</w:t>
      </w:r>
      <w:r>
        <w:rPr>
          <w:rFonts w:ascii="Arial Narrow" w:hAnsi="Arial Narrow" w:cs="Tahoma"/>
          <w:szCs w:val="24"/>
        </w:rPr>
        <w:t xml:space="preserve"> </w:t>
      </w:r>
      <w:r w:rsidRPr="00C801D8">
        <w:rPr>
          <w:rFonts w:ascii="Arial Narrow" w:hAnsi="Arial Narrow" w:cs="Tahoma"/>
          <w:szCs w:val="24"/>
        </w:rPr>
        <w:t>under bidding, as well as checking the performance of the bidder in its</w:t>
      </w:r>
      <w:r>
        <w:rPr>
          <w:rFonts w:ascii="Arial Narrow" w:hAnsi="Arial Narrow" w:cs="Tahoma"/>
          <w:szCs w:val="24"/>
        </w:rPr>
        <w:t xml:space="preserve"> </w:t>
      </w:r>
      <w:r w:rsidRPr="00C801D8">
        <w:rPr>
          <w:rFonts w:ascii="Arial Narrow" w:hAnsi="Arial Narrow" w:cs="Tahoma"/>
          <w:szCs w:val="24"/>
        </w:rPr>
        <w:t>ongoing government and private contracts, if any of these ongoing</w:t>
      </w:r>
      <w:r>
        <w:rPr>
          <w:rFonts w:ascii="Arial Narrow" w:hAnsi="Arial Narrow" w:cs="Tahoma"/>
          <w:szCs w:val="24"/>
        </w:rPr>
        <w:t xml:space="preserve"> </w:t>
      </w:r>
      <w:r w:rsidRPr="00C801D8">
        <w:rPr>
          <w:rFonts w:ascii="Arial Narrow" w:hAnsi="Arial Narrow" w:cs="Tahoma"/>
          <w:szCs w:val="24"/>
        </w:rPr>
        <w:t>contracts shows:</w:t>
      </w:r>
    </w:p>
    <w:p w:rsidR="00E81AAA" w:rsidRPr="00C801D8" w:rsidRDefault="00E81AAA" w:rsidP="00C801D8">
      <w:pPr>
        <w:overflowPunct/>
        <w:spacing w:line="240" w:lineRule="auto"/>
        <w:ind w:left="1440" w:firstLine="720"/>
        <w:textAlignment w:val="auto"/>
        <w:rPr>
          <w:rFonts w:ascii="Arial Narrow" w:hAnsi="Arial Narrow" w:cs="Tahoma"/>
          <w:szCs w:val="24"/>
        </w:rPr>
      </w:pPr>
    </w:p>
    <w:p w:rsidR="00C801D8" w:rsidRDefault="00C801D8" w:rsidP="00C801D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Negative slippage of at least fifteen percent (15%) in any one project</w:t>
      </w:r>
      <w:r>
        <w:rPr>
          <w:rFonts w:ascii="Arial Narrow" w:hAnsi="Arial Narrow" w:cs="Tahoma"/>
          <w:szCs w:val="24"/>
        </w:rPr>
        <w:t xml:space="preserve"> </w:t>
      </w:r>
      <w:r w:rsidRPr="00C801D8">
        <w:rPr>
          <w:rFonts w:ascii="Arial Narrow" w:hAnsi="Arial Narrow" w:cs="Tahoma"/>
          <w:szCs w:val="24"/>
        </w:rPr>
        <w:t>or a negative slippage of at least ten percent (10%) in each of two (2)</w:t>
      </w:r>
      <w:r>
        <w:rPr>
          <w:rFonts w:ascii="Arial Narrow" w:hAnsi="Arial Narrow" w:cs="Tahoma"/>
          <w:szCs w:val="24"/>
        </w:rPr>
        <w:t xml:space="preserve"> </w:t>
      </w:r>
      <w:r w:rsidRPr="00C801D8">
        <w:rPr>
          <w:rFonts w:ascii="Arial Narrow" w:hAnsi="Arial Narrow" w:cs="Tahoma"/>
          <w:szCs w:val="24"/>
        </w:rPr>
        <w:t>or more contracts;</w:t>
      </w:r>
    </w:p>
    <w:p w:rsidR="00E81AAA" w:rsidRPr="00C801D8" w:rsidRDefault="00E81AAA" w:rsidP="00C801D8">
      <w:pPr>
        <w:overflowPunct/>
        <w:spacing w:line="240" w:lineRule="auto"/>
        <w:ind w:left="2880"/>
        <w:textAlignment w:val="auto"/>
        <w:rPr>
          <w:rFonts w:ascii="Arial Narrow" w:hAnsi="Arial Narrow" w:cs="Tahoma"/>
          <w:szCs w:val="24"/>
        </w:rPr>
      </w:pPr>
    </w:p>
    <w:p w:rsidR="00C801D8" w:rsidRPr="00C801D8" w:rsidRDefault="00C801D8" w:rsidP="00CC0D62">
      <w:pPr>
        <w:overflowPunct/>
        <w:spacing w:line="240" w:lineRule="auto"/>
        <w:ind w:left="2880"/>
        <w:textAlignment w:val="auto"/>
        <w:rPr>
          <w:rFonts w:ascii="Arial Narrow" w:hAnsi="Arial Narrow" w:cs="Tahoma"/>
          <w:szCs w:val="24"/>
        </w:rPr>
      </w:pPr>
      <w:r w:rsidRPr="00C801D8">
        <w:rPr>
          <w:rFonts w:ascii="Arial Narrow" w:hAnsi="Arial Narrow" w:cs="Tahoma"/>
          <w:szCs w:val="24"/>
        </w:rPr>
        <w:t>b. Failure of the contractor to commence repair works on ongoing</w:t>
      </w:r>
      <w:r w:rsidR="00CC0D62">
        <w:rPr>
          <w:rFonts w:ascii="Arial Narrow" w:hAnsi="Arial Narrow" w:cs="Tahoma"/>
          <w:szCs w:val="24"/>
        </w:rPr>
        <w:t xml:space="preserve"> </w:t>
      </w:r>
      <w:r w:rsidRPr="00C801D8">
        <w:rPr>
          <w:rFonts w:ascii="Arial Narrow" w:hAnsi="Arial Narrow" w:cs="Tahoma"/>
          <w:szCs w:val="24"/>
        </w:rPr>
        <w:t>contracts within seven (7) calendar days and to complete them within</w:t>
      </w:r>
      <w:r w:rsidR="00CC0D62">
        <w:rPr>
          <w:rFonts w:ascii="Arial Narrow" w:hAnsi="Arial Narrow" w:cs="Tahoma"/>
          <w:szCs w:val="24"/>
        </w:rPr>
        <w:t xml:space="preserve"> </w:t>
      </w:r>
      <w:r w:rsidRPr="00C801D8">
        <w:rPr>
          <w:rFonts w:ascii="Arial Narrow" w:hAnsi="Arial Narrow" w:cs="Tahoma"/>
          <w:szCs w:val="24"/>
        </w:rPr>
        <w:t>thirty (30) calendar days after receipt of the Procuring Entity's notice</w:t>
      </w:r>
      <w:r w:rsidR="00CC0D62">
        <w:rPr>
          <w:rFonts w:ascii="Arial Narrow" w:hAnsi="Arial Narrow" w:cs="Tahoma"/>
          <w:szCs w:val="24"/>
        </w:rPr>
        <w:t xml:space="preserve"> </w:t>
      </w:r>
      <w:r w:rsidRPr="00C801D8">
        <w:rPr>
          <w:rFonts w:ascii="Arial Narrow" w:hAnsi="Arial Narrow" w:cs="Tahoma"/>
          <w:szCs w:val="24"/>
        </w:rPr>
        <w:t>of defects and deficiencies;</w:t>
      </w:r>
    </w:p>
    <w:p w:rsidR="00CC0D62" w:rsidRDefault="00CC0D62" w:rsidP="00C801D8">
      <w:pPr>
        <w:overflowPunct/>
        <w:spacing w:line="240" w:lineRule="auto"/>
        <w:textAlignment w:val="auto"/>
        <w:rPr>
          <w:rFonts w:ascii="Arial Narrow" w:hAnsi="Arial Narrow" w:cs="Tahoma"/>
          <w:szCs w:val="24"/>
        </w:rPr>
      </w:pPr>
    </w:p>
    <w:p w:rsidR="00C801D8" w:rsidRP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lastRenderedPageBreak/>
        <w:t>c. Failure of the contractor to commence repair works on contracts with</w:t>
      </w:r>
      <w:r w:rsidR="00CC0D62">
        <w:rPr>
          <w:rFonts w:ascii="Arial Narrow" w:hAnsi="Arial Narrow" w:cs="Tahoma"/>
          <w:szCs w:val="24"/>
        </w:rPr>
        <w:t xml:space="preserve"> </w:t>
      </w:r>
      <w:r w:rsidRPr="00C801D8">
        <w:rPr>
          <w:rFonts w:ascii="Arial Narrow" w:hAnsi="Arial Narrow" w:cs="Tahoma"/>
          <w:szCs w:val="24"/>
        </w:rPr>
        <w:t>pending certificates of acceptance within thirty (30) calendar days and</w:t>
      </w:r>
      <w:r w:rsidR="00CC0D62">
        <w:rPr>
          <w:rFonts w:ascii="Arial Narrow" w:hAnsi="Arial Narrow" w:cs="Tahoma"/>
          <w:szCs w:val="24"/>
        </w:rPr>
        <w:t xml:space="preserve"> </w:t>
      </w:r>
      <w:r w:rsidRPr="00C801D8">
        <w:rPr>
          <w:rFonts w:ascii="Arial Narrow" w:hAnsi="Arial Narrow" w:cs="Tahoma"/>
          <w:szCs w:val="24"/>
        </w:rPr>
        <w:t>complete them within ninety (90) days after receipt of the Procuring</w:t>
      </w:r>
      <w:r w:rsidR="004B4EE9">
        <w:rPr>
          <w:rFonts w:ascii="Arial Narrow" w:hAnsi="Arial Narrow" w:cs="Tahoma"/>
          <w:szCs w:val="24"/>
        </w:rPr>
        <w:t xml:space="preserve"> </w:t>
      </w:r>
      <w:r w:rsidRPr="00C801D8">
        <w:rPr>
          <w:rFonts w:ascii="Arial Narrow" w:hAnsi="Arial Narrow" w:cs="Tahoma"/>
          <w:szCs w:val="24"/>
        </w:rPr>
        <w:t>Entity's notice of defects and failures; or</w:t>
      </w:r>
    </w:p>
    <w:p w:rsidR="004B4EE9" w:rsidRDefault="004B4EE9" w:rsidP="00C801D8">
      <w:pPr>
        <w:overflowPunct/>
        <w:spacing w:line="240" w:lineRule="auto"/>
        <w:textAlignment w:val="auto"/>
        <w:rPr>
          <w:rFonts w:ascii="Arial Narrow" w:hAnsi="Arial Narrow" w:cs="Tahoma"/>
          <w:szCs w:val="24"/>
        </w:rPr>
      </w:pPr>
    </w:p>
    <w:p w:rsid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t>d. Substandard quality of work as per contract plans and specifications,</w:t>
      </w:r>
      <w:r w:rsidR="004B4EE9">
        <w:rPr>
          <w:rFonts w:ascii="Arial Narrow" w:hAnsi="Arial Narrow" w:cs="Tahoma"/>
          <w:szCs w:val="24"/>
        </w:rPr>
        <w:t xml:space="preserve"> </w:t>
      </w:r>
      <w:r w:rsidRPr="00C801D8">
        <w:rPr>
          <w:rFonts w:ascii="Arial Narrow" w:hAnsi="Arial Narrow" w:cs="Tahoma"/>
          <w:szCs w:val="24"/>
        </w:rPr>
        <w:t>or unsatisfactory performance of the contractor’s obligations as per</w:t>
      </w:r>
      <w:r w:rsidR="004B4EE9">
        <w:rPr>
          <w:rFonts w:ascii="Arial Narrow" w:hAnsi="Arial Narrow" w:cs="Tahoma"/>
          <w:szCs w:val="24"/>
        </w:rPr>
        <w:t xml:space="preserve"> </w:t>
      </w:r>
      <w:r w:rsidRPr="00C801D8">
        <w:rPr>
          <w:rFonts w:ascii="Arial Narrow" w:hAnsi="Arial Narrow" w:cs="Tahoma"/>
          <w:szCs w:val="24"/>
        </w:rPr>
        <w:t>contract terms and conditions, at the time of inspection.</w:t>
      </w:r>
      <w:r w:rsidR="004B4EE9">
        <w:rPr>
          <w:rFonts w:ascii="Arial Narrow" w:hAnsi="Arial Narrow" w:cs="Tahoma"/>
          <w:szCs w:val="24"/>
        </w:rPr>
        <w:t xml:space="preserve"> </w:t>
      </w:r>
      <w:r w:rsidRPr="00C801D8">
        <w:rPr>
          <w:rFonts w:ascii="Arial Narrow" w:hAnsi="Arial Narrow" w:cs="Tahoma"/>
          <w:szCs w:val="24"/>
        </w:rPr>
        <w:t>If the BAC verifies any of these deficiencies to be due to the contractor’s</w:t>
      </w:r>
      <w:r w:rsidR="004B4EE9">
        <w:rPr>
          <w:rFonts w:ascii="Arial Narrow" w:hAnsi="Arial Narrow" w:cs="Tahoma"/>
          <w:szCs w:val="24"/>
        </w:rPr>
        <w:t xml:space="preserve"> </w:t>
      </w:r>
      <w:r w:rsidRPr="00C801D8">
        <w:rPr>
          <w:rFonts w:ascii="Arial Narrow" w:hAnsi="Arial Narrow" w:cs="Tahoma"/>
          <w:szCs w:val="24"/>
        </w:rPr>
        <w:t>fault or negligence, the agency shall disqualify the contractor from the</w:t>
      </w:r>
      <w:r w:rsidR="004B4EE9">
        <w:rPr>
          <w:rFonts w:ascii="Arial Narrow" w:hAnsi="Arial Narrow" w:cs="Tahoma"/>
          <w:szCs w:val="24"/>
        </w:rPr>
        <w:t xml:space="preserve"> </w:t>
      </w:r>
      <w:r w:rsidRPr="00C801D8">
        <w:rPr>
          <w:rFonts w:ascii="Arial Narrow" w:hAnsi="Arial Narrow" w:cs="Tahoma"/>
          <w:szCs w:val="24"/>
        </w:rPr>
        <w:t>award, for the procurement of Infrastructure Projects.</w:t>
      </w:r>
    </w:p>
    <w:p w:rsidR="000F5E78" w:rsidRPr="00C801D8" w:rsidRDefault="000F5E78" w:rsidP="004B4EE9">
      <w:pPr>
        <w:overflowPunct/>
        <w:spacing w:line="240" w:lineRule="auto"/>
        <w:ind w:left="2880"/>
        <w:textAlignment w:val="auto"/>
        <w:rPr>
          <w:rFonts w:ascii="Arial Narrow" w:hAnsi="Arial Narrow" w:cs="Tahoma"/>
          <w:szCs w:val="24"/>
        </w:rPr>
      </w:pPr>
    </w:p>
    <w:p w:rsidR="00C801D8" w:rsidRPr="00C801D8" w:rsidRDefault="00C801D8" w:rsidP="004B4EE9">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iii) Verification and/or inspection and testing of the goods/product, after-sales</w:t>
      </w:r>
      <w:r w:rsidR="004B4EE9">
        <w:rPr>
          <w:rFonts w:ascii="Arial Narrow" w:hAnsi="Arial Narrow" w:cs="Tahoma"/>
          <w:szCs w:val="24"/>
        </w:rPr>
        <w:t xml:space="preserve"> </w:t>
      </w:r>
      <w:r w:rsidRPr="00C801D8">
        <w:rPr>
          <w:rFonts w:ascii="Arial Narrow" w:hAnsi="Arial Narrow" w:cs="Tahoma"/>
          <w:szCs w:val="24"/>
        </w:rPr>
        <w:t>and/or maintenance capabilities, in applicable cases, as well as checking</w:t>
      </w:r>
      <w:r w:rsidR="004B4EE9">
        <w:rPr>
          <w:rFonts w:ascii="Arial Narrow" w:hAnsi="Arial Narrow" w:cs="Tahoma"/>
          <w:szCs w:val="24"/>
        </w:rPr>
        <w:t xml:space="preserve"> </w:t>
      </w:r>
      <w:r w:rsidRPr="00C801D8">
        <w:rPr>
          <w:rFonts w:ascii="Arial Narrow" w:hAnsi="Arial Narrow" w:cs="Tahoma"/>
          <w:szCs w:val="24"/>
        </w:rPr>
        <w:t>the following:</w:t>
      </w:r>
    </w:p>
    <w:p w:rsidR="000F5E78" w:rsidRDefault="000F5E78" w:rsidP="000F5E78">
      <w:pPr>
        <w:overflowPunct/>
        <w:spacing w:line="240" w:lineRule="auto"/>
        <w:ind w:left="288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Delay in the partial delivery of goods amounting to ten percent (10%)</w:t>
      </w:r>
      <w:r w:rsidR="002E3F9C">
        <w:rPr>
          <w:rFonts w:ascii="Arial Narrow" w:hAnsi="Arial Narrow" w:cs="Tahoma"/>
          <w:szCs w:val="24"/>
        </w:rPr>
        <w:t xml:space="preserve"> </w:t>
      </w:r>
      <w:r w:rsidRPr="00C801D8">
        <w:rPr>
          <w:rFonts w:ascii="Arial Narrow" w:hAnsi="Arial Narrow" w:cs="Tahoma"/>
          <w:szCs w:val="24"/>
        </w:rPr>
        <w:t>of the contract price in its ongoing government and private contracts;</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b. If any of these contracts shows the bidder’s failure to deliver or</w:t>
      </w:r>
      <w:r w:rsidR="000F5E78">
        <w:rPr>
          <w:rFonts w:ascii="Arial Narrow" w:hAnsi="Arial Narrow" w:cs="Tahoma"/>
          <w:szCs w:val="24"/>
        </w:rPr>
        <w:t xml:space="preserve"> </w:t>
      </w:r>
      <w:r w:rsidRPr="00C801D8">
        <w:rPr>
          <w:rFonts w:ascii="Arial Narrow" w:hAnsi="Arial Narrow" w:cs="Tahoma"/>
          <w:szCs w:val="24"/>
        </w:rPr>
        <w:t>perform any or all of the goods or services within the period(s)</w:t>
      </w:r>
      <w:r w:rsidR="000F5E78">
        <w:rPr>
          <w:rFonts w:ascii="Arial Narrow" w:hAnsi="Arial Narrow" w:cs="Tahoma"/>
          <w:szCs w:val="24"/>
        </w:rPr>
        <w:t xml:space="preserve"> </w:t>
      </w:r>
      <w:r w:rsidRPr="00C801D8">
        <w:rPr>
          <w:rFonts w:ascii="Arial Narrow" w:hAnsi="Arial Narrow" w:cs="Tahoma"/>
          <w:szCs w:val="24"/>
        </w:rPr>
        <w:t>specified in the contract or within any extension thereof granted by</w:t>
      </w:r>
      <w:r w:rsidR="000F5E78">
        <w:rPr>
          <w:rFonts w:ascii="Arial Narrow" w:hAnsi="Arial Narrow" w:cs="Tahoma"/>
          <w:szCs w:val="24"/>
        </w:rPr>
        <w:t xml:space="preserve"> </w:t>
      </w:r>
      <w:r w:rsidRPr="00C801D8">
        <w:rPr>
          <w:rFonts w:ascii="Arial Narrow" w:hAnsi="Arial Narrow" w:cs="Tahoma"/>
          <w:szCs w:val="24"/>
        </w:rPr>
        <w:t>the Procuring Entity pursuant to a request made by the supplier prior</w:t>
      </w:r>
      <w:r w:rsidR="000F5E78">
        <w:rPr>
          <w:rFonts w:ascii="Arial Narrow" w:hAnsi="Arial Narrow" w:cs="Tahoma"/>
          <w:szCs w:val="24"/>
        </w:rPr>
        <w:t xml:space="preserve"> </w:t>
      </w:r>
      <w:r w:rsidRPr="00C801D8">
        <w:rPr>
          <w:rFonts w:ascii="Arial Narrow" w:hAnsi="Arial Narrow" w:cs="Tahoma"/>
          <w:szCs w:val="24"/>
        </w:rPr>
        <w:t>to the delay, and such failure amounts to at least ten percent (10%)</w:t>
      </w:r>
      <w:r w:rsidR="000F5E78">
        <w:rPr>
          <w:rFonts w:ascii="Arial Narrow" w:hAnsi="Arial Narrow" w:cs="Tahoma"/>
          <w:szCs w:val="24"/>
        </w:rPr>
        <w:t xml:space="preserve"> </w:t>
      </w:r>
      <w:r w:rsidRPr="00C801D8">
        <w:rPr>
          <w:rFonts w:ascii="Arial Narrow" w:hAnsi="Arial Narrow" w:cs="Tahoma"/>
          <w:szCs w:val="24"/>
        </w:rPr>
        <w:t>of the contract price; or</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c. Unsatisfactory performance of the supplier’s obligations as per</w:t>
      </w:r>
      <w:r w:rsidR="000F5E78">
        <w:rPr>
          <w:rFonts w:ascii="Arial Narrow" w:hAnsi="Arial Narrow" w:cs="Tahoma"/>
          <w:szCs w:val="24"/>
        </w:rPr>
        <w:t xml:space="preserve"> </w:t>
      </w:r>
      <w:r w:rsidRPr="00C801D8">
        <w:rPr>
          <w:rFonts w:ascii="Arial Narrow" w:hAnsi="Arial Narrow" w:cs="Tahoma"/>
          <w:szCs w:val="24"/>
        </w:rPr>
        <w:t>contract terms and conditions at the time of inspection.</w:t>
      </w:r>
    </w:p>
    <w:p w:rsidR="004E69DD" w:rsidRDefault="004E69DD" w:rsidP="00285CD6">
      <w:pPr>
        <w:overflowPunct/>
        <w:spacing w:line="240" w:lineRule="auto"/>
        <w:ind w:left="2160"/>
        <w:textAlignment w:val="auto"/>
        <w:rPr>
          <w:rFonts w:ascii="Arial Narrow" w:hAnsi="Arial Narrow" w:cs="Tahoma"/>
          <w:szCs w:val="24"/>
        </w:rPr>
      </w:pPr>
    </w:p>
    <w:p w:rsidR="00C801D8" w:rsidRPr="00C801D8" w:rsidRDefault="00C801D8" w:rsidP="00285CD6">
      <w:pPr>
        <w:overflowPunct/>
        <w:spacing w:line="240" w:lineRule="auto"/>
        <w:ind w:left="2160"/>
        <w:textAlignment w:val="auto"/>
        <w:rPr>
          <w:rFonts w:ascii="Arial Narrow" w:hAnsi="Arial Narrow" w:cs="Tahoma"/>
          <w:szCs w:val="24"/>
        </w:rPr>
      </w:pPr>
      <w:r w:rsidRPr="00C801D8">
        <w:rPr>
          <w:rFonts w:ascii="Arial Narrow" w:hAnsi="Arial Narrow" w:cs="Tahoma"/>
          <w:szCs w:val="24"/>
        </w:rPr>
        <w:t>If the BAC verifies any of these deficiencies to be due to the bidder's fault</w:t>
      </w:r>
      <w:r w:rsidR="00C430EE">
        <w:rPr>
          <w:rFonts w:ascii="Arial Narrow" w:hAnsi="Arial Narrow" w:cs="Tahoma"/>
          <w:szCs w:val="24"/>
        </w:rPr>
        <w:t xml:space="preserve"> </w:t>
      </w:r>
      <w:r w:rsidRPr="00C801D8">
        <w:rPr>
          <w:rFonts w:ascii="Arial Narrow" w:hAnsi="Arial Narrow" w:cs="Tahoma"/>
          <w:szCs w:val="24"/>
        </w:rPr>
        <w:t>or negligence, the BAC shall disqualify the bidder from the award, for the</w:t>
      </w:r>
      <w:r w:rsidR="00C430EE">
        <w:rPr>
          <w:rFonts w:ascii="Arial Narrow" w:hAnsi="Arial Narrow" w:cs="Tahoma"/>
          <w:szCs w:val="24"/>
        </w:rPr>
        <w:t xml:space="preserve"> </w:t>
      </w:r>
      <w:r w:rsidRPr="00C801D8">
        <w:rPr>
          <w:rFonts w:ascii="Arial Narrow" w:hAnsi="Arial Narrow" w:cs="Tahoma"/>
          <w:szCs w:val="24"/>
        </w:rPr>
        <w:t>procurement of Goods.</w:t>
      </w:r>
    </w:p>
    <w:p w:rsidR="00C430EE" w:rsidRDefault="00C430EE" w:rsidP="00C801D8">
      <w:pPr>
        <w:overflowPunct/>
        <w:spacing w:line="240" w:lineRule="auto"/>
        <w:textAlignment w:val="auto"/>
        <w:rPr>
          <w:rFonts w:ascii="Arial Narrow" w:hAnsi="Arial Narrow" w:cs="Tahoma"/>
          <w:szCs w:val="24"/>
        </w:rPr>
      </w:pPr>
    </w:p>
    <w:p w:rsidR="00C801D8" w:rsidRDefault="00C801D8" w:rsidP="00C430EE">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iv) Ascertainment of the authenticity of the bid security and its correctness asto type, amount, form and wording, and validity period, as required in the</w:t>
      </w:r>
      <w:r w:rsidR="00C430EE">
        <w:rPr>
          <w:rFonts w:ascii="Arial Narrow" w:hAnsi="Arial Narrow" w:cs="Tahoma"/>
          <w:szCs w:val="24"/>
        </w:rPr>
        <w:t xml:space="preserve"> </w:t>
      </w:r>
      <w:r w:rsidRPr="00C801D8">
        <w:rPr>
          <w:rFonts w:ascii="Arial Narrow" w:hAnsi="Arial Narrow" w:cs="Tahoma"/>
          <w:szCs w:val="24"/>
        </w:rPr>
        <w:t>Bidding Documents.</w:t>
      </w:r>
    </w:p>
    <w:p w:rsidR="00C430EE" w:rsidRPr="00C801D8" w:rsidRDefault="00C430EE" w:rsidP="00C430EE">
      <w:pPr>
        <w:overflowPunct/>
        <w:spacing w:line="240" w:lineRule="auto"/>
        <w:ind w:left="1440" w:firstLine="720"/>
        <w:textAlignment w:val="auto"/>
        <w:rPr>
          <w:rFonts w:ascii="Arial Narrow" w:hAnsi="Arial Narrow" w:cs="Tahoma"/>
          <w:szCs w:val="24"/>
        </w:rPr>
      </w:pPr>
    </w:p>
    <w:p w:rsidR="00C430EE" w:rsidRDefault="00C801D8" w:rsidP="00C430EE">
      <w:pPr>
        <w:overflowPunct/>
        <w:spacing w:line="240" w:lineRule="auto"/>
        <w:ind w:firstLine="720"/>
        <w:textAlignment w:val="auto"/>
        <w:rPr>
          <w:rFonts w:ascii="Arial Narrow" w:hAnsi="Arial Narrow" w:cs="Tahoma"/>
          <w:szCs w:val="24"/>
        </w:rPr>
      </w:pPr>
      <w:r w:rsidRPr="00C801D8">
        <w:rPr>
          <w:rFonts w:ascii="Arial Narrow" w:hAnsi="Arial Narrow" w:cs="Tahoma"/>
          <w:szCs w:val="24"/>
        </w:rPr>
        <w:t xml:space="preserve">c) Financial Requirements. </w:t>
      </w:r>
    </w:p>
    <w:p w:rsidR="006756AF" w:rsidRPr="00C801D8" w:rsidRDefault="00C801D8" w:rsidP="00073C11">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To verify, validate and ascertain the bid price proposal</w:t>
      </w:r>
      <w:r>
        <w:rPr>
          <w:rFonts w:ascii="Arial Narrow" w:hAnsi="Arial Narrow" w:cs="Tahoma"/>
          <w:szCs w:val="24"/>
        </w:rPr>
        <w:t xml:space="preserve"> </w:t>
      </w:r>
      <w:r w:rsidRPr="00C801D8">
        <w:rPr>
          <w:rFonts w:ascii="Arial Narrow" w:hAnsi="Arial Narrow" w:cs="Tahoma"/>
          <w:szCs w:val="24"/>
        </w:rPr>
        <w:t>of the bidder and, whenever applicable, the required committed Line of Credit in</w:t>
      </w:r>
      <w:r>
        <w:rPr>
          <w:rFonts w:ascii="Arial Narrow" w:hAnsi="Arial Narrow" w:cs="Tahoma"/>
          <w:szCs w:val="24"/>
        </w:rPr>
        <w:t xml:space="preserve"> </w:t>
      </w:r>
      <w:r w:rsidRPr="00C801D8">
        <w:rPr>
          <w:rFonts w:ascii="Arial Narrow" w:hAnsi="Arial Narrow" w:cs="Tahoma"/>
          <w:szCs w:val="24"/>
        </w:rPr>
        <w:t>the amount specified and over the period stipulated in the Bidding Documents,</w:t>
      </w:r>
      <w:r>
        <w:rPr>
          <w:rFonts w:ascii="Arial Narrow" w:hAnsi="Arial Narrow" w:cs="Tahoma"/>
          <w:szCs w:val="24"/>
        </w:rPr>
        <w:t xml:space="preserve"> </w:t>
      </w:r>
      <w:r w:rsidRPr="00C801D8">
        <w:rPr>
          <w:rFonts w:ascii="Arial Narrow" w:hAnsi="Arial Narrow" w:cs="Tahoma"/>
          <w:szCs w:val="24"/>
        </w:rPr>
        <w:t>or the bidder’s NFCC to ensure that the bidder can sustain the operating cash</w:t>
      </w:r>
      <w:r w:rsidR="00E2085B">
        <w:rPr>
          <w:rFonts w:ascii="Arial Narrow" w:hAnsi="Arial Narrow" w:cs="Tahoma"/>
          <w:szCs w:val="24"/>
        </w:rPr>
        <w:t xml:space="preserve"> flow of the transaction.</w:t>
      </w:r>
    </w:p>
    <w:p w:rsidR="007023DA" w:rsidRPr="007D11FB" w:rsidRDefault="0037118C" w:rsidP="0037118C">
      <w:pPr>
        <w:pStyle w:val="Heading3"/>
        <w:numPr>
          <w:ilvl w:val="0"/>
          <w:numId w:val="0"/>
        </w:numPr>
        <w:ind w:left="720" w:hanging="720"/>
        <w:rPr>
          <w:rFonts w:ascii="Arial Narrow" w:hAnsi="Arial Narrow"/>
          <w:b w:val="0"/>
          <w:sz w:val="24"/>
          <w:szCs w:val="24"/>
        </w:rPr>
      </w:pPr>
      <w:r>
        <w:rPr>
          <w:rFonts w:ascii="Arial Narrow" w:hAnsi="Arial Narrow"/>
          <w:b w:val="0"/>
          <w:sz w:val="24"/>
          <w:szCs w:val="24"/>
        </w:rPr>
        <w:t xml:space="preserve">29.4 </w:t>
      </w:r>
      <w:r w:rsidR="00C801D8" w:rsidRPr="007D11FB">
        <w:rPr>
          <w:rFonts w:ascii="Arial Narrow" w:hAnsi="Arial Narrow"/>
          <w:b w:val="0"/>
          <w:sz w:val="24"/>
          <w:szCs w:val="24"/>
        </w:rPr>
        <w:t>If the BAC determines that the bidder with the Lowest Calculated Bid/Highest Rated</w:t>
      </w:r>
      <w:r w:rsidR="0071557F" w:rsidRPr="007D11FB">
        <w:rPr>
          <w:rFonts w:ascii="Arial Narrow" w:hAnsi="Arial Narrow"/>
          <w:b w:val="0"/>
          <w:sz w:val="24"/>
          <w:szCs w:val="24"/>
        </w:rPr>
        <w:t xml:space="preserve"> </w:t>
      </w:r>
      <w:r w:rsidR="007433BF">
        <w:rPr>
          <w:rFonts w:ascii="Arial Narrow" w:hAnsi="Arial Narrow"/>
          <w:b w:val="0"/>
          <w:sz w:val="24"/>
          <w:szCs w:val="24"/>
        </w:rPr>
        <w:t xml:space="preserve">Bid passes all </w:t>
      </w:r>
      <w:r w:rsidR="00C801D8" w:rsidRPr="007D11FB">
        <w:rPr>
          <w:rFonts w:ascii="Arial Narrow" w:hAnsi="Arial Narrow"/>
          <w:b w:val="0"/>
          <w:sz w:val="24"/>
          <w:szCs w:val="24"/>
        </w:rPr>
        <w:t>the criteria for post-qualification, it shall declare the said bid as the LCRB</w:t>
      </w:r>
      <w:r w:rsidR="0071557F" w:rsidRPr="007D11FB">
        <w:rPr>
          <w:rFonts w:ascii="Arial Narrow" w:hAnsi="Arial Narrow"/>
          <w:b w:val="0"/>
          <w:sz w:val="24"/>
          <w:szCs w:val="24"/>
        </w:rPr>
        <w:t xml:space="preserve"> </w:t>
      </w:r>
      <w:r w:rsidR="00C801D8" w:rsidRPr="007D11FB">
        <w:rPr>
          <w:rFonts w:ascii="Arial Narrow" w:hAnsi="Arial Narrow"/>
          <w:b w:val="0"/>
          <w:sz w:val="24"/>
          <w:szCs w:val="24"/>
        </w:rPr>
        <w:t>or HRRB, and recommend to the HoPE the award of contract to the said bidder at its</w:t>
      </w:r>
      <w:r w:rsidR="007C27DE" w:rsidRPr="007D11FB">
        <w:rPr>
          <w:rFonts w:ascii="Arial Narrow" w:hAnsi="Arial Narrow"/>
          <w:b w:val="0"/>
          <w:sz w:val="24"/>
          <w:szCs w:val="24"/>
        </w:rPr>
        <w:t xml:space="preserve"> </w:t>
      </w:r>
      <w:r w:rsidR="00C801D8" w:rsidRPr="007D11FB">
        <w:rPr>
          <w:rFonts w:ascii="Arial Narrow" w:hAnsi="Arial Narrow"/>
          <w:b w:val="0"/>
          <w:sz w:val="24"/>
          <w:szCs w:val="24"/>
        </w:rPr>
        <w:t>submitted bid price or its calculated bid price, whichever is lower or, in the case of quality-based evaluation procedure, submitted bid price or its negotiated price,</w:t>
      </w:r>
      <w:r w:rsidR="007023DA" w:rsidRPr="007D11FB">
        <w:rPr>
          <w:rFonts w:ascii="Arial Narrow" w:hAnsi="Arial Narrow"/>
          <w:b w:val="0"/>
          <w:sz w:val="24"/>
          <w:szCs w:val="24"/>
        </w:rPr>
        <w:t xml:space="preserve"> </w:t>
      </w:r>
      <w:r w:rsidR="00C801D8" w:rsidRPr="007D11FB">
        <w:rPr>
          <w:rFonts w:ascii="Arial Narrow" w:hAnsi="Arial Narrow"/>
          <w:b w:val="0"/>
          <w:sz w:val="24"/>
          <w:szCs w:val="24"/>
        </w:rPr>
        <w:t>whichever is lower.</w:t>
      </w:r>
    </w:p>
    <w:p w:rsidR="00A201B7" w:rsidRDefault="00A201B7" w:rsidP="00A201B7">
      <w:pPr>
        <w:overflowPunct/>
        <w:spacing w:line="240" w:lineRule="auto"/>
        <w:textAlignment w:val="auto"/>
        <w:rPr>
          <w:rFonts w:ascii="Arial Narrow" w:hAnsi="Arial Narrow" w:cs="Tahoma"/>
          <w:szCs w:val="24"/>
        </w:rPr>
      </w:pPr>
      <w:r>
        <w:rPr>
          <w:rFonts w:ascii="Arial Narrow" w:hAnsi="Arial Narrow" w:cs="Tahoma"/>
          <w:szCs w:val="24"/>
        </w:rPr>
        <w:t xml:space="preserve">29.5 </w:t>
      </w:r>
      <w:r w:rsidR="00C801D8" w:rsidRPr="00C801D8">
        <w:rPr>
          <w:rFonts w:ascii="Arial Narrow" w:hAnsi="Arial Narrow" w:cs="Tahoma"/>
          <w:szCs w:val="24"/>
        </w:rPr>
        <w:t>If, however, the BAC determines that the bidder with the Lowest Calculated</w:t>
      </w:r>
      <w:r w:rsidR="007023DA">
        <w:rPr>
          <w:rFonts w:ascii="Arial Narrow" w:hAnsi="Arial Narrow" w:cs="Tahoma"/>
          <w:szCs w:val="24"/>
        </w:rPr>
        <w:t xml:space="preserve"> </w:t>
      </w:r>
      <w:r w:rsidR="00C801D8" w:rsidRPr="00C801D8">
        <w:rPr>
          <w:rFonts w:ascii="Arial Narrow" w:hAnsi="Arial Narrow" w:cs="Tahoma"/>
          <w:szCs w:val="24"/>
        </w:rPr>
        <w:t xml:space="preserve">Bid/Highest Rated Bid </w:t>
      </w:r>
    </w:p>
    <w:p w:rsidR="00C801D8" w:rsidRDefault="00C801D8" w:rsidP="00A201B7">
      <w:pPr>
        <w:overflowPunct/>
        <w:spacing w:line="240" w:lineRule="auto"/>
        <w:ind w:left="720"/>
        <w:textAlignment w:val="auto"/>
        <w:rPr>
          <w:rFonts w:ascii="Arial Narrow" w:hAnsi="Arial Narrow" w:cs="Tahoma"/>
          <w:szCs w:val="24"/>
        </w:rPr>
      </w:pPr>
      <w:r w:rsidRPr="00C801D8">
        <w:rPr>
          <w:rFonts w:ascii="Arial Narrow" w:hAnsi="Arial Narrow" w:cs="Tahoma"/>
          <w:szCs w:val="24"/>
        </w:rPr>
        <w:lastRenderedPageBreak/>
        <w:t>fails the criteria for post-qualification, it shall immediately notify</w:t>
      </w:r>
      <w:r w:rsidR="007023DA">
        <w:rPr>
          <w:rFonts w:ascii="Arial Narrow" w:hAnsi="Arial Narrow" w:cs="Tahoma"/>
          <w:szCs w:val="24"/>
        </w:rPr>
        <w:t xml:space="preserve"> </w:t>
      </w:r>
      <w:r w:rsidRPr="00C801D8">
        <w:rPr>
          <w:rFonts w:ascii="Arial Narrow" w:hAnsi="Arial Narrow" w:cs="Tahoma"/>
          <w:szCs w:val="24"/>
        </w:rPr>
        <w:t>the said bidder in writing of its post-disqualification and the grounds for it.</w:t>
      </w:r>
    </w:p>
    <w:p w:rsidR="00D83367" w:rsidRPr="00C801D8" w:rsidRDefault="00D83367" w:rsidP="00C801D8">
      <w:pPr>
        <w:overflowPunct/>
        <w:spacing w:line="240" w:lineRule="auto"/>
        <w:textAlignment w:val="auto"/>
        <w:rPr>
          <w:rFonts w:ascii="Arial Narrow" w:hAnsi="Arial Narrow" w:cs="Tahoma"/>
          <w:szCs w:val="24"/>
        </w:rPr>
      </w:pPr>
    </w:p>
    <w:p w:rsidR="00C801D8" w:rsidRDefault="007433BF" w:rsidP="007433BF">
      <w:pPr>
        <w:overflowPunct/>
        <w:spacing w:line="240" w:lineRule="auto"/>
        <w:ind w:left="720" w:hanging="720"/>
        <w:textAlignment w:val="auto"/>
        <w:rPr>
          <w:rFonts w:ascii="Arial Narrow" w:hAnsi="Arial Narrow" w:cs="Tahoma"/>
          <w:szCs w:val="24"/>
        </w:rPr>
      </w:pPr>
      <w:r>
        <w:rPr>
          <w:rFonts w:ascii="Arial Narrow" w:hAnsi="Arial Narrow" w:cs="Tahoma"/>
          <w:szCs w:val="24"/>
        </w:rPr>
        <w:t xml:space="preserve">29.6 </w:t>
      </w:r>
      <w:r w:rsidR="00C801D8" w:rsidRPr="00C801D8">
        <w:rPr>
          <w:rFonts w:ascii="Arial Narrow" w:hAnsi="Arial Narrow" w:cs="Tahoma"/>
          <w:szCs w:val="24"/>
        </w:rPr>
        <w:t>Immediately after the BAC has notified the first bidder of its post-disqualification, and</w:t>
      </w:r>
      <w:r w:rsidR="00D83367">
        <w:rPr>
          <w:rFonts w:ascii="Arial Narrow" w:hAnsi="Arial Narrow" w:cs="Tahoma"/>
          <w:szCs w:val="24"/>
        </w:rPr>
        <w:t xml:space="preserve"> </w:t>
      </w:r>
      <w:r w:rsidR="00C801D8" w:rsidRPr="00C801D8">
        <w:rPr>
          <w:rFonts w:ascii="Arial Narrow" w:hAnsi="Arial Narrow" w:cs="Tahoma"/>
          <w:szCs w:val="24"/>
        </w:rPr>
        <w:t>notwithstanding any pending request for reconsideration thereof, the BAC shall initiate</w:t>
      </w:r>
      <w:r w:rsidR="00D83367">
        <w:rPr>
          <w:rFonts w:ascii="Arial Narrow" w:hAnsi="Arial Narrow" w:cs="Tahoma"/>
          <w:szCs w:val="24"/>
        </w:rPr>
        <w:t xml:space="preserve"> </w:t>
      </w:r>
      <w:r w:rsidR="00C801D8" w:rsidRPr="00C801D8">
        <w:rPr>
          <w:rFonts w:ascii="Arial Narrow" w:hAnsi="Arial Narrow" w:cs="Tahoma"/>
          <w:szCs w:val="24"/>
        </w:rPr>
        <w:t>and complete the same post-qualification process on the bidder with the second</w:t>
      </w:r>
      <w:r w:rsidR="00D83367">
        <w:rPr>
          <w:rFonts w:ascii="Arial Narrow" w:hAnsi="Arial Narrow" w:cs="Tahoma"/>
          <w:szCs w:val="24"/>
        </w:rPr>
        <w:t xml:space="preserve"> </w:t>
      </w:r>
      <w:r w:rsidR="00C801D8" w:rsidRPr="00C801D8">
        <w:rPr>
          <w:rFonts w:ascii="Arial Narrow" w:hAnsi="Arial Narrow" w:cs="Tahoma"/>
          <w:szCs w:val="24"/>
        </w:rPr>
        <w:t xml:space="preserve">Lowest Calculated Bid/Highest Rated Bid. If the second bidder passes the </w:t>
      </w:r>
      <w:r w:rsidR="00D83367" w:rsidRPr="00C801D8">
        <w:rPr>
          <w:rFonts w:ascii="Arial Narrow" w:hAnsi="Arial Narrow" w:cs="Tahoma"/>
          <w:szCs w:val="24"/>
        </w:rPr>
        <w:t>post qualification</w:t>
      </w:r>
      <w:r w:rsidR="00C801D8" w:rsidRPr="00C801D8">
        <w:rPr>
          <w:rFonts w:ascii="Arial Narrow" w:hAnsi="Arial Narrow" w:cs="Tahoma"/>
          <w:szCs w:val="24"/>
        </w:rPr>
        <w:t>,</w:t>
      </w:r>
      <w:r w:rsidR="00D83367">
        <w:rPr>
          <w:rFonts w:ascii="Arial Narrow" w:hAnsi="Arial Narrow" w:cs="Tahoma"/>
          <w:szCs w:val="24"/>
        </w:rPr>
        <w:t xml:space="preserve"> </w:t>
      </w:r>
      <w:r w:rsidR="00C801D8" w:rsidRPr="00C801D8">
        <w:rPr>
          <w:rFonts w:ascii="Arial Narrow" w:hAnsi="Arial Narrow" w:cs="Tahoma"/>
          <w:szCs w:val="24"/>
        </w:rPr>
        <w:t>and provided that the request for reconsideration of the first bidder has</w:t>
      </w:r>
      <w:r w:rsidR="001A23AF">
        <w:rPr>
          <w:rFonts w:ascii="Arial Narrow" w:hAnsi="Arial Narrow" w:cs="Tahoma"/>
          <w:szCs w:val="24"/>
        </w:rPr>
        <w:t xml:space="preserve"> </w:t>
      </w:r>
      <w:r w:rsidR="00C801D8" w:rsidRPr="00C801D8">
        <w:rPr>
          <w:rFonts w:ascii="Arial Narrow" w:hAnsi="Arial Narrow" w:cs="Tahoma"/>
          <w:szCs w:val="24"/>
        </w:rPr>
        <w:t>been denied, the second bidder shall be post-qualified as the bidder with the LCRB or</w:t>
      </w:r>
      <w:r w:rsidR="001A23AF">
        <w:rPr>
          <w:rFonts w:ascii="Arial Narrow" w:hAnsi="Arial Narrow" w:cs="Tahoma"/>
          <w:szCs w:val="24"/>
        </w:rPr>
        <w:t xml:space="preserve"> </w:t>
      </w:r>
      <w:r w:rsidR="00C801D8" w:rsidRPr="00C801D8">
        <w:rPr>
          <w:rFonts w:ascii="Arial Narrow" w:hAnsi="Arial Narrow" w:cs="Tahoma"/>
          <w:szCs w:val="24"/>
        </w:rPr>
        <w:t>HRRB.</w:t>
      </w:r>
    </w:p>
    <w:p w:rsidR="00791E0E" w:rsidRPr="00C801D8" w:rsidRDefault="00791E0E" w:rsidP="00C801D8">
      <w:pPr>
        <w:overflowPunct/>
        <w:spacing w:line="240" w:lineRule="auto"/>
        <w:textAlignment w:val="auto"/>
        <w:rPr>
          <w:rFonts w:ascii="Arial Narrow" w:hAnsi="Arial Narrow" w:cs="Tahoma"/>
          <w:szCs w:val="24"/>
        </w:rPr>
      </w:pPr>
    </w:p>
    <w:p w:rsidR="00C801D8" w:rsidRDefault="00EE09EA" w:rsidP="00EE09EA">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29.7 </w:t>
      </w:r>
      <w:r w:rsidR="00C801D8" w:rsidRPr="00C801D8">
        <w:rPr>
          <w:rFonts w:ascii="Arial Narrow" w:hAnsi="Arial Narrow" w:cs="Tahoma"/>
          <w:szCs w:val="24"/>
        </w:rPr>
        <w:t xml:space="preserve">If the second bidder, however, fails the post-qualification, the procedure for </w:t>
      </w:r>
      <w:r w:rsidR="0019651D" w:rsidRPr="00C801D8">
        <w:rPr>
          <w:rFonts w:ascii="Arial Narrow" w:hAnsi="Arial Narrow" w:cs="Tahoma"/>
          <w:szCs w:val="24"/>
        </w:rPr>
        <w:t>post qualification</w:t>
      </w:r>
      <w:r w:rsidR="00791E0E">
        <w:rPr>
          <w:rFonts w:ascii="Arial Narrow" w:hAnsi="Arial Narrow" w:cs="Tahoma"/>
          <w:szCs w:val="24"/>
        </w:rPr>
        <w:t xml:space="preserve"> </w:t>
      </w:r>
      <w:r w:rsidR="00C801D8" w:rsidRPr="00C801D8">
        <w:rPr>
          <w:rFonts w:ascii="Arial Narrow" w:hAnsi="Arial Narrow" w:cs="Tahoma"/>
          <w:szCs w:val="24"/>
        </w:rPr>
        <w:t>shall be repeated for the bidder with the next Lowest Calculated</w:t>
      </w:r>
      <w:r w:rsidR="00741C06">
        <w:rPr>
          <w:rFonts w:ascii="Arial Narrow" w:hAnsi="Arial Narrow" w:cs="Tahoma"/>
          <w:szCs w:val="24"/>
        </w:rPr>
        <w:t xml:space="preserve"> </w:t>
      </w:r>
      <w:r w:rsidR="00C801D8" w:rsidRPr="00C801D8">
        <w:rPr>
          <w:rFonts w:ascii="Arial Narrow" w:hAnsi="Arial Narrow" w:cs="Tahoma"/>
          <w:szCs w:val="24"/>
        </w:rPr>
        <w:t>Bid/Highest Rated Bid, and so on until the LCRB or HRRB, as the case may be, is</w:t>
      </w:r>
      <w:r w:rsidR="00741C06">
        <w:rPr>
          <w:rFonts w:ascii="Arial Narrow" w:hAnsi="Arial Narrow" w:cs="Tahoma"/>
          <w:szCs w:val="24"/>
        </w:rPr>
        <w:t xml:space="preserve"> </w:t>
      </w:r>
      <w:r w:rsidR="00C801D8" w:rsidRPr="00C801D8">
        <w:rPr>
          <w:rFonts w:ascii="Arial Narrow" w:hAnsi="Arial Narrow" w:cs="Tahoma"/>
          <w:szCs w:val="24"/>
        </w:rPr>
        <w:t>determined for award, subject to Section 37 of this IRR.</w:t>
      </w:r>
    </w:p>
    <w:p w:rsidR="00741C06" w:rsidRPr="00C801D8" w:rsidRDefault="00741C06" w:rsidP="00C801D8">
      <w:pPr>
        <w:overflowPunct/>
        <w:spacing w:line="240" w:lineRule="auto"/>
        <w:textAlignment w:val="auto"/>
        <w:rPr>
          <w:rFonts w:ascii="Arial Narrow" w:hAnsi="Arial Narrow" w:cs="Tahoma"/>
          <w:szCs w:val="24"/>
        </w:rPr>
      </w:pPr>
    </w:p>
    <w:p w:rsidR="00C801D8" w:rsidRPr="00467EA9" w:rsidRDefault="00134DEE" w:rsidP="00134DEE">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29.8 </w:t>
      </w:r>
      <w:r w:rsidR="00C801D8" w:rsidRPr="00C801D8">
        <w:rPr>
          <w:rFonts w:ascii="Arial Narrow" w:hAnsi="Arial Narrow" w:cs="Tahoma"/>
          <w:szCs w:val="24"/>
        </w:rPr>
        <w:t>The post-qualification process shall be completed in not more than twelve (12)</w:t>
      </w:r>
      <w:r w:rsidR="00467EA9">
        <w:rPr>
          <w:rFonts w:ascii="Arial Narrow" w:hAnsi="Arial Narrow" w:cs="Tahoma"/>
          <w:szCs w:val="24"/>
        </w:rPr>
        <w:t xml:space="preserve"> </w:t>
      </w:r>
      <w:r w:rsidR="00C801D8" w:rsidRPr="00C801D8">
        <w:rPr>
          <w:rFonts w:ascii="Arial Narrow" w:hAnsi="Arial Narrow" w:cs="Tahoma"/>
          <w:szCs w:val="24"/>
        </w:rPr>
        <w:t>calendar days from the determination of the Lowest Calculated Bid/Highest Rated Bid.</w:t>
      </w:r>
      <w:r w:rsidR="00467EA9">
        <w:rPr>
          <w:rFonts w:ascii="Arial Narrow" w:hAnsi="Arial Narrow" w:cs="Tahoma"/>
          <w:szCs w:val="24"/>
        </w:rPr>
        <w:t xml:space="preserve"> </w:t>
      </w:r>
      <w:r w:rsidR="00C801D8" w:rsidRPr="00C801D8">
        <w:rPr>
          <w:rFonts w:ascii="Arial Narrow" w:hAnsi="Arial Narrow" w:cs="Tahoma"/>
          <w:szCs w:val="24"/>
        </w:rPr>
        <w:t>In exceptional cases, the post-qualification period may be extended by the HoPE, but</w:t>
      </w:r>
      <w:r w:rsidR="00467EA9">
        <w:rPr>
          <w:rFonts w:ascii="Arial Narrow" w:hAnsi="Arial Narrow" w:cs="Tahoma"/>
          <w:szCs w:val="24"/>
        </w:rPr>
        <w:t xml:space="preserve"> </w:t>
      </w:r>
      <w:r w:rsidR="00C801D8" w:rsidRPr="00C801D8">
        <w:rPr>
          <w:rFonts w:ascii="Arial Narrow" w:hAnsi="Arial Narrow" w:cs="Tahoma"/>
          <w:szCs w:val="24"/>
        </w:rPr>
        <w:t>in no case shall the aggregate period exceed forty-five (45) calendar days for Goods</w:t>
      </w:r>
      <w:r w:rsidR="00467EA9">
        <w:rPr>
          <w:rFonts w:ascii="Arial Narrow" w:hAnsi="Arial Narrow" w:cs="Tahoma"/>
          <w:szCs w:val="24"/>
        </w:rPr>
        <w:t xml:space="preserve"> </w:t>
      </w:r>
      <w:r w:rsidR="00C801D8" w:rsidRPr="00C801D8">
        <w:rPr>
          <w:rFonts w:ascii="Arial Narrow" w:hAnsi="Arial Narrow" w:cs="Tahoma"/>
          <w:szCs w:val="24"/>
        </w:rPr>
        <w:t>and Infrastructure Projects, or thirty (30) calendar days in Consulting Services.</w:t>
      </w:r>
      <w:r w:rsidR="00467EA9">
        <w:rPr>
          <w:rFonts w:ascii="Arial Narrow" w:hAnsi="Arial Narrow" w:cs="Tahoma"/>
          <w:szCs w:val="24"/>
        </w:rPr>
        <w:t xml:space="preserve"> </w:t>
      </w:r>
      <w:r w:rsidR="00C801D8" w:rsidRPr="00C801D8">
        <w:rPr>
          <w:rFonts w:ascii="Arial Narrow" w:hAnsi="Arial Narrow" w:cs="Tahoma"/>
          <w:szCs w:val="24"/>
        </w:rPr>
        <w:t>In case of post-disqualification of the bidder with the lowest calculated bid/highest</w:t>
      </w:r>
      <w:r w:rsidR="00467EA9">
        <w:rPr>
          <w:rFonts w:ascii="Arial Narrow" w:hAnsi="Arial Narrow" w:cs="Tahoma"/>
          <w:szCs w:val="24"/>
        </w:rPr>
        <w:t xml:space="preserve"> </w:t>
      </w:r>
      <w:r w:rsidR="00C801D8" w:rsidRPr="00C801D8">
        <w:rPr>
          <w:rFonts w:ascii="Arial Narrow" w:hAnsi="Arial Narrow" w:cs="Tahoma"/>
          <w:szCs w:val="24"/>
        </w:rPr>
        <w:t xml:space="preserve">rated bid, the BAC shall be given the same fresh period to conduct the </w:t>
      </w:r>
      <w:r w:rsidR="00467EA9" w:rsidRPr="00C801D8">
        <w:rPr>
          <w:rFonts w:ascii="Arial Narrow" w:hAnsi="Arial Narrow" w:cs="Tahoma"/>
          <w:szCs w:val="24"/>
        </w:rPr>
        <w:t>post qualification</w:t>
      </w:r>
      <w:r w:rsidR="00467EA9">
        <w:rPr>
          <w:rFonts w:ascii="Arial Narrow" w:hAnsi="Arial Narrow" w:cs="Tahoma"/>
          <w:szCs w:val="24"/>
        </w:rPr>
        <w:t xml:space="preserve"> </w:t>
      </w:r>
      <w:r w:rsidR="00C801D8" w:rsidRPr="00C801D8">
        <w:rPr>
          <w:rFonts w:ascii="Arial Narrow" w:hAnsi="Arial Narrow" w:cs="Tahoma"/>
          <w:szCs w:val="24"/>
        </w:rPr>
        <w:t xml:space="preserve">of the next lowest calculated bid/highest rated bid until a bidder is </w:t>
      </w:r>
      <w:r w:rsidR="00467EA9" w:rsidRPr="00C801D8">
        <w:rPr>
          <w:rFonts w:ascii="Arial Narrow" w:hAnsi="Arial Narrow" w:cs="Tahoma"/>
          <w:szCs w:val="24"/>
        </w:rPr>
        <w:t>post qualified</w:t>
      </w:r>
      <w:r w:rsidR="00467EA9">
        <w:rPr>
          <w:rFonts w:ascii="Arial Narrow" w:hAnsi="Arial Narrow" w:cs="Tahoma"/>
          <w:szCs w:val="24"/>
        </w:rPr>
        <w:t xml:space="preserve"> </w:t>
      </w:r>
      <w:r w:rsidR="00C801D8" w:rsidRPr="00C801D8">
        <w:rPr>
          <w:rFonts w:ascii="Arial Narrow" w:hAnsi="Arial Narrow" w:cs="Tahoma"/>
          <w:szCs w:val="24"/>
        </w:rPr>
        <w:t>or failure of bidding is declared based on Section 35.1(c) of this IRR.</w:t>
      </w:r>
    </w:p>
    <w:p w:rsidR="00003DF9" w:rsidRPr="00633712" w:rsidRDefault="00003DF9" w:rsidP="00003DF9">
      <w:pPr>
        <w:pStyle w:val="Heading3"/>
        <w:rPr>
          <w:rFonts w:ascii="Arial Narrow" w:hAnsi="Arial Narrow"/>
          <w:sz w:val="24"/>
          <w:szCs w:val="24"/>
        </w:rPr>
      </w:pPr>
      <w:bookmarkStart w:id="2131" w:name="_Toc239472984"/>
      <w:bookmarkStart w:id="2132" w:name="_Toc239473602"/>
      <w:bookmarkStart w:id="2133" w:name="_Toc239585868"/>
      <w:bookmarkStart w:id="2134" w:name="_Toc239586052"/>
      <w:bookmarkStart w:id="2135" w:name="_Toc239586212"/>
      <w:bookmarkStart w:id="2136" w:name="_Toc239586369"/>
      <w:bookmarkStart w:id="2137" w:name="_Toc239586521"/>
      <w:bookmarkStart w:id="2138" w:name="_Toc239586699"/>
      <w:bookmarkStart w:id="2139" w:name="_Toc239586851"/>
      <w:bookmarkStart w:id="2140" w:name="_Toc239586999"/>
      <w:bookmarkStart w:id="2141" w:name="_Toc239646003"/>
      <w:bookmarkStart w:id="2142" w:name="_Toc240079354"/>
      <w:bookmarkStart w:id="2143" w:name="_Toc239472985"/>
      <w:bookmarkStart w:id="2144" w:name="_Toc239473603"/>
      <w:bookmarkStart w:id="2145" w:name="_Ref239526906"/>
      <w:bookmarkStart w:id="2146" w:name="_Toc239646004"/>
      <w:bookmarkStart w:id="2147" w:name="_Toc240079355"/>
      <w:bookmarkStart w:id="2148" w:name="_Toc242866004"/>
      <w:bookmarkEnd w:id="188"/>
      <w:bookmarkEnd w:id="189"/>
      <w:bookmarkEnd w:id="2131"/>
      <w:bookmarkEnd w:id="2132"/>
      <w:bookmarkEnd w:id="2133"/>
      <w:bookmarkEnd w:id="2134"/>
      <w:bookmarkEnd w:id="2135"/>
      <w:bookmarkEnd w:id="2136"/>
      <w:bookmarkEnd w:id="2137"/>
      <w:bookmarkEnd w:id="2138"/>
      <w:bookmarkEnd w:id="2139"/>
      <w:bookmarkEnd w:id="2140"/>
      <w:bookmarkEnd w:id="2141"/>
      <w:bookmarkEnd w:id="2142"/>
      <w:r w:rsidRPr="00633712">
        <w:rPr>
          <w:rFonts w:ascii="Arial Narrow" w:hAnsi="Arial Narrow"/>
          <w:sz w:val="24"/>
          <w:szCs w:val="24"/>
        </w:rPr>
        <w:t>Reservation Clause</w:t>
      </w:r>
      <w:bookmarkEnd w:id="2143"/>
      <w:bookmarkEnd w:id="2144"/>
      <w:bookmarkEnd w:id="2145"/>
      <w:bookmarkEnd w:id="2146"/>
      <w:bookmarkEnd w:id="2147"/>
      <w:bookmarkEnd w:id="2148"/>
    </w:p>
    <w:p w:rsidR="00003DF9" w:rsidRPr="00633712" w:rsidRDefault="00003DF9" w:rsidP="00003DF9">
      <w:pPr>
        <w:pStyle w:val="Style1"/>
        <w:rPr>
          <w:rFonts w:ascii="Arial Narrow" w:hAnsi="Arial Narrow"/>
          <w:szCs w:val="24"/>
        </w:rPr>
      </w:pPr>
      <w:bookmarkStart w:id="2149" w:name="_Toc239472986"/>
      <w:bookmarkStart w:id="2150" w:name="_Toc239473604"/>
      <w:bookmarkStart w:id="2151" w:name="_Toc99261622"/>
      <w:bookmarkStart w:id="2152" w:name="_Toc99766233"/>
      <w:bookmarkStart w:id="2153" w:name="_Toc99862600"/>
      <w:bookmarkStart w:id="2154" w:name="_Toc99942685"/>
      <w:bookmarkStart w:id="2155" w:name="_Toc100755390"/>
      <w:bookmarkStart w:id="2156" w:name="_Toc100907014"/>
      <w:bookmarkStart w:id="2157" w:name="_Toc100978294"/>
      <w:bookmarkStart w:id="2158" w:name="_Toc100978679"/>
      <w:r w:rsidRPr="00633712">
        <w:rPr>
          <w:rFonts w:ascii="Arial Narrow" w:hAnsi="Arial Narrow"/>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149"/>
      <w:bookmarkEnd w:id="2150"/>
    </w:p>
    <w:p w:rsidR="00003DF9" w:rsidRPr="00633712" w:rsidRDefault="00003DF9" w:rsidP="00003DF9">
      <w:pPr>
        <w:pStyle w:val="Style1"/>
        <w:rPr>
          <w:rFonts w:ascii="Arial Narrow" w:hAnsi="Arial Narrow"/>
          <w:szCs w:val="24"/>
        </w:rPr>
      </w:pPr>
      <w:bookmarkStart w:id="2159" w:name="_Toc239472987"/>
      <w:bookmarkStart w:id="2160" w:name="_Toc239473605"/>
      <w:r w:rsidRPr="00633712">
        <w:rPr>
          <w:rFonts w:ascii="Arial Narrow" w:hAnsi="Arial Narrow"/>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151"/>
      <w:bookmarkEnd w:id="2152"/>
      <w:bookmarkEnd w:id="2153"/>
      <w:bookmarkEnd w:id="2154"/>
      <w:bookmarkEnd w:id="2155"/>
      <w:bookmarkEnd w:id="2156"/>
      <w:bookmarkEnd w:id="2157"/>
      <w:bookmarkEnd w:id="2158"/>
      <w:bookmarkEnd w:id="2159"/>
      <w:bookmarkEnd w:id="2160"/>
    </w:p>
    <w:p w:rsidR="00003DF9" w:rsidRPr="00633712" w:rsidRDefault="00003DF9" w:rsidP="00ED3F18">
      <w:pPr>
        <w:pStyle w:val="Style1"/>
        <w:numPr>
          <w:ilvl w:val="0"/>
          <w:numId w:val="26"/>
        </w:numPr>
        <w:ind w:hanging="900"/>
        <w:rPr>
          <w:rFonts w:ascii="Arial Narrow" w:hAnsi="Arial Narrow"/>
          <w:szCs w:val="24"/>
        </w:rPr>
      </w:pPr>
      <w:bookmarkStart w:id="2161" w:name="_Ref97967833"/>
      <w:bookmarkStart w:id="2162" w:name="_Toc99261623"/>
      <w:bookmarkStart w:id="2163" w:name="_Toc99766234"/>
      <w:bookmarkStart w:id="2164" w:name="_Toc99862601"/>
      <w:bookmarkStart w:id="2165" w:name="_Toc99942686"/>
      <w:bookmarkStart w:id="2166" w:name="_Toc100755391"/>
      <w:bookmarkStart w:id="2167" w:name="_Toc100907015"/>
      <w:bookmarkStart w:id="2168" w:name="_Toc100978295"/>
      <w:bookmarkStart w:id="2169" w:name="_Toc100978680"/>
      <w:bookmarkStart w:id="2170" w:name="_Toc239472988"/>
      <w:bookmarkStart w:id="2171" w:name="_Toc239473606"/>
      <w:r w:rsidRPr="00633712">
        <w:rPr>
          <w:rFonts w:ascii="Arial Narrow" w:hAnsi="Arial Narrow"/>
          <w:szCs w:val="24"/>
        </w:rPr>
        <w:t xml:space="preserve">If there is </w:t>
      </w:r>
      <w:r w:rsidRPr="00633712">
        <w:rPr>
          <w:rFonts w:ascii="Arial Narrow" w:hAnsi="Arial Narrow"/>
          <w:i/>
          <w:szCs w:val="24"/>
        </w:rPr>
        <w:t>prima facie</w:t>
      </w:r>
      <w:r w:rsidRPr="00633712">
        <w:rPr>
          <w:rFonts w:ascii="Arial Narrow" w:hAnsi="Arial Narrow"/>
          <w:szCs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161"/>
      <w:bookmarkEnd w:id="2162"/>
      <w:bookmarkEnd w:id="2163"/>
      <w:bookmarkEnd w:id="2164"/>
      <w:bookmarkEnd w:id="2165"/>
      <w:bookmarkEnd w:id="2166"/>
      <w:bookmarkEnd w:id="2167"/>
      <w:bookmarkEnd w:id="2168"/>
      <w:bookmarkEnd w:id="2169"/>
      <w:bookmarkEnd w:id="2170"/>
      <w:bookmarkEnd w:id="2171"/>
    </w:p>
    <w:p w:rsidR="00003DF9" w:rsidRPr="00633712" w:rsidRDefault="00003DF9" w:rsidP="00ED3F18">
      <w:pPr>
        <w:pStyle w:val="Style1"/>
        <w:numPr>
          <w:ilvl w:val="0"/>
          <w:numId w:val="26"/>
        </w:numPr>
        <w:ind w:hanging="900"/>
        <w:rPr>
          <w:rFonts w:ascii="Arial Narrow" w:hAnsi="Arial Narrow"/>
          <w:szCs w:val="24"/>
        </w:rPr>
      </w:pPr>
      <w:bookmarkStart w:id="2172" w:name="_Toc99261624"/>
      <w:bookmarkStart w:id="2173" w:name="_Toc99766235"/>
      <w:bookmarkStart w:id="2174" w:name="_Toc99862602"/>
      <w:bookmarkStart w:id="2175" w:name="_Toc99942687"/>
      <w:bookmarkStart w:id="2176" w:name="_Toc100755392"/>
      <w:bookmarkStart w:id="2177" w:name="_Toc100907016"/>
      <w:bookmarkStart w:id="2178" w:name="_Toc100978296"/>
      <w:bookmarkStart w:id="2179" w:name="_Toc100978681"/>
      <w:bookmarkStart w:id="2180" w:name="_Toc239472989"/>
      <w:bookmarkStart w:id="2181" w:name="_Toc239473607"/>
      <w:r w:rsidRPr="00633712">
        <w:rPr>
          <w:rFonts w:ascii="Arial Narrow" w:hAnsi="Arial Narrow"/>
          <w:szCs w:val="24"/>
        </w:rPr>
        <w:t>If the Procuring Entity’s BAC is found to have failed in following the prescribed bidding procedures; or</w:t>
      </w:r>
      <w:bookmarkEnd w:id="2172"/>
      <w:bookmarkEnd w:id="2173"/>
      <w:bookmarkEnd w:id="2174"/>
      <w:bookmarkEnd w:id="2175"/>
      <w:bookmarkEnd w:id="2176"/>
      <w:bookmarkEnd w:id="2177"/>
      <w:bookmarkEnd w:id="2178"/>
      <w:bookmarkEnd w:id="2179"/>
      <w:bookmarkEnd w:id="2180"/>
      <w:bookmarkEnd w:id="2181"/>
    </w:p>
    <w:p w:rsidR="00003DF9" w:rsidRPr="00633712" w:rsidRDefault="00003DF9" w:rsidP="00ED3F18">
      <w:pPr>
        <w:pStyle w:val="Style1"/>
        <w:numPr>
          <w:ilvl w:val="0"/>
          <w:numId w:val="26"/>
        </w:numPr>
        <w:ind w:hanging="900"/>
        <w:rPr>
          <w:rFonts w:ascii="Arial Narrow" w:hAnsi="Arial Narrow"/>
          <w:szCs w:val="24"/>
        </w:rPr>
      </w:pPr>
      <w:bookmarkStart w:id="2182" w:name="_Toc99261625"/>
      <w:bookmarkStart w:id="2183" w:name="_Toc99766236"/>
      <w:bookmarkStart w:id="2184" w:name="_Toc99862603"/>
      <w:bookmarkStart w:id="2185" w:name="_Toc99942688"/>
      <w:bookmarkStart w:id="2186" w:name="_Toc100755393"/>
      <w:bookmarkStart w:id="2187" w:name="_Toc100907017"/>
      <w:bookmarkStart w:id="2188" w:name="_Toc100978297"/>
      <w:bookmarkStart w:id="2189" w:name="_Toc100978682"/>
      <w:bookmarkStart w:id="2190" w:name="_Toc239472990"/>
      <w:bookmarkStart w:id="2191" w:name="_Toc239473608"/>
      <w:r w:rsidRPr="00633712">
        <w:rPr>
          <w:rFonts w:ascii="Arial Narrow" w:hAnsi="Arial Narrow"/>
          <w:szCs w:val="24"/>
        </w:rPr>
        <w:lastRenderedPageBreak/>
        <w:t xml:space="preserve">For any justifiable and reasonable ground where the award of the contract will not redound to the benefit of the GOP as follows: </w:t>
      </w:r>
    </w:p>
    <w:p w:rsidR="00003DF9" w:rsidRPr="00633712" w:rsidRDefault="00003DF9" w:rsidP="00ED3F18">
      <w:pPr>
        <w:pStyle w:val="Style1"/>
        <w:numPr>
          <w:ilvl w:val="1"/>
          <w:numId w:val="26"/>
        </w:numPr>
        <w:tabs>
          <w:tab w:val="clear" w:pos="1260"/>
          <w:tab w:val="num" w:pos="2880"/>
        </w:tabs>
        <w:ind w:left="2880" w:hanging="360"/>
        <w:rPr>
          <w:rFonts w:ascii="Arial Narrow" w:hAnsi="Arial Narrow"/>
          <w:szCs w:val="24"/>
        </w:rPr>
      </w:pPr>
      <w:r w:rsidRPr="00633712">
        <w:rPr>
          <w:rFonts w:ascii="Arial Narrow" w:hAnsi="Arial Narrow"/>
          <w:szCs w:val="24"/>
        </w:rPr>
        <w:t xml:space="preserve">If the physical and economic conditions have significantly changed so as to render the project no longer economically, financially or technically feasible as determined by the head of the procuring entity;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 xml:space="preserve">If the project is no longer necessary as determined by the head of the procuring entity; and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If the source of funds for the project has been withheld or reduced through no fault of the Procuring Entity.</w:t>
      </w:r>
      <w:bookmarkEnd w:id="2182"/>
      <w:bookmarkEnd w:id="2183"/>
      <w:bookmarkEnd w:id="2184"/>
      <w:bookmarkEnd w:id="2185"/>
      <w:bookmarkEnd w:id="2186"/>
      <w:bookmarkEnd w:id="2187"/>
      <w:bookmarkEnd w:id="2188"/>
      <w:bookmarkEnd w:id="2189"/>
      <w:bookmarkEnd w:id="2190"/>
      <w:bookmarkEnd w:id="2191"/>
    </w:p>
    <w:p w:rsidR="00003DF9" w:rsidRPr="00633712" w:rsidRDefault="00003DF9" w:rsidP="00003DF9">
      <w:pPr>
        <w:pStyle w:val="Style1"/>
        <w:rPr>
          <w:rFonts w:ascii="Arial Narrow" w:hAnsi="Arial Narrow"/>
          <w:szCs w:val="24"/>
        </w:rPr>
      </w:pPr>
      <w:bookmarkStart w:id="2192" w:name="_Toc99261626"/>
      <w:bookmarkStart w:id="2193" w:name="_Toc99766237"/>
      <w:bookmarkStart w:id="2194" w:name="_Toc99862604"/>
      <w:bookmarkStart w:id="2195" w:name="_Toc99942689"/>
      <w:bookmarkStart w:id="2196" w:name="_Toc100755394"/>
      <w:bookmarkStart w:id="2197" w:name="_Toc100907018"/>
      <w:bookmarkStart w:id="2198" w:name="_Toc100978298"/>
      <w:bookmarkStart w:id="2199" w:name="_Toc100978683"/>
      <w:bookmarkStart w:id="2200" w:name="_Toc239472991"/>
      <w:bookmarkStart w:id="2201" w:name="_Toc239473609"/>
      <w:r w:rsidRPr="00633712">
        <w:rPr>
          <w:rFonts w:ascii="Arial Narrow" w:hAnsi="Arial Narrow"/>
          <w:szCs w:val="24"/>
        </w:rPr>
        <w:t>In addition, the Procuring Entity may likewise declare a failure of bidding when:</w:t>
      </w:r>
      <w:bookmarkEnd w:id="2192"/>
      <w:bookmarkEnd w:id="2193"/>
      <w:bookmarkEnd w:id="2194"/>
      <w:bookmarkEnd w:id="2195"/>
      <w:bookmarkEnd w:id="2196"/>
      <w:bookmarkEnd w:id="2197"/>
      <w:bookmarkEnd w:id="2198"/>
      <w:bookmarkEnd w:id="2199"/>
      <w:bookmarkEnd w:id="2200"/>
      <w:bookmarkEnd w:id="2201"/>
    </w:p>
    <w:p w:rsidR="00003DF9" w:rsidRPr="00633712" w:rsidRDefault="00003DF9" w:rsidP="00ED3F18">
      <w:pPr>
        <w:pStyle w:val="Style1"/>
        <w:numPr>
          <w:ilvl w:val="0"/>
          <w:numId w:val="27"/>
        </w:numPr>
        <w:ind w:hanging="900"/>
        <w:rPr>
          <w:rFonts w:ascii="Arial Narrow" w:hAnsi="Arial Narrow"/>
          <w:szCs w:val="24"/>
        </w:rPr>
      </w:pPr>
      <w:bookmarkStart w:id="2202" w:name="_Toc99261627"/>
      <w:bookmarkStart w:id="2203" w:name="_Toc99766238"/>
      <w:bookmarkStart w:id="2204" w:name="_Toc99862605"/>
      <w:bookmarkStart w:id="2205" w:name="_Toc99942690"/>
      <w:bookmarkStart w:id="2206" w:name="_Toc100755395"/>
      <w:bookmarkStart w:id="2207" w:name="_Toc100907019"/>
      <w:bookmarkStart w:id="2208" w:name="_Toc100978299"/>
      <w:bookmarkStart w:id="2209" w:name="_Toc100978684"/>
      <w:bookmarkStart w:id="2210" w:name="_Toc239472992"/>
      <w:bookmarkStart w:id="2211" w:name="_Toc239473610"/>
      <w:r w:rsidRPr="00633712">
        <w:rPr>
          <w:rFonts w:ascii="Arial Narrow" w:hAnsi="Arial Narrow"/>
          <w:szCs w:val="24"/>
        </w:rPr>
        <w:t>No bids are received;</w:t>
      </w:r>
      <w:bookmarkEnd w:id="2202"/>
      <w:bookmarkEnd w:id="2203"/>
      <w:bookmarkEnd w:id="2204"/>
      <w:bookmarkEnd w:id="2205"/>
      <w:bookmarkEnd w:id="2206"/>
      <w:bookmarkEnd w:id="2207"/>
      <w:bookmarkEnd w:id="2208"/>
      <w:bookmarkEnd w:id="2209"/>
      <w:bookmarkEnd w:id="2210"/>
      <w:bookmarkEnd w:id="2211"/>
    </w:p>
    <w:p w:rsidR="00003DF9" w:rsidRPr="00633712" w:rsidRDefault="00003DF9" w:rsidP="00ED3F18">
      <w:pPr>
        <w:pStyle w:val="Style1"/>
        <w:numPr>
          <w:ilvl w:val="0"/>
          <w:numId w:val="27"/>
        </w:numPr>
        <w:ind w:hanging="900"/>
        <w:rPr>
          <w:rFonts w:ascii="Arial Narrow" w:hAnsi="Arial Narrow"/>
          <w:szCs w:val="24"/>
        </w:rPr>
      </w:pPr>
      <w:bookmarkStart w:id="2212" w:name="_Toc99261628"/>
      <w:bookmarkStart w:id="2213" w:name="_Toc99766239"/>
      <w:bookmarkStart w:id="2214" w:name="_Toc99862606"/>
      <w:bookmarkStart w:id="2215" w:name="_Toc99942691"/>
      <w:bookmarkStart w:id="2216" w:name="_Toc100755396"/>
      <w:bookmarkStart w:id="2217" w:name="_Toc100907020"/>
      <w:bookmarkStart w:id="2218" w:name="_Toc100978300"/>
      <w:bookmarkStart w:id="2219" w:name="_Toc100978685"/>
      <w:bookmarkStart w:id="2220" w:name="_Toc239472993"/>
      <w:bookmarkStart w:id="2221" w:name="_Toc239473611"/>
      <w:r w:rsidRPr="00633712">
        <w:rPr>
          <w:rFonts w:ascii="Arial Narrow" w:hAnsi="Arial Narrow"/>
          <w:szCs w:val="24"/>
        </w:rPr>
        <w:t>All prospective bidders are declared ineligible;</w:t>
      </w:r>
      <w:bookmarkEnd w:id="2212"/>
      <w:bookmarkEnd w:id="2213"/>
      <w:bookmarkEnd w:id="2214"/>
      <w:bookmarkEnd w:id="2215"/>
      <w:bookmarkEnd w:id="2216"/>
      <w:bookmarkEnd w:id="2217"/>
      <w:bookmarkEnd w:id="2218"/>
      <w:bookmarkEnd w:id="2219"/>
      <w:bookmarkEnd w:id="2220"/>
      <w:bookmarkEnd w:id="2221"/>
    </w:p>
    <w:p w:rsidR="00003DF9" w:rsidRPr="00633712" w:rsidRDefault="00003DF9" w:rsidP="00ED3F18">
      <w:pPr>
        <w:pStyle w:val="Style1"/>
        <w:numPr>
          <w:ilvl w:val="0"/>
          <w:numId w:val="27"/>
        </w:numPr>
        <w:ind w:hanging="900"/>
        <w:rPr>
          <w:rFonts w:ascii="Arial Narrow" w:hAnsi="Arial Narrow"/>
          <w:szCs w:val="24"/>
        </w:rPr>
      </w:pPr>
      <w:bookmarkStart w:id="2222" w:name="_Toc99261629"/>
      <w:bookmarkStart w:id="2223" w:name="_Toc99766240"/>
      <w:bookmarkStart w:id="2224" w:name="_Toc99862607"/>
      <w:bookmarkStart w:id="2225" w:name="_Toc99942692"/>
      <w:bookmarkStart w:id="2226" w:name="_Toc100755397"/>
      <w:bookmarkStart w:id="2227" w:name="_Toc100907021"/>
      <w:bookmarkStart w:id="2228" w:name="_Toc100978301"/>
      <w:bookmarkStart w:id="2229" w:name="_Toc100978686"/>
      <w:bookmarkStart w:id="2230" w:name="_Toc239472994"/>
      <w:bookmarkStart w:id="2231" w:name="_Toc239473612"/>
      <w:r w:rsidRPr="00633712">
        <w:rPr>
          <w:rFonts w:ascii="Arial Narrow" w:hAnsi="Arial Narrow"/>
          <w:szCs w:val="24"/>
        </w:rPr>
        <w:t>All bids fail to comply with all the bid requirements or fail post-qualification; or</w:t>
      </w:r>
      <w:bookmarkEnd w:id="2222"/>
      <w:bookmarkEnd w:id="2223"/>
      <w:bookmarkEnd w:id="2224"/>
      <w:bookmarkEnd w:id="2225"/>
      <w:bookmarkEnd w:id="2226"/>
      <w:bookmarkEnd w:id="2227"/>
      <w:bookmarkEnd w:id="2228"/>
      <w:bookmarkEnd w:id="2229"/>
      <w:bookmarkEnd w:id="2230"/>
      <w:bookmarkEnd w:id="2231"/>
    </w:p>
    <w:p w:rsidR="00442D6B" w:rsidRPr="004E69DD" w:rsidRDefault="00003DF9" w:rsidP="00ED3F18">
      <w:pPr>
        <w:pStyle w:val="Style1"/>
        <w:numPr>
          <w:ilvl w:val="0"/>
          <w:numId w:val="27"/>
        </w:numPr>
        <w:ind w:hanging="900"/>
        <w:rPr>
          <w:rFonts w:ascii="Arial Narrow" w:hAnsi="Arial Narrow"/>
          <w:szCs w:val="24"/>
        </w:rPr>
      </w:pPr>
      <w:bookmarkStart w:id="2232" w:name="_Toc99261630"/>
      <w:bookmarkStart w:id="2233" w:name="_Toc99766241"/>
      <w:bookmarkStart w:id="2234" w:name="_Toc99862608"/>
      <w:bookmarkStart w:id="2235" w:name="_Toc99942693"/>
      <w:bookmarkStart w:id="2236" w:name="_Toc100755398"/>
      <w:bookmarkStart w:id="2237" w:name="_Toc100907022"/>
      <w:bookmarkStart w:id="2238" w:name="_Toc100978302"/>
      <w:bookmarkStart w:id="2239" w:name="_Toc100978687"/>
      <w:bookmarkStart w:id="2240" w:name="_Toc239472995"/>
      <w:bookmarkStart w:id="2241" w:name="_Toc239473613"/>
      <w:r w:rsidRPr="00633712">
        <w:rPr>
          <w:rFonts w:ascii="Arial Narrow" w:hAnsi="Arial Narrow"/>
          <w:szCs w:val="24"/>
        </w:rPr>
        <w:t>The bidder with the Lowest Calculated Responsive Bid (LCRB) refuses, without justifiable cause to accept the award of contract, and no award is made.</w:t>
      </w:r>
      <w:bookmarkEnd w:id="2232"/>
      <w:bookmarkEnd w:id="2233"/>
      <w:bookmarkEnd w:id="2234"/>
      <w:bookmarkEnd w:id="2235"/>
      <w:bookmarkEnd w:id="2236"/>
      <w:bookmarkEnd w:id="2237"/>
      <w:bookmarkEnd w:id="2238"/>
      <w:bookmarkEnd w:id="2239"/>
      <w:bookmarkEnd w:id="2240"/>
      <w:bookmarkEnd w:id="2241"/>
    </w:p>
    <w:p w:rsidR="00003DF9" w:rsidRPr="00633712" w:rsidRDefault="00003DF9" w:rsidP="00003DF9">
      <w:pPr>
        <w:pStyle w:val="Heading2"/>
        <w:rPr>
          <w:rFonts w:ascii="Arial Narrow" w:hAnsi="Arial Narrow"/>
          <w:sz w:val="24"/>
          <w:szCs w:val="24"/>
        </w:rPr>
      </w:pPr>
      <w:bookmarkStart w:id="2242" w:name="_Toc239472996"/>
      <w:bookmarkStart w:id="2243" w:name="_Toc239473614"/>
      <w:bookmarkStart w:id="2244" w:name="_Toc239585870"/>
      <w:bookmarkStart w:id="2245" w:name="_Toc239586054"/>
      <w:bookmarkStart w:id="2246" w:name="_Toc239586214"/>
      <w:bookmarkStart w:id="2247" w:name="_Toc239586701"/>
      <w:bookmarkStart w:id="2248" w:name="_Toc239586853"/>
      <w:bookmarkStart w:id="2249" w:name="_Toc239587001"/>
      <w:bookmarkStart w:id="2250" w:name="_Toc240079356"/>
      <w:bookmarkStart w:id="2251" w:name="_Toc239472997"/>
      <w:bookmarkStart w:id="2252" w:name="_Toc239473615"/>
      <w:bookmarkStart w:id="2253" w:name="_Toc240079357"/>
      <w:bookmarkEnd w:id="2242"/>
      <w:bookmarkEnd w:id="2243"/>
      <w:bookmarkEnd w:id="2244"/>
      <w:bookmarkEnd w:id="2245"/>
      <w:bookmarkEnd w:id="2246"/>
      <w:bookmarkEnd w:id="2247"/>
      <w:bookmarkEnd w:id="2248"/>
      <w:bookmarkEnd w:id="2249"/>
      <w:bookmarkEnd w:id="2250"/>
      <w:r w:rsidRPr="00633712">
        <w:rPr>
          <w:rFonts w:ascii="Arial Narrow" w:hAnsi="Arial Narrow"/>
          <w:sz w:val="24"/>
          <w:szCs w:val="24"/>
        </w:rPr>
        <w:t>Award of Contract</w:t>
      </w:r>
      <w:bookmarkEnd w:id="2251"/>
      <w:bookmarkEnd w:id="2252"/>
      <w:bookmarkEnd w:id="2253"/>
    </w:p>
    <w:p w:rsidR="00003DF9" w:rsidRPr="00633712" w:rsidRDefault="00003DF9" w:rsidP="00003DF9">
      <w:pPr>
        <w:pStyle w:val="Heading3"/>
        <w:rPr>
          <w:rFonts w:ascii="Arial Narrow" w:hAnsi="Arial Narrow"/>
          <w:sz w:val="24"/>
          <w:szCs w:val="24"/>
        </w:rPr>
      </w:pPr>
      <w:bookmarkStart w:id="2254" w:name="_Toc239472998"/>
      <w:bookmarkStart w:id="2255" w:name="_Toc239473616"/>
      <w:bookmarkStart w:id="2256" w:name="_Toc239646005"/>
      <w:bookmarkStart w:id="2257" w:name="_Toc240079358"/>
      <w:bookmarkStart w:id="2258" w:name="_Toc242866005"/>
      <w:r w:rsidRPr="00633712">
        <w:rPr>
          <w:rFonts w:ascii="Arial Narrow" w:hAnsi="Arial Narrow"/>
          <w:sz w:val="24"/>
          <w:szCs w:val="24"/>
        </w:rPr>
        <w:t>Contract</w:t>
      </w:r>
      <w:bookmarkStart w:id="2259" w:name="_Toc99261635"/>
      <w:bookmarkStart w:id="2260" w:name="_Toc99862613"/>
      <w:bookmarkStart w:id="2261" w:name="_Toc100755403"/>
      <w:bookmarkStart w:id="2262" w:name="_Toc100907027"/>
      <w:bookmarkStart w:id="2263" w:name="_Toc100978307"/>
      <w:bookmarkStart w:id="2264" w:name="_Toc100978692"/>
      <w:bookmarkStart w:id="2265" w:name="_Toc239473002"/>
      <w:bookmarkStart w:id="2266" w:name="_Toc239473620"/>
      <w:bookmarkStart w:id="2267" w:name="_Ref239526921"/>
      <w:bookmarkEnd w:id="190"/>
      <w:bookmarkEnd w:id="191"/>
      <w:bookmarkEnd w:id="192"/>
      <w:bookmarkEnd w:id="193"/>
      <w:bookmarkEnd w:id="194"/>
      <w:bookmarkEnd w:id="2254"/>
      <w:bookmarkEnd w:id="2255"/>
      <w:r w:rsidR="00442D6B">
        <w:rPr>
          <w:rFonts w:ascii="Arial Narrow" w:hAnsi="Arial Narrow"/>
          <w:sz w:val="24"/>
          <w:szCs w:val="24"/>
        </w:rPr>
        <w:t xml:space="preserve"> </w:t>
      </w:r>
      <w:r w:rsidRPr="00633712">
        <w:rPr>
          <w:rFonts w:ascii="Arial Narrow" w:hAnsi="Arial Narrow"/>
          <w:sz w:val="24"/>
          <w:szCs w:val="24"/>
        </w:rPr>
        <w:t>Award</w:t>
      </w:r>
      <w:bookmarkEnd w:id="195"/>
      <w:bookmarkEnd w:id="196"/>
      <w:bookmarkEnd w:id="197"/>
      <w:bookmarkEnd w:id="198"/>
      <w:bookmarkEnd w:id="2256"/>
      <w:bookmarkEnd w:id="2257"/>
      <w:bookmarkEnd w:id="2258"/>
      <w:bookmarkEnd w:id="2259"/>
      <w:bookmarkEnd w:id="2260"/>
      <w:bookmarkEnd w:id="2261"/>
      <w:bookmarkEnd w:id="2262"/>
      <w:bookmarkEnd w:id="2263"/>
      <w:bookmarkEnd w:id="2264"/>
      <w:bookmarkEnd w:id="2265"/>
      <w:bookmarkEnd w:id="2266"/>
      <w:bookmarkEnd w:id="2267"/>
    </w:p>
    <w:p w:rsidR="00003DF9" w:rsidRPr="00633712" w:rsidRDefault="00003DF9" w:rsidP="00003DF9">
      <w:pPr>
        <w:pStyle w:val="Style1"/>
        <w:rPr>
          <w:rFonts w:ascii="Arial Narrow" w:hAnsi="Arial Narrow"/>
          <w:szCs w:val="24"/>
        </w:rPr>
      </w:pPr>
      <w:bookmarkStart w:id="2268" w:name="_Toc239473003"/>
      <w:bookmarkStart w:id="2269" w:name="_Toc239473621"/>
      <w:bookmarkStart w:id="2270" w:name="_Toc99261636"/>
      <w:bookmarkStart w:id="2271" w:name="_Toc99766247"/>
      <w:bookmarkStart w:id="2272" w:name="_Toc99862614"/>
      <w:bookmarkStart w:id="2273" w:name="_Toc99942699"/>
      <w:bookmarkStart w:id="2274" w:name="_Toc100755404"/>
      <w:bookmarkStart w:id="2275" w:name="_Toc100907028"/>
      <w:bookmarkStart w:id="2276" w:name="_Toc100978308"/>
      <w:bookmarkStart w:id="2277" w:name="_Toc100978693"/>
      <w:r w:rsidRPr="00633712">
        <w:rPr>
          <w:rFonts w:ascii="Arial Narrow" w:hAnsi="Arial Narrow"/>
          <w:szCs w:val="24"/>
        </w:rPr>
        <w:t xml:space="preserve">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_Ref99269010 \r \h  \* MERGEFORMAT </w:instrText>
      </w:r>
      <w:r w:rsidR="004A1ED3">
        <w:fldChar w:fldCharType="separate"/>
      </w:r>
      <w:r w:rsidR="00A504C1" w:rsidRPr="00A504C1">
        <w:rPr>
          <w:rFonts w:ascii="Arial Narrow" w:hAnsi="Arial Narrow"/>
          <w:szCs w:val="24"/>
        </w:rPr>
        <w:t>29</w:t>
      </w:r>
      <w:r w:rsidR="004A1ED3">
        <w:fldChar w:fldCharType="end"/>
      </w:r>
      <w:r w:rsidRPr="00633712">
        <w:rPr>
          <w:rFonts w:ascii="Arial Narrow" w:hAnsi="Arial Narrow"/>
          <w:szCs w:val="24"/>
        </w:rPr>
        <w:t>, the Procuring Entity shall award the contract to the Bidder whose bid has been determined to be the LCRB.</w:t>
      </w:r>
      <w:bookmarkEnd w:id="2268"/>
      <w:bookmarkEnd w:id="2269"/>
    </w:p>
    <w:p w:rsidR="00003DF9" w:rsidRPr="00633712" w:rsidRDefault="00003DF9" w:rsidP="00003DF9">
      <w:pPr>
        <w:pStyle w:val="Style1"/>
        <w:rPr>
          <w:rFonts w:ascii="Arial Narrow" w:hAnsi="Arial Narrow"/>
          <w:szCs w:val="24"/>
        </w:rPr>
      </w:pPr>
      <w:bookmarkStart w:id="2278" w:name="_Toc239473004"/>
      <w:bookmarkStart w:id="2279" w:name="_Toc239473622"/>
      <w:bookmarkStart w:id="2280" w:name="_Toc239473005"/>
      <w:bookmarkStart w:id="2281" w:name="_Toc239473623"/>
      <w:bookmarkEnd w:id="2278"/>
      <w:bookmarkEnd w:id="2279"/>
      <w:r w:rsidRPr="00633712">
        <w:rPr>
          <w:rFonts w:ascii="Arial Narrow" w:hAnsi="Arial Narrow"/>
          <w:szCs w:val="24"/>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270"/>
      <w:bookmarkEnd w:id="2271"/>
      <w:bookmarkEnd w:id="2272"/>
      <w:bookmarkEnd w:id="2273"/>
      <w:bookmarkEnd w:id="2274"/>
      <w:bookmarkEnd w:id="2275"/>
      <w:bookmarkEnd w:id="2276"/>
      <w:bookmarkEnd w:id="2277"/>
      <w:bookmarkEnd w:id="2280"/>
      <w:bookmarkEnd w:id="2281"/>
    </w:p>
    <w:p w:rsidR="00003DF9" w:rsidRPr="00633712" w:rsidRDefault="00003DF9" w:rsidP="00003DF9">
      <w:pPr>
        <w:pStyle w:val="Style1"/>
        <w:rPr>
          <w:rFonts w:ascii="Arial Narrow" w:hAnsi="Arial Narrow"/>
          <w:szCs w:val="24"/>
        </w:rPr>
      </w:pPr>
      <w:bookmarkStart w:id="2282" w:name="_Toc239473006"/>
      <w:bookmarkStart w:id="2283" w:name="_Toc239473624"/>
      <w:bookmarkStart w:id="2284" w:name="_Toc239473007"/>
      <w:bookmarkStart w:id="2285" w:name="_Toc239473625"/>
      <w:bookmarkEnd w:id="2282"/>
      <w:bookmarkEnd w:id="2283"/>
      <w:r w:rsidRPr="00633712">
        <w:rPr>
          <w:rFonts w:ascii="Arial Narrow" w:hAnsi="Arial Narrow"/>
          <w:szCs w:val="24"/>
        </w:rPr>
        <w:t>Notwithstanding the issuance of the Notice of Award, award of contract shall be subject to the following conditions:</w:t>
      </w:r>
      <w:bookmarkEnd w:id="2284"/>
      <w:bookmarkEnd w:id="2285"/>
    </w:p>
    <w:p w:rsidR="00003DF9" w:rsidRPr="00633712" w:rsidRDefault="00003DF9" w:rsidP="00ED3F18">
      <w:pPr>
        <w:pStyle w:val="Style1"/>
        <w:numPr>
          <w:ilvl w:val="0"/>
          <w:numId w:val="28"/>
        </w:numPr>
        <w:ind w:hanging="900"/>
        <w:rPr>
          <w:rFonts w:ascii="Arial Narrow" w:hAnsi="Arial Narrow"/>
          <w:szCs w:val="24"/>
        </w:rPr>
      </w:pPr>
      <w:bookmarkStart w:id="2286" w:name="_Toc239473008"/>
      <w:bookmarkStart w:id="2287" w:name="_Toc239473626"/>
      <w:bookmarkStart w:id="2288" w:name="_Toc239473009"/>
      <w:bookmarkStart w:id="2289" w:name="_Toc239473627"/>
      <w:bookmarkEnd w:id="2286"/>
      <w:bookmarkEnd w:id="2287"/>
      <w:r w:rsidRPr="00633712">
        <w:rPr>
          <w:rFonts w:ascii="Arial Narrow" w:hAnsi="Arial Narrow"/>
          <w:szCs w:val="24"/>
        </w:rPr>
        <w:t>Submission of the valid JVA, if applicable, within ten (10) calendar days from receipt by the Bidder of the notice from the BAC that the Bidder has the LCRB;</w:t>
      </w:r>
      <w:bookmarkEnd w:id="2288"/>
      <w:bookmarkEnd w:id="2289"/>
    </w:p>
    <w:p w:rsidR="00003DF9" w:rsidRPr="00633712" w:rsidRDefault="00003DF9" w:rsidP="00ED3F18">
      <w:pPr>
        <w:pStyle w:val="Style1"/>
        <w:numPr>
          <w:ilvl w:val="0"/>
          <w:numId w:val="28"/>
        </w:numPr>
        <w:ind w:hanging="900"/>
        <w:rPr>
          <w:rFonts w:ascii="Arial Narrow" w:hAnsi="Arial Narrow"/>
          <w:szCs w:val="24"/>
        </w:rPr>
      </w:pPr>
      <w:bookmarkStart w:id="2290" w:name="_Toc239473010"/>
      <w:bookmarkStart w:id="2291" w:name="_Toc239473628"/>
      <w:bookmarkStart w:id="2292" w:name="_Toc239473011"/>
      <w:bookmarkStart w:id="2293" w:name="_Toc239473629"/>
      <w:bookmarkEnd w:id="2290"/>
      <w:bookmarkEnd w:id="2291"/>
      <w:r w:rsidRPr="00633712">
        <w:rPr>
          <w:rFonts w:ascii="Arial Narrow" w:hAnsi="Arial Narrow"/>
          <w:szCs w:val="24"/>
        </w:rPr>
        <w:t xml:space="preserve">Posting of the performance security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_Ref240700866 \r \h  \* MERGEFORMAT </w:instrText>
      </w:r>
      <w:r w:rsidR="004A1ED3">
        <w:fldChar w:fldCharType="separate"/>
      </w:r>
      <w:r w:rsidR="00A504C1" w:rsidRPr="00A504C1">
        <w:rPr>
          <w:rFonts w:ascii="Arial Narrow" w:hAnsi="Arial Narrow"/>
          <w:szCs w:val="24"/>
        </w:rPr>
        <w:t>33</w:t>
      </w:r>
      <w:r w:rsidR="004A1ED3">
        <w:fldChar w:fldCharType="end"/>
      </w:r>
      <w:r w:rsidRPr="00633712">
        <w:rPr>
          <w:rFonts w:ascii="Arial Narrow" w:hAnsi="Arial Narrow"/>
          <w:szCs w:val="24"/>
        </w:rPr>
        <w:t>;</w:t>
      </w:r>
      <w:bookmarkEnd w:id="2292"/>
      <w:bookmarkEnd w:id="2293"/>
    </w:p>
    <w:p w:rsidR="00003DF9" w:rsidRPr="00633712" w:rsidRDefault="00003DF9" w:rsidP="00ED3F18">
      <w:pPr>
        <w:pStyle w:val="Style1"/>
        <w:numPr>
          <w:ilvl w:val="0"/>
          <w:numId w:val="28"/>
        </w:numPr>
        <w:ind w:hanging="900"/>
        <w:rPr>
          <w:rFonts w:ascii="Arial Narrow" w:hAnsi="Arial Narrow"/>
          <w:szCs w:val="24"/>
        </w:rPr>
      </w:pPr>
      <w:bookmarkStart w:id="2294" w:name="_Toc239473012"/>
      <w:bookmarkStart w:id="2295" w:name="_Toc239473630"/>
      <w:bookmarkStart w:id="2296" w:name="_Toc239473013"/>
      <w:bookmarkStart w:id="2297" w:name="_Toc239473631"/>
      <w:bookmarkEnd w:id="2294"/>
      <w:bookmarkEnd w:id="2295"/>
      <w:r w:rsidRPr="00633712">
        <w:rPr>
          <w:rFonts w:ascii="Arial Narrow" w:hAnsi="Arial Narrow"/>
          <w:szCs w:val="24"/>
        </w:rPr>
        <w:t xml:space="preserve">Signing of the contract as provided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_Ref242243072 \r \h  \* MERGEFORMAT </w:instrText>
      </w:r>
      <w:r w:rsidR="004A1ED3">
        <w:fldChar w:fldCharType="separate"/>
      </w:r>
      <w:r w:rsidR="00A504C1" w:rsidRPr="00A504C1">
        <w:rPr>
          <w:rFonts w:ascii="Arial Narrow" w:hAnsi="Arial Narrow"/>
          <w:szCs w:val="24"/>
        </w:rPr>
        <w:t>32</w:t>
      </w:r>
      <w:r w:rsidR="004A1ED3">
        <w:fldChar w:fldCharType="end"/>
      </w:r>
      <w:r w:rsidRPr="00633712">
        <w:rPr>
          <w:rFonts w:ascii="Arial Narrow" w:hAnsi="Arial Narrow"/>
          <w:szCs w:val="24"/>
        </w:rPr>
        <w:t>; and</w:t>
      </w:r>
      <w:bookmarkEnd w:id="2296"/>
      <w:bookmarkEnd w:id="2297"/>
    </w:p>
    <w:p w:rsidR="00003DF9" w:rsidRPr="00633712" w:rsidRDefault="00003DF9" w:rsidP="00ED3F18">
      <w:pPr>
        <w:pStyle w:val="Style1"/>
        <w:numPr>
          <w:ilvl w:val="0"/>
          <w:numId w:val="28"/>
        </w:numPr>
        <w:ind w:hanging="900"/>
        <w:rPr>
          <w:rFonts w:ascii="Arial Narrow" w:hAnsi="Arial Narrow"/>
          <w:szCs w:val="24"/>
        </w:rPr>
      </w:pPr>
      <w:bookmarkStart w:id="2298" w:name="_Toc239473014"/>
      <w:bookmarkStart w:id="2299" w:name="_Toc239473632"/>
      <w:bookmarkStart w:id="2300" w:name="_Toc239473015"/>
      <w:bookmarkStart w:id="2301" w:name="_Toc239473633"/>
      <w:bookmarkEnd w:id="2298"/>
      <w:bookmarkEnd w:id="2299"/>
      <w:r w:rsidRPr="00633712">
        <w:rPr>
          <w:rFonts w:ascii="Arial Narrow" w:hAnsi="Arial Narrow"/>
          <w:szCs w:val="24"/>
        </w:rPr>
        <w:t>Approval by higher authority, if required.</w:t>
      </w:r>
      <w:bookmarkEnd w:id="2300"/>
      <w:bookmarkEnd w:id="2301"/>
    </w:p>
    <w:p w:rsidR="00003DF9" w:rsidRPr="00633712" w:rsidRDefault="00003DF9" w:rsidP="00003DF9">
      <w:pPr>
        <w:pStyle w:val="Style1"/>
        <w:rPr>
          <w:rFonts w:ascii="Arial Narrow" w:hAnsi="Arial Narrow"/>
          <w:szCs w:val="24"/>
        </w:rPr>
      </w:pPr>
      <w:bookmarkStart w:id="2302" w:name="_Toc239473016"/>
      <w:bookmarkStart w:id="2303" w:name="_Toc239473634"/>
      <w:bookmarkStart w:id="2304" w:name="_Toc239473017"/>
      <w:bookmarkStart w:id="2305" w:name="_Toc239473635"/>
      <w:bookmarkStart w:id="2306" w:name="_Toc239473018"/>
      <w:bookmarkStart w:id="2307" w:name="_Toc239473636"/>
      <w:bookmarkStart w:id="2308" w:name="_Toc239473019"/>
      <w:bookmarkStart w:id="2309" w:name="_Toc239473637"/>
      <w:bookmarkEnd w:id="2302"/>
      <w:bookmarkEnd w:id="2303"/>
      <w:bookmarkEnd w:id="2304"/>
      <w:bookmarkEnd w:id="2305"/>
      <w:bookmarkEnd w:id="2306"/>
      <w:bookmarkEnd w:id="2307"/>
      <w:r w:rsidRPr="00633712">
        <w:rPr>
          <w:rFonts w:ascii="Arial Narrow" w:hAnsi="Arial Narrow"/>
          <w:szCs w:val="24"/>
        </w:rPr>
        <w:lastRenderedPageBreak/>
        <w:t xml:space="preserve">At the time of contract award, the Procuring Entity shall not increase or decrease the quantity of goods originally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2308"/>
      <w:bookmarkEnd w:id="2309"/>
    </w:p>
    <w:p w:rsidR="00003DF9" w:rsidRPr="00633712" w:rsidRDefault="00003DF9" w:rsidP="00003DF9">
      <w:pPr>
        <w:pStyle w:val="Heading3"/>
        <w:rPr>
          <w:rFonts w:ascii="Arial Narrow" w:hAnsi="Arial Narrow"/>
          <w:sz w:val="24"/>
          <w:szCs w:val="24"/>
        </w:rPr>
      </w:pPr>
      <w:bookmarkStart w:id="2310" w:name="_Toc239473020"/>
      <w:bookmarkStart w:id="2311" w:name="_Toc239473638"/>
      <w:bookmarkStart w:id="2312" w:name="_Toc239585877"/>
      <w:bookmarkStart w:id="2313" w:name="_Toc239586061"/>
      <w:bookmarkStart w:id="2314" w:name="_Toc239586221"/>
      <w:bookmarkStart w:id="2315" w:name="_Toc239586377"/>
      <w:bookmarkStart w:id="2316" w:name="_Toc239586529"/>
      <w:bookmarkStart w:id="2317" w:name="_Toc239586704"/>
      <w:bookmarkStart w:id="2318" w:name="_Toc239586856"/>
      <w:bookmarkStart w:id="2319" w:name="_Toc239587004"/>
      <w:bookmarkStart w:id="2320" w:name="_Toc239646006"/>
      <w:bookmarkStart w:id="2321" w:name="_Toc240079359"/>
      <w:bookmarkStart w:id="2322" w:name="_Toc99261638"/>
      <w:bookmarkStart w:id="2323" w:name="_Ref99267225"/>
      <w:bookmarkStart w:id="2324" w:name="_Toc99862616"/>
      <w:bookmarkStart w:id="2325" w:name="_Toc100755406"/>
      <w:bookmarkStart w:id="2326" w:name="_Toc100907030"/>
      <w:bookmarkStart w:id="2327" w:name="_Toc100978310"/>
      <w:bookmarkStart w:id="2328" w:name="_Toc100978695"/>
      <w:bookmarkStart w:id="2329" w:name="_Toc239473021"/>
      <w:bookmarkStart w:id="2330" w:name="_Toc239473639"/>
      <w:bookmarkStart w:id="2331" w:name="_Ref239526931"/>
      <w:bookmarkStart w:id="2332" w:name="_Toc239646007"/>
      <w:bookmarkStart w:id="2333" w:name="_Toc240079360"/>
      <w:bookmarkStart w:id="2334" w:name="_Ref242243072"/>
      <w:bookmarkStart w:id="2335" w:name="_Toc242866006"/>
      <w:bookmarkEnd w:id="2310"/>
      <w:bookmarkEnd w:id="2311"/>
      <w:bookmarkEnd w:id="2312"/>
      <w:bookmarkEnd w:id="2313"/>
      <w:bookmarkEnd w:id="2314"/>
      <w:bookmarkEnd w:id="2315"/>
      <w:bookmarkEnd w:id="2316"/>
      <w:bookmarkEnd w:id="2317"/>
      <w:bookmarkEnd w:id="2318"/>
      <w:bookmarkEnd w:id="2319"/>
      <w:bookmarkEnd w:id="2320"/>
      <w:bookmarkEnd w:id="2321"/>
      <w:r w:rsidRPr="00633712">
        <w:rPr>
          <w:rFonts w:ascii="Arial Narrow" w:hAnsi="Arial Narrow"/>
          <w:sz w:val="24"/>
          <w:szCs w:val="24"/>
        </w:rPr>
        <w:t>Signing of the Contract</w:t>
      </w:r>
      <w:bookmarkEnd w:id="199"/>
      <w:bookmarkEnd w:id="200"/>
      <w:bookmarkEnd w:id="201"/>
      <w:bookmarkEnd w:id="202"/>
      <w:bookmarkEnd w:id="203"/>
      <w:bookmarkEnd w:id="204"/>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003DF9" w:rsidRPr="00633712" w:rsidRDefault="00003DF9" w:rsidP="00003DF9">
      <w:pPr>
        <w:pStyle w:val="Style1"/>
        <w:rPr>
          <w:rFonts w:ascii="Arial Narrow" w:hAnsi="Arial Narrow"/>
          <w:szCs w:val="24"/>
        </w:rPr>
      </w:pPr>
      <w:bookmarkStart w:id="2336" w:name="_Toc99261639"/>
      <w:bookmarkStart w:id="2337" w:name="_Toc99766250"/>
      <w:bookmarkStart w:id="2338" w:name="_Toc99862617"/>
      <w:bookmarkStart w:id="2339" w:name="_Toc99942702"/>
      <w:bookmarkStart w:id="2340" w:name="_Toc100755407"/>
      <w:bookmarkStart w:id="2341" w:name="_Toc100907031"/>
      <w:bookmarkStart w:id="2342" w:name="_Toc100978311"/>
      <w:bookmarkStart w:id="2343" w:name="_Toc100978696"/>
      <w:bookmarkStart w:id="2344" w:name="_Toc239473022"/>
      <w:bookmarkStart w:id="2345" w:name="_Toc239473640"/>
      <w:r w:rsidRPr="00633712">
        <w:rPr>
          <w:rFonts w:ascii="Arial Narrow" w:hAnsi="Arial Narrow"/>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336"/>
      <w:bookmarkEnd w:id="2337"/>
      <w:bookmarkEnd w:id="2338"/>
      <w:bookmarkEnd w:id="2339"/>
      <w:bookmarkEnd w:id="2340"/>
      <w:bookmarkEnd w:id="2341"/>
      <w:bookmarkEnd w:id="2342"/>
      <w:bookmarkEnd w:id="2343"/>
      <w:bookmarkEnd w:id="2344"/>
      <w:bookmarkEnd w:id="2345"/>
    </w:p>
    <w:p w:rsidR="00003DF9" w:rsidRPr="00633712" w:rsidRDefault="00003DF9" w:rsidP="00003DF9">
      <w:pPr>
        <w:pStyle w:val="Style1"/>
        <w:rPr>
          <w:rFonts w:ascii="Arial Narrow" w:hAnsi="Arial Narrow"/>
          <w:szCs w:val="24"/>
        </w:rPr>
      </w:pPr>
      <w:bookmarkStart w:id="2346" w:name="_Ref36545791"/>
      <w:bookmarkStart w:id="2347" w:name="_Toc99261640"/>
      <w:bookmarkStart w:id="2348" w:name="_Toc99766251"/>
      <w:bookmarkStart w:id="2349" w:name="_Toc99862618"/>
      <w:bookmarkStart w:id="2350" w:name="_Toc99942703"/>
      <w:bookmarkStart w:id="2351" w:name="_Toc100755408"/>
      <w:bookmarkStart w:id="2352" w:name="_Toc100907032"/>
      <w:bookmarkStart w:id="2353" w:name="_Toc100978312"/>
      <w:bookmarkStart w:id="2354" w:name="_Toc100978697"/>
      <w:bookmarkStart w:id="2355" w:name="_Toc239473023"/>
      <w:bookmarkStart w:id="2356" w:name="_Toc239473641"/>
      <w:r w:rsidRPr="00633712">
        <w:rPr>
          <w:rFonts w:ascii="Arial Narrow" w:hAnsi="Arial Narrow"/>
          <w:szCs w:val="24"/>
        </w:rPr>
        <w:t>Within ten (10) calendar days from receipt of the Notice of Award, the successful Bidder shall post the required performance security and sign and date the contract and return it to the Procuring Entity.</w:t>
      </w:r>
      <w:bookmarkEnd w:id="2346"/>
      <w:bookmarkEnd w:id="2347"/>
      <w:bookmarkEnd w:id="2348"/>
      <w:bookmarkEnd w:id="2349"/>
      <w:bookmarkEnd w:id="2350"/>
      <w:bookmarkEnd w:id="2351"/>
      <w:bookmarkEnd w:id="2352"/>
      <w:bookmarkEnd w:id="2353"/>
      <w:bookmarkEnd w:id="2354"/>
      <w:bookmarkEnd w:id="2355"/>
      <w:bookmarkEnd w:id="2356"/>
    </w:p>
    <w:p w:rsidR="00003DF9" w:rsidRPr="00633712" w:rsidRDefault="00003DF9" w:rsidP="00003DF9">
      <w:pPr>
        <w:pStyle w:val="Style1"/>
        <w:rPr>
          <w:rFonts w:ascii="Arial Narrow" w:hAnsi="Arial Narrow"/>
          <w:szCs w:val="24"/>
        </w:rPr>
      </w:pPr>
      <w:r w:rsidRPr="00633712">
        <w:rPr>
          <w:rFonts w:ascii="Arial Narrow" w:hAnsi="Arial Narrow"/>
          <w:szCs w:val="24"/>
        </w:rPr>
        <w:t>The Procuring Entity shall enter into contract with the successful Bidder within the same ten (10) calendar day period provided that all the documentary requirements are complied with.</w:t>
      </w:r>
    </w:p>
    <w:p w:rsidR="00003DF9" w:rsidRPr="00633712" w:rsidRDefault="00003DF9" w:rsidP="00003DF9">
      <w:pPr>
        <w:pStyle w:val="Style1"/>
        <w:rPr>
          <w:rFonts w:ascii="Arial Narrow" w:hAnsi="Arial Narrow"/>
          <w:szCs w:val="24"/>
        </w:rPr>
      </w:pPr>
      <w:bookmarkStart w:id="2357" w:name="_Toc239473024"/>
      <w:bookmarkStart w:id="2358" w:name="_Toc239473642"/>
      <w:r w:rsidRPr="00633712">
        <w:rPr>
          <w:rFonts w:ascii="Arial Narrow" w:hAnsi="Arial Narrow"/>
          <w:szCs w:val="24"/>
        </w:rPr>
        <w:t>The following documents shall form part of the contract:</w:t>
      </w:r>
      <w:bookmarkEnd w:id="2357"/>
      <w:bookmarkEnd w:id="2358"/>
    </w:p>
    <w:p w:rsidR="00003DF9" w:rsidRPr="00633712" w:rsidRDefault="00003DF9" w:rsidP="00ED3F18">
      <w:pPr>
        <w:pStyle w:val="Style1"/>
        <w:numPr>
          <w:ilvl w:val="0"/>
          <w:numId w:val="29"/>
        </w:numPr>
        <w:ind w:hanging="900"/>
        <w:rPr>
          <w:rFonts w:ascii="Arial Narrow" w:hAnsi="Arial Narrow"/>
          <w:szCs w:val="24"/>
        </w:rPr>
      </w:pPr>
      <w:bookmarkStart w:id="2359" w:name="_Toc239473025"/>
      <w:bookmarkStart w:id="2360" w:name="_Toc239473643"/>
      <w:r w:rsidRPr="00633712">
        <w:rPr>
          <w:rFonts w:ascii="Arial Narrow" w:hAnsi="Arial Narrow"/>
          <w:szCs w:val="24"/>
        </w:rPr>
        <w:t>Contract Agreement;</w:t>
      </w:r>
      <w:bookmarkEnd w:id="2359"/>
      <w:bookmarkEnd w:id="2360"/>
    </w:p>
    <w:p w:rsidR="00003DF9" w:rsidRPr="00633712" w:rsidRDefault="00003DF9" w:rsidP="00ED3F18">
      <w:pPr>
        <w:pStyle w:val="Style1"/>
        <w:numPr>
          <w:ilvl w:val="0"/>
          <w:numId w:val="29"/>
        </w:numPr>
        <w:ind w:hanging="900"/>
        <w:rPr>
          <w:rFonts w:ascii="Arial Narrow" w:hAnsi="Arial Narrow"/>
          <w:szCs w:val="24"/>
        </w:rPr>
      </w:pPr>
      <w:bookmarkStart w:id="2361" w:name="_Toc239473026"/>
      <w:bookmarkStart w:id="2362" w:name="_Toc239473644"/>
      <w:r w:rsidRPr="00633712">
        <w:rPr>
          <w:rFonts w:ascii="Arial Narrow" w:hAnsi="Arial Narrow"/>
          <w:szCs w:val="24"/>
        </w:rPr>
        <w:t>Bidding Documents;</w:t>
      </w:r>
      <w:bookmarkEnd w:id="2361"/>
      <w:bookmarkEnd w:id="2362"/>
    </w:p>
    <w:p w:rsidR="00003DF9" w:rsidRPr="00633712" w:rsidRDefault="00003DF9" w:rsidP="00ED3F18">
      <w:pPr>
        <w:pStyle w:val="Style1"/>
        <w:numPr>
          <w:ilvl w:val="0"/>
          <w:numId w:val="29"/>
        </w:numPr>
        <w:ind w:hanging="900"/>
        <w:rPr>
          <w:rFonts w:ascii="Arial Narrow" w:hAnsi="Arial Narrow"/>
          <w:szCs w:val="24"/>
        </w:rPr>
      </w:pPr>
      <w:bookmarkStart w:id="2363" w:name="_Toc239473027"/>
      <w:bookmarkStart w:id="2364" w:name="_Toc239473645"/>
      <w:r w:rsidRPr="00633712">
        <w:rPr>
          <w:rFonts w:ascii="Arial Narrow" w:hAnsi="Arial Narrow"/>
          <w:szCs w:val="24"/>
        </w:rPr>
        <w:t>Winning bidder’s bid, including the Technical and Financial Proposals, and all other documents/statements submitted;</w:t>
      </w:r>
      <w:bookmarkEnd w:id="2363"/>
      <w:bookmarkEnd w:id="2364"/>
    </w:p>
    <w:p w:rsidR="00003DF9" w:rsidRPr="00633712" w:rsidRDefault="00003DF9" w:rsidP="00ED3F18">
      <w:pPr>
        <w:pStyle w:val="Style1"/>
        <w:numPr>
          <w:ilvl w:val="0"/>
          <w:numId w:val="29"/>
        </w:numPr>
        <w:ind w:hanging="900"/>
        <w:rPr>
          <w:rFonts w:ascii="Arial Narrow" w:hAnsi="Arial Narrow"/>
          <w:szCs w:val="24"/>
        </w:rPr>
      </w:pPr>
      <w:bookmarkStart w:id="2365" w:name="_Toc239473028"/>
      <w:bookmarkStart w:id="2366" w:name="_Toc239473646"/>
      <w:r w:rsidRPr="00633712">
        <w:rPr>
          <w:rFonts w:ascii="Arial Narrow" w:hAnsi="Arial Narrow"/>
          <w:szCs w:val="24"/>
        </w:rPr>
        <w:t>Performance Security;</w:t>
      </w:r>
      <w:bookmarkEnd w:id="2365"/>
      <w:bookmarkEnd w:id="2366"/>
    </w:p>
    <w:p w:rsidR="00003DF9" w:rsidRPr="00633712" w:rsidRDefault="00003DF9" w:rsidP="00ED3F18">
      <w:pPr>
        <w:pStyle w:val="Style1"/>
        <w:numPr>
          <w:ilvl w:val="0"/>
          <w:numId w:val="29"/>
        </w:numPr>
        <w:ind w:hanging="900"/>
        <w:rPr>
          <w:rFonts w:ascii="Arial Narrow" w:hAnsi="Arial Narrow"/>
          <w:szCs w:val="24"/>
        </w:rPr>
      </w:pPr>
      <w:bookmarkStart w:id="2367" w:name="_Toc239473029"/>
      <w:bookmarkStart w:id="2368" w:name="_Toc239473647"/>
      <w:r w:rsidRPr="00633712">
        <w:rPr>
          <w:rFonts w:ascii="Arial Narrow" w:hAnsi="Arial Narrow"/>
          <w:szCs w:val="24"/>
        </w:rPr>
        <w:t xml:space="preserve">Credit line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A504C1" w:rsidRPr="00A504C1">
        <w:rPr>
          <w:rFonts w:ascii="Arial Narrow" w:hAnsi="Arial Narrow"/>
          <w:szCs w:val="24"/>
        </w:rPr>
        <w:t>5.5</w:t>
      </w:r>
      <w:r w:rsidR="004A1ED3">
        <w:fldChar w:fldCharType="end"/>
      </w:r>
      <w:r w:rsidRPr="00633712">
        <w:rPr>
          <w:rFonts w:ascii="Arial Narrow" w:hAnsi="Arial Narrow"/>
          <w:szCs w:val="24"/>
        </w:rPr>
        <w:t>, if applicable;</w:t>
      </w:r>
      <w:bookmarkEnd w:id="2367"/>
      <w:bookmarkEnd w:id="2368"/>
    </w:p>
    <w:p w:rsidR="00003DF9" w:rsidRPr="00633712" w:rsidRDefault="00003DF9" w:rsidP="00ED3F18">
      <w:pPr>
        <w:pStyle w:val="Style1"/>
        <w:numPr>
          <w:ilvl w:val="0"/>
          <w:numId w:val="29"/>
        </w:numPr>
        <w:ind w:hanging="900"/>
        <w:rPr>
          <w:rFonts w:ascii="Arial Narrow" w:hAnsi="Arial Narrow"/>
          <w:szCs w:val="24"/>
        </w:rPr>
      </w:pPr>
      <w:bookmarkStart w:id="2369" w:name="_Toc239473030"/>
      <w:bookmarkStart w:id="2370" w:name="_Toc239473648"/>
      <w:r w:rsidRPr="00633712">
        <w:rPr>
          <w:rFonts w:ascii="Arial Narrow" w:hAnsi="Arial Narrow"/>
          <w:szCs w:val="24"/>
        </w:rPr>
        <w:t>Notice of Award of Contract; and</w:t>
      </w:r>
      <w:bookmarkEnd w:id="2369"/>
      <w:bookmarkEnd w:id="2370"/>
    </w:p>
    <w:p w:rsidR="00003DF9" w:rsidRPr="00633712" w:rsidRDefault="00003DF9" w:rsidP="00ED3F18">
      <w:pPr>
        <w:pStyle w:val="Style1"/>
        <w:numPr>
          <w:ilvl w:val="0"/>
          <w:numId w:val="29"/>
        </w:numPr>
        <w:ind w:hanging="900"/>
        <w:rPr>
          <w:rFonts w:ascii="Arial Narrow" w:hAnsi="Arial Narrow"/>
          <w:szCs w:val="24"/>
        </w:rPr>
      </w:pPr>
      <w:bookmarkStart w:id="2371" w:name="_Toc239473031"/>
      <w:bookmarkStart w:id="2372" w:name="_Toc239473649"/>
      <w:bookmarkStart w:id="2373" w:name="_Ref240871567"/>
      <w:r w:rsidRPr="00633712">
        <w:rPr>
          <w:rFonts w:ascii="Arial Narrow" w:hAnsi="Arial Narrow"/>
          <w:szCs w:val="24"/>
        </w:rPr>
        <w:t xml:space="preserve">Other contract documents that may be required by existing laws and/or specified in the </w:t>
      </w:r>
      <w:hyperlink w:anchor="bds32_4g" w:history="1">
        <w:r w:rsidRPr="00633712">
          <w:rPr>
            <w:rStyle w:val="Hyperlink"/>
            <w:rFonts w:ascii="Arial Narrow" w:hAnsi="Arial Narrow"/>
            <w:szCs w:val="24"/>
          </w:rPr>
          <w:t>BDS</w:t>
        </w:r>
      </w:hyperlink>
      <w:r w:rsidRPr="00633712">
        <w:rPr>
          <w:rFonts w:ascii="Arial Narrow" w:hAnsi="Arial Narrow"/>
          <w:szCs w:val="24"/>
        </w:rPr>
        <w:t>.</w:t>
      </w:r>
      <w:bookmarkEnd w:id="2371"/>
      <w:bookmarkEnd w:id="2372"/>
      <w:bookmarkEnd w:id="2373"/>
    </w:p>
    <w:p w:rsidR="00003DF9" w:rsidRPr="00633712" w:rsidRDefault="00003DF9" w:rsidP="00003DF9">
      <w:pPr>
        <w:pStyle w:val="Heading3"/>
        <w:rPr>
          <w:rFonts w:ascii="Arial Narrow" w:hAnsi="Arial Narrow"/>
          <w:sz w:val="24"/>
          <w:szCs w:val="24"/>
        </w:rPr>
      </w:pPr>
      <w:bookmarkStart w:id="2374" w:name="_Toc99261641"/>
      <w:bookmarkStart w:id="2375" w:name="_Ref99267256"/>
      <w:bookmarkStart w:id="2376" w:name="_Toc99862619"/>
      <w:bookmarkStart w:id="2377" w:name="_Ref100723373"/>
      <w:bookmarkStart w:id="2378" w:name="_Toc100755409"/>
      <w:bookmarkStart w:id="2379" w:name="_Toc100907033"/>
      <w:bookmarkStart w:id="2380" w:name="_Toc100978313"/>
      <w:bookmarkStart w:id="2381" w:name="_Toc100978698"/>
      <w:bookmarkStart w:id="2382" w:name="_Toc239473032"/>
      <w:bookmarkStart w:id="2383" w:name="_Toc239473650"/>
      <w:bookmarkStart w:id="2384" w:name="_Ref239526941"/>
      <w:bookmarkStart w:id="2385" w:name="_Toc239646008"/>
      <w:bookmarkStart w:id="2386" w:name="_Toc240079361"/>
      <w:bookmarkStart w:id="2387" w:name="_Ref240700866"/>
      <w:bookmarkStart w:id="2388" w:name="_Ref240865007"/>
      <w:bookmarkStart w:id="2389" w:name="_Ref240879199"/>
      <w:bookmarkStart w:id="2390" w:name="_Toc242866007"/>
      <w:r w:rsidRPr="00633712">
        <w:rPr>
          <w:rFonts w:ascii="Arial Narrow" w:hAnsi="Arial Narrow"/>
          <w:sz w:val="24"/>
          <w:szCs w:val="24"/>
        </w:rPr>
        <w:t>Performance Security</w:t>
      </w:r>
      <w:bookmarkEnd w:id="205"/>
      <w:bookmarkEnd w:id="206"/>
      <w:bookmarkEnd w:id="207"/>
      <w:bookmarkEnd w:id="208"/>
      <w:bookmarkEnd w:id="209"/>
      <w:bookmarkEnd w:id="210"/>
      <w:bookmarkEnd w:id="211"/>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003DF9" w:rsidRPr="00633712" w:rsidRDefault="00003DF9" w:rsidP="00003DF9">
      <w:pPr>
        <w:pStyle w:val="Style1"/>
        <w:rPr>
          <w:rFonts w:ascii="Arial Narrow" w:hAnsi="Arial Narrow"/>
          <w:szCs w:val="24"/>
        </w:rPr>
      </w:pPr>
      <w:bookmarkStart w:id="2391" w:name="_Toc239473033"/>
      <w:bookmarkStart w:id="2392" w:name="_Toc239473651"/>
      <w:bookmarkStart w:id="2393" w:name="_Ref36545820"/>
      <w:bookmarkStart w:id="2394" w:name="_Toc99261642"/>
      <w:bookmarkStart w:id="2395" w:name="_Toc99766253"/>
      <w:bookmarkStart w:id="2396" w:name="_Toc99862620"/>
      <w:bookmarkStart w:id="2397" w:name="_Toc99942705"/>
      <w:bookmarkStart w:id="2398" w:name="_Toc100755410"/>
      <w:bookmarkStart w:id="2399" w:name="_Toc100907034"/>
      <w:bookmarkStart w:id="2400" w:name="_Toc100978314"/>
      <w:bookmarkStart w:id="2401" w:name="_Toc100978699"/>
      <w:r w:rsidRPr="00633712">
        <w:rPr>
          <w:rFonts w:ascii="Arial Narrow" w:hAnsi="Arial Narrow"/>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391"/>
      <w:bookmarkEnd w:id="2392"/>
    </w:p>
    <w:p w:rsidR="00003DF9" w:rsidRPr="00633712" w:rsidRDefault="00003DF9" w:rsidP="00003DF9">
      <w:pPr>
        <w:pStyle w:val="Style1"/>
        <w:rPr>
          <w:rFonts w:ascii="Arial Narrow" w:hAnsi="Arial Narrow"/>
          <w:szCs w:val="24"/>
        </w:rPr>
      </w:pPr>
      <w:bookmarkStart w:id="2402" w:name="_Toc239473034"/>
      <w:bookmarkStart w:id="2403" w:name="_Toc239473652"/>
      <w:bookmarkStart w:id="2404" w:name="_Ref240879103"/>
      <w:r w:rsidRPr="00633712">
        <w:rPr>
          <w:rFonts w:ascii="Arial Narrow" w:hAnsi="Arial Narrow"/>
          <w:szCs w:val="24"/>
        </w:rPr>
        <w:t>The performance security shall be denominated in Philippine Pesos and posted in favor of the Procuring Entity in an amount equal to the percentage of the total contract price in accordance with the following schedule:</w:t>
      </w:r>
      <w:bookmarkEnd w:id="2402"/>
      <w:bookmarkEnd w:id="2403"/>
      <w:bookmarkEnd w:id="2404"/>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5" w:name="_Toc239473035"/>
            <w:bookmarkStart w:id="2406" w:name="_Toc239473653"/>
            <w:r w:rsidRPr="00633712">
              <w:rPr>
                <w:rFonts w:ascii="Arial Narrow" w:hAnsi="Arial Narrow"/>
                <w:szCs w:val="24"/>
              </w:rPr>
              <w:t>Form of Performance Security</w:t>
            </w:r>
            <w:bookmarkEnd w:id="2405"/>
            <w:bookmarkEnd w:id="2406"/>
          </w:p>
        </w:tc>
        <w:tc>
          <w:tcPr>
            <w:tcW w:w="3780" w:type="dxa"/>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7" w:name="_Toc239473036"/>
            <w:bookmarkStart w:id="2408" w:name="_Toc239473654"/>
            <w:r w:rsidRPr="00633712">
              <w:rPr>
                <w:rFonts w:ascii="Arial Narrow" w:hAnsi="Arial Narrow"/>
                <w:szCs w:val="24"/>
              </w:rPr>
              <w:t>Amount of Performance Security</w:t>
            </w:r>
            <w:bookmarkEnd w:id="2407"/>
            <w:bookmarkEnd w:id="2408"/>
          </w:p>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9" w:name="_Toc239473037"/>
            <w:bookmarkStart w:id="2410" w:name="_Toc239473655"/>
            <w:r w:rsidRPr="00633712">
              <w:rPr>
                <w:rFonts w:ascii="Arial Narrow" w:hAnsi="Arial Narrow"/>
                <w:szCs w:val="24"/>
              </w:rPr>
              <w:t>(Equal to Percentage of the Total Contract Price)</w:t>
            </w:r>
            <w:bookmarkEnd w:id="2409"/>
            <w:bookmarkEnd w:id="2410"/>
          </w:p>
        </w:tc>
      </w:tr>
      <w:tr w:rsidR="00003DF9" w:rsidRPr="00633712">
        <w:trPr>
          <w:trHeight w:val="872"/>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1" w:name="_Toc239473038"/>
            <w:bookmarkStart w:id="2412" w:name="_Toc239473656"/>
            <w:r w:rsidRPr="00633712">
              <w:rPr>
                <w:rFonts w:ascii="Arial Narrow" w:hAnsi="Arial Narrow"/>
                <w:szCs w:val="24"/>
              </w:rPr>
              <w:t>Cash or cashier’s/manager’s check issued by a Universal or Commercial Bank.</w:t>
            </w:r>
            <w:bookmarkEnd w:id="2411"/>
            <w:bookmarkEnd w:id="2412"/>
          </w:p>
        </w:tc>
        <w:tc>
          <w:tcPr>
            <w:tcW w:w="3780" w:type="dxa"/>
            <w:vMerge w:val="restart"/>
            <w:vAlign w:val="center"/>
          </w:tcPr>
          <w:p w:rsidR="00003DF9" w:rsidRPr="00633712" w:rsidRDefault="00FD42C7" w:rsidP="00FD42C7">
            <w:pPr>
              <w:pStyle w:val="Style1"/>
              <w:numPr>
                <w:ilvl w:val="0"/>
                <w:numId w:val="0"/>
              </w:numPr>
              <w:spacing w:line="240" w:lineRule="auto"/>
              <w:ind w:left="342"/>
              <w:jc w:val="left"/>
              <w:rPr>
                <w:rFonts w:ascii="Arial Narrow" w:hAnsi="Arial Narrow"/>
                <w:szCs w:val="24"/>
              </w:rPr>
            </w:pPr>
            <w:r w:rsidRPr="00FD42C7">
              <w:rPr>
                <w:rFonts w:ascii="Arial Narrow" w:hAnsi="Arial Narrow"/>
                <w:szCs w:val="24"/>
              </w:rPr>
              <w:t>Goods and Consulting Services Five percent (5%)</w:t>
            </w:r>
          </w:p>
        </w:tc>
      </w:tr>
      <w:tr w:rsidR="00003DF9" w:rsidRPr="00633712">
        <w:trPr>
          <w:trHeight w:val="1718"/>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3" w:name="_Toc239473040"/>
            <w:bookmarkStart w:id="2414" w:name="_Toc239473658"/>
            <w:r w:rsidRPr="00633712">
              <w:rPr>
                <w:rFonts w:ascii="Arial Narrow" w:hAnsi="Arial Narrow"/>
                <w:szCs w:val="24"/>
              </w:rPr>
              <w:lastRenderedPageBreak/>
              <w:t>Bank draft/guarantee or irrevocable letter of credit issued by a Universal or Commercial Bank: Provided, however, that it shall be confirmed or authenticated by a Universal or Commercial Bank, if issued by a foreign bank.</w:t>
            </w:r>
            <w:bookmarkEnd w:id="2413"/>
            <w:bookmarkEnd w:id="2414"/>
          </w:p>
        </w:tc>
        <w:tc>
          <w:tcPr>
            <w:tcW w:w="3780" w:type="dxa"/>
            <w:vMerge/>
          </w:tcPr>
          <w:p w:rsidR="00003DF9" w:rsidRPr="00633712" w:rsidRDefault="00003DF9" w:rsidP="00003DF9">
            <w:pPr>
              <w:pStyle w:val="Style1"/>
              <w:numPr>
                <w:ilvl w:val="0"/>
                <w:numId w:val="0"/>
              </w:numPr>
              <w:spacing w:after="0" w:line="240" w:lineRule="auto"/>
              <w:ind w:left="-14"/>
              <w:rPr>
                <w:rFonts w:ascii="Arial Narrow" w:hAnsi="Arial Narrow"/>
                <w:szCs w:val="24"/>
              </w:rPr>
            </w:pPr>
          </w:p>
        </w:tc>
      </w:tr>
      <w:tr w:rsidR="00003DF9" w:rsidRPr="00633712">
        <w:tc>
          <w:tcPr>
            <w:tcW w:w="3780" w:type="dxa"/>
          </w:tcPr>
          <w:p w:rsidR="00003DF9" w:rsidRPr="00633712" w:rsidRDefault="00003DF9" w:rsidP="00CE49EB">
            <w:pPr>
              <w:pStyle w:val="Style1"/>
              <w:numPr>
                <w:ilvl w:val="0"/>
                <w:numId w:val="0"/>
              </w:numPr>
              <w:tabs>
                <w:tab w:val="num" w:pos="360"/>
              </w:tabs>
              <w:spacing w:after="0" w:line="240" w:lineRule="auto"/>
              <w:ind w:left="432" w:hanging="432"/>
              <w:rPr>
                <w:rFonts w:ascii="Arial Narrow" w:hAnsi="Arial Narrow"/>
                <w:szCs w:val="24"/>
              </w:rPr>
            </w:pPr>
            <w:bookmarkStart w:id="2415" w:name="_Toc239473041"/>
            <w:bookmarkStart w:id="2416" w:name="_Toc239473659"/>
            <w:r w:rsidRPr="00633712">
              <w:rPr>
                <w:rFonts w:ascii="Arial Narrow" w:hAnsi="Arial Narrow"/>
                <w:szCs w:val="24"/>
              </w:rPr>
              <w:t xml:space="preserve">Surety bond callable upon demand issued by a surety or insurance company duly certified by the Insurance Commission as authorized to issue such security; </w:t>
            </w:r>
            <w:bookmarkEnd w:id="2415"/>
            <w:bookmarkEnd w:id="2416"/>
          </w:p>
        </w:tc>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17" w:name="_Toc239473042"/>
            <w:bookmarkStart w:id="2418" w:name="_Toc239473660"/>
            <w:r w:rsidRPr="00633712">
              <w:rPr>
                <w:rFonts w:ascii="Arial Narrow" w:hAnsi="Arial Narrow"/>
                <w:szCs w:val="24"/>
              </w:rPr>
              <w:t>Thirty percent (30%)</w:t>
            </w:r>
            <w:bookmarkEnd w:id="2417"/>
            <w:bookmarkEnd w:id="2418"/>
          </w:p>
        </w:tc>
      </w:tr>
    </w:tbl>
    <w:p w:rsidR="00003DF9" w:rsidRPr="00633712" w:rsidRDefault="00003DF9" w:rsidP="00003DF9">
      <w:pPr>
        <w:pStyle w:val="Style1"/>
        <w:numPr>
          <w:ilvl w:val="0"/>
          <w:numId w:val="0"/>
        </w:numPr>
        <w:spacing w:after="0"/>
        <w:ind w:left="1440"/>
        <w:rPr>
          <w:rFonts w:ascii="Arial Narrow" w:hAnsi="Arial Narrow"/>
          <w:szCs w:val="24"/>
        </w:rPr>
      </w:pPr>
    </w:p>
    <w:p w:rsidR="00003DF9" w:rsidRDefault="00003DF9" w:rsidP="0089197D">
      <w:pPr>
        <w:pStyle w:val="Style1"/>
        <w:rPr>
          <w:rFonts w:ascii="Arial Narrow" w:hAnsi="Arial Narrow"/>
          <w:szCs w:val="24"/>
        </w:rPr>
      </w:pPr>
      <w:bookmarkStart w:id="2419" w:name="_Toc239473046"/>
      <w:bookmarkStart w:id="2420" w:name="_Toc239473664"/>
      <w:bookmarkStart w:id="2421" w:name="_Ref47684693"/>
      <w:bookmarkStart w:id="2422" w:name="_Toc99261643"/>
      <w:bookmarkStart w:id="2423" w:name="_Toc99766254"/>
      <w:bookmarkStart w:id="2424" w:name="_Toc99862621"/>
      <w:bookmarkStart w:id="2425" w:name="_Toc99942706"/>
      <w:bookmarkStart w:id="2426" w:name="_Toc100755411"/>
      <w:bookmarkStart w:id="2427" w:name="_Toc100907035"/>
      <w:bookmarkStart w:id="2428" w:name="_Toc100978315"/>
      <w:bookmarkStart w:id="2429" w:name="_Toc100978700"/>
      <w:bookmarkStart w:id="2430" w:name="_Toc239473047"/>
      <w:bookmarkStart w:id="2431" w:name="_Toc239473665"/>
      <w:bookmarkEnd w:id="2393"/>
      <w:bookmarkEnd w:id="2394"/>
      <w:bookmarkEnd w:id="2395"/>
      <w:bookmarkEnd w:id="2396"/>
      <w:bookmarkEnd w:id="2397"/>
      <w:bookmarkEnd w:id="2398"/>
      <w:bookmarkEnd w:id="2399"/>
      <w:bookmarkEnd w:id="2400"/>
      <w:bookmarkEnd w:id="2401"/>
      <w:bookmarkEnd w:id="2419"/>
      <w:bookmarkEnd w:id="2420"/>
      <w:r w:rsidRPr="00633712">
        <w:rPr>
          <w:rFonts w:ascii="Arial Narrow" w:hAnsi="Arial Narrow"/>
          <w:szCs w:val="24"/>
        </w:rPr>
        <w:t xml:space="preserve">Failure of the successful Bidder to comply with the above-mentioned requirement shall constitute sufficient ground for the annulment of the award and forfeiture of the bid security, in which event the Procuring Entity </w:t>
      </w:r>
      <w:bookmarkEnd w:id="2421"/>
      <w:r w:rsidRPr="00633712">
        <w:rPr>
          <w:rFonts w:ascii="Arial Narrow" w:hAnsi="Arial Narrow"/>
          <w:szCs w:val="24"/>
        </w:rPr>
        <w:t>shall initiate and complete the post qualification of the second Lowest Calculated Bid. The procedure shall be repeated until the LCRB is identified and selected for contract award. However if no Bidder passed post-qualification, the BAC shall declare the bidding a failure and conduct a re-bidding with re-advertisement.</w:t>
      </w:r>
      <w:bookmarkEnd w:id="2422"/>
      <w:bookmarkEnd w:id="2423"/>
      <w:bookmarkEnd w:id="2424"/>
      <w:bookmarkEnd w:id="2425"/>
      <w:bookmarkEnd w:id="2426"/>
      <w:bookmarkEnd w:id="2427"/>
      <w:bookmarkEnd w:id="2428"/>
      <w:bookmarkEnd w:id="2429"/>
      <w:bookmarkEnd w:id="2430"/>
      <w:bookmarkEnd w:id="2431"/>
    </w:p>
    <w:p w:rsidR="00003DF9" w:rsidRPr="00633712" w:rsidRDefault="00003DF9" w:rsidP="00003DF9">
      <w:pPr>
        <w:pStyle w:val="Heading3"/>
        <w:rPr>
          <w:rFonts w:ascii="Arial Narrow" w:hAnsi="Arial Narrow"/>
          <w:sz w:val="24"/>
          <w:szCs w:val="24"/>
        </w:rPr>
      </w:pPr>
      <w:bookmarkStart w:id="2432" w:name="_Toc239473048"/>
      <w:bookmarkStart w:id="2433" w:name="_Toc239473666"/>
      <w:bookmarkStart w:id="2434" w:name="_Toc239585880"/>
      <w:bookmarkStart w:id="2435" w:name="_Toc239586064"/>
      <w:bookmarkStart w:id="2436" w:name="_Toc239586224"/>
      <w:bookmarkStart w:id="2437" w:name="_Toc239586380"/>
      <w:bookmarkStart w:id="2438" w:name="_Toc239586532"/>
      <w:bookmarkStart w:id="2439" w:name="_Toc239586707"/>
      <w:bookmarkStart w:id="2440" w:name="_Toc239586859"/>
      <w:bookmarkStart w:id="2441" w:name="_Toc239587007"/>
      <w:bookmarkStart w:id="2442" w:name="_Toc239646009"/>
      <w:bookmarkStart w:id="2443" w:name="_Toc240079362"/>
      <w:bookmarkStart w:id="2444" w:name="_Toc99261644"/>
      <w:bookmarkStart w:id="2445" w:name="_Toc99862622"/>
      <w:bookmarkStart w:id="2446" w:name="_Toc100755412"/>
      <w:bookmarkStart w:id="2447" w:name="_Toc100907036"/>
      <w:bookmarkStart w:id="2448" w:name="_Toc100978316"/>
      <w:bookmarkStart w:id="2449" w:name="_Toc100978701"/>
      <w:bookmarkStart w:id="2450" w:name="_Toc239473049"/>
      <w:bookmarkStart w:id="2451" w:name="_Toc239473667"/>
      <w:bookmarkStart w:id="2452" w:name="_Ref239526958"/>
      <w:bookmarkStart w:id="2453" w:name="_Toc239646010"/>
      <w:bookmarkStart w:id="2454" w:name="_Toc240079363"/>
      <w:bookmarkStart w:id="2455" w:name="_Toc242866008"/>
      <w:bookmarkEnd w:id="2432"/>
      <w:bookmarkEnd w:id="2433"/>
      <w:bookmarkEnd w:id="2434"/>
      <w:bookmarkEnd w:id="2435"/>
      <w:bookmarkEnd w:id="2436"/>
      <w:bookmarkEnd w:id="2437"/>
      <w:bookmarkEnd w:id="2438"/>
      <w:bookmarkEnd w:id="2439"/>
      <w:bookmarkEnd w:id="2440"/>
      <w:bookmarkEnd w:id="2441"/>
      <w:bookmarkEnd w:id="2442"/>
      <w:bookmarkEnd w:id="2443"/>
      <w:r w:rsidRPr="00633712">
        <w:rPr>
          <w:rFonts w:ascii="Arial Narrow" w:hAnsi="Arial Narrow"/>
          <w:sz w:val="24"/>
          <w:szCs w:val="24"/>
        </w:rPr>
        <w:t>Notice to Proceed</w:t>
      </w:r>
      <w:bookmarkEnd w:id="212"/>
      <w:bookmarkEnd w:id="213"/>
      <w:bookmarkEnd w:id="214"/>
      <w:bookmarkEnd w:id="215"/>
      <w:bookmarkEnd w:id="2444"/>
      <w:bookmarkEnd w:id="2445"/>
      <w:bookmarkEnd w:id="2446"/>
      <w:bookmarkEnd w:id="2447"/>
      <w:bookmarkEnd w:id="2448"/>
      <w:bookmarkEnd w:id="2449"/>
      <w:bookmarkEnd w:id="2450"/>
      <w:bookmarkEnd w:id="2451"/>
      <w:bookmarkEnd w:id="2452"/>
      <w:bookmarkEnd w:id="2453"/>
      <w:bookmarkEnd w:id="2454"/>
      <w:bookmarkEnd w:id="2455"/>
    </w:p>
    <w:p w:rsidR="002B0C45" w:rsidRPr="002B0C45" w:rsidRDefault="002B0C45" w:rsidP="002B0C45">
      <w:pPr>
        <w:overflowPunct/>
        <w:spacing w:line="240" w:lineRule="auto"/>
        <w:ind w:left="720" w:hanging="450"/>
        <w:textAlignment w:val="auto"/>
        <w:rPr>
          <w:rFonts w:ascii="Arial Narrow" w:hAnsi="Arial Narrow" w:cs="Tahoma"/>
          <w:szCs w:val="24"/>
        </w:rPr>
      </w:pPr>
      <w:bookmarkStart w:id="2456" w:name="itb41_2"/>
      <w:bookmarkStart w:id="2457" w:name="_Toc99261646"/>
      <w:bookmarkStart w:id="2458" w:name="_Toc99766257"/>
      <w:bookmarkStart w:id="2459" w:name="_Ref99784604"/>
      <w:bookmarkStart w:id="2460" w:name="_Toc99862624"/>
      <w:bookmarkStart w:id="2461" w:name="_Toc99942709"/>
      <w:bookmarkStart w:id="2462" w:name="_Toc100755414"/>
      <w:bookmarkStart w:id="2463" w:name="_Toc100907038"/>
      <w:bookmarkStart w:id="2464" w:name="_Toc100978318"/>
      <w:bookmarkStart w:id="2465" w:name="_Toc100978703"/>
      <w:bookmarkStart w:id="2466" w:name="_Toc239473051"/>
      <w:bookmarkStart w:id="2467" w:name="_Toc239473669"/>
      <w:bookmarkStart w:id="2468" w:name="_Ref239588866"/>
      <w:bookmarkEnd w:id="2456"/>
      <w:r>
        <w:rPr>
          <w:rFonts w:ascii="Arial Narrow" w:hAnsi="Arial Narrow" w:cs="Tahoma"/>
          <w:szCs w:val="24"/>
        </w:rPr>
        <w:t xml:space="preserve">34.1 </w:t>
      </w:r>
      <w:r w:rsidRPr="002B0C45">
        <w:rPr>
          <w:rFonts w:ascii="Arial Narrow" w:hAnsi="Arial Narrow" w:cs="Tahoma"/>
          <w:szCs w:val="24"/>
        </w:rPr>
        <w:t>The concerned Procuring Entity shall issue the Notice to Proceed together with a copy or copies of the approved contract to the successful bidder within seven (7) calendar days from the date of approval of the contract by the appropriate government approving authority. All notices called for by the terms of the contract shall be effective only at the time of receipt thereof by the successful bidder.</w:t>
      </w:r>
    </w:p>
    <w:p w:rsidR="002B0C45" w:rsidRPr="002B0C45" w:rsidRDefault="002B0C45" w:rsidP="002B0C45">
      <w:pPr>
        <w:overflowPunct/>
        <w:spacing w:line="240" w:lineRule="auto"/>
        <w:jc w:val="left"/>
        <w:textAlignment w:val="auto"/>
        <w:rPr>
          <w:rFonts w:ascii="Tahoma" w:hAnsi="Tahoma" w:cs="Tahoma"/>
          <w:sz w:val="22"/>
          <w:szCs w:val="22"/>
        </w:rPr>
      </w:pPr>
    </w:p>
    <w:p w:rsidR="001D4133" w:rsidRPr="00643F2E" w:rsidRDefault="00643F2E" w:rsidP="001D4133">
      <w:pPr>
        <w:pStyle w:val="Style1"/>
        <w:numPr>
          <w:ilvl w:val="0"/>
          <w:numId w:val="0"/>
        </w:numPr>
        <w:ind w:left="1440" w:hanging="720"/>
        <w:rPr>
          <w:rFonts w:ascii="Arial Narrow" w:hAnsi="Arial Narrow"/>
          <w:szCs w:val="24"/>
        </w:rPr>
      </w:pPr>
      <w:r>
        <w:rPr>
          <w:rFonts w:ascii="Arial Narrow" w:hAnsi="Arial Narrow"/>
          <w:szCs w:val="24"/>
        </w:rPr>
        <w:t xml:space="preserve">34.2 </w:t>
      </w:r>
      <w:r w:rsidR="00E33EE2" w:rsidRPr="00643F2E">
        <w:rPr>
          <w:rFonts w:ascii="Arial Narrow" w:hAnsi="Arial Narrow"/>
          <w:szCs w:val="24"/>
        </w:rPr>
        <w:t>The Procuring Entity, through the BAC Secretariat, shall post a copy of the Notice</w:t>
      </w:r>
      <w:r>
        <w:rPr>
          <w:rFonts w:ascii="Arial Narrow" w:hAnsi="Arial Narrow"/>
          <w:szCs w:val="24"/>
        </w:rPr>
        <w:t xml:space="preserve"> </w:t>
      </w:r>
      <w:r w:rsidR="00E33EE2" w:rsidRPr="00643F2E">
        <w:rPr>
          <w:rFonts w:ascii="Arial Narrow" w:hAnsi="Arial Narrow"/>
          <w:szCs w:val="24"/>
        </w:rPr>
        <w:t>to Proceed and the approved contract in the PhilGEPS and the website of the</w:t>
      </w:r>
      <w:r>
        <w:rPr>
          <w:rFonts w:ascii="Arial Narrow" w:hAnsi="Arial Narrow"/>
          <w:szCs w:val="24"/>
        </w:rPr>
        <w:t xml:space="preserve"> </w:t>
      </w:r>
      <w:r w:rsidR="00E33EE2" w:rsidRPr="00643F2E">
        <w:rPr>
          <w:rFonts w:ascii="Arial Narrow" w:hAnsi="Arial Narrow"/>
          <w:szCs w:val="24"/>
        </w:rPr>
        <w:t>Procuring Entity, if any, within fifteen (15) calend</w:t>
      </w:r>
      <w:r>
        <w:rPr>
          <w:rFonts w:ascii="Arial Narrow" w:hAnsi="Arial Narrow"/>
          <w:szCs w:val="24"/>
        </w:rPr>
        <w:t xml:space="preserve">ar days from the issuance of the </w:t>
      </w:r>
      <w:r w:rsidR="00E33EE2" w:rsidRPr="00643F2E">
        <w:rPr>
          <w:rFonts w:ascii="Arial Narrow" w:hAnsi="Arial Narrow"/>
          <w:szCs w:val="24"/>
        </w:rPr>
        <w:t>Notice to Proceed.</w:t>
      </w:r>
    </w:p>
    <w:p w:rsidR="000112AD" w:rsidRPr="00B35484" w:rsidRDefault="001D4133" w:rsidP="002B0C45">
      <w:pPr>
        <w:pStyle w:val="Style1"/>
        <w:numPr>
          <w:ilvl w:val="0"/>
          <w:numId w:val="0"/>
        </w:numPr>
        <w:ind w:left="1440" w:hanging="720"/>
        <w:rPr>
          <w:rFonts w:ascii="Arial Narrow" w:hAnsi="Arial Narrow"/>
          <w:szCs w:val="24"/>
        </w:rPr>
      </w:pPr>
      <w:r>
        <w:rPr>
          <w:rFonts w:ascii="Arial Narrow" w:hAnsi="Arial Narrow"/>
          <w:szCs w:val="24"/>
        </w:rPr>
        <w:t xml:space="preserve">34.3 </w:t>
      </w:r>
      <w:r w:rsidR="00003DF9" w:rsidRPr="00633712">
        <w:rPr>
          <w:rFonts w:ascii="Arial Narrow" w:hAnsi="Arial Narrow"/>
          <w:szCs w:val="24"/>
        </w:rPr>
        <w:t xml:space="preserve">The date of the Bidder’s receipt of the Notice to Proceed will be regarded as the effective date of the contract, unless otherwise specified in the </w:t>
      </w:r>
      <w:hyperlink w:anchor="bds34_2" w:history="1">
        <w:r w:rsidR="00003DF9" w:rsidRPr="00633712">
          <w:rPr>
            <w:rStyle w:val="Hyperlink"/>
            <w:rFonts w:ascii="Arial Narrow" w:hAnsi="Arial Narrow"/>
            <w:szCs w:val="24"/>
          </w:rPr>
          <w:t>BDS</w:t>
        </w:r>
      </w:hyperlink>
      <w:r w:rsidR="00003DF9" w:rsidRPr="00633712">
        <w:rPr>
          <w:rFonts w:ascii="Arial Narrow" w:hAnsi="Arial Narrow"/>
          <w:szCs w:val="24"/>
        </w:rPr>
        <w:t>.</w:t>
      </w:r>
      <w:bookmarkStart w:id="2469" w:name="_Ref97444209"/>
      <w:bookmarkStart w:id="2470" w:name="_Toc97189042"/>
      <w:bookmarkStart w:id="2471" w:name="_Toc99261647"/>
      <w:bookmarkStart w:id="2472" w:name="_Toc99766258"/>
      <w:bookmarkStart w:id="2473" w:name="_Toc99862625"/>
      <w:bookmarkStart w:id="2474" w:name="_Ref99934370"/>
      <w:bookmarkStart w:id="2475" w:name="_Toc99942710"/>
      <w:bookmarkStart w:id="2476" w:name="_Toc100755415"/>
      <w:bookmarkStart w:id="2477" w:name="_Toc100907039"/>
      <w:bookmarkStart w:id="2478" w:name="_Toc100978319"/>
      <w:bookmarkStart w:id="2479" w:name="_Toc100978704"/>
      <w:bookmarkStart w:id="2480" w:name="_Toc239473052"/>
      <w:bookmarkStart w:id="2481" w:name="_Toc239473670"/>
      <w:bookmarkStart w:id="2482" w:name="_Toc334598909"/>
      <w:bookmarkEnd w:id="2457"/>
      <w:bookmarkEnd w:id="2458"/>
      <w:bookmarkEnd w:id="2459"/>
      <w:bookmarkEnd w:id="2460"/>
      <w:bookmarkEnd w:id="2461"/>
      <w:bookmarkEnd w:id="2462"/>
      <w:bookmarkEnd w:id="2463"/>
      <w:bookmarkEnd w:id="2464"/>
      <w:bookmarkEnd w:id="2465"/>
      <w:bookmarkEnd w:id="2466"/>
      <w:bookmarkEnd w:id="2467"/>
      <w:bookmarkEnd w:id="2468"/>
    </w:p>
    <w:p w:rsidR="00D83AB8" w:rsidRDefault="00D83AB8" w:rsidP="00D83AB8">
      <w:pPr>
        <w:pStyle w:val="Heading1"/>
      </w:pPr>
      <w:bookmarkStart w:id="2483" w:name="_Toc239330654"/>
    </w:p>
    <w:p w:rsidR="00D83AB8" w:rsidRDefault="00D83AB8" w:rsidP="00D83AB8">
      <w:pPr>
        <w:pStyle w:val="Heading1"/>
      </w:pPr>
    </w:p>
    <w:p w:rsidR="00D83AB8" w:rsidRDefault="00D83AB8" w:rsidP="00D83AB8"/>
    <w:p w:rsidR="00D83AB8" w:rsidRDefault="00D83AB8" w:rsidP="00D83AB8"/>
    <w:p w:rsidR="00D83AB8" w:rsidRDefault="00D83AB8" w:rsidP="00D83AB8"/>
    <w:bookmarkEnd w:id="2483"/>
    <w:p w:rsidR="004E440C" w:rsidRDefault="004E440C" w:rsidP="004E440C"/>
    <w:p w:rsidR="00B70A3F" w:rsidRDefault="00B70A3F" w:rsidP="004E440C"/>
    <w:p w:rsidR="00B70A3F" w:rsidRDefault="00B70A3F" w:rsidP="004E440C"/>
    <w:p w:rsidR="00B70A3F" w:rsidRPr="004E440C" w:rsidRDefault="00B70A3F" w:rsidP="004E440C"/>
    <w:p w:rsidR="00003DF9" w:rsidRPr="00633712" w:rsidRDefault="00003DF9" w:rsidP="008516FA">
      <w:pPr>
        <w:pStyle w:val="Heading1"/>
        <w:rPr>
          <w:rFonts w:ascii="Arial Narrow" w:hAnsi="Arial Narrow"/>
          <w:b w:val="0"/>
          <w:i w:val="0"/>
          <w:sz w:val="28"/>
          <w:szCs w:val="28"/>
        </w:rPr>
      </w:pPr>
      <w:r w:rsidRPr="00633712">
        <w:rPr>
          <w:rFonts w:ascii="Arial Narrow" w:hAnsi="Arial Narrow"/>
          <w:i w:val="0"/>
          <w:sz w:val="28"/>
          <w:szCs w:val="28"/>
        </w:rPr>
        <w:lastRenderedPageBreak/>
        <w:t>Section III. Bid Data Sheet</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6"/>
        <w:gridCol w:w="7484"/>
      </w:tblGrid>
      <w:tr w:rsidR="00003DF9" w:rsidRPr="00633712" w:rsidTr="00A44D64">
        <w:trPr>
          <w:jc w:val="center"/>
        </w:trPr>
        <w:tc>
          <w:tcPr>
            <w:tcW w:w="1516" w:type="dxa"/>
          </w:tcPr>
          <w:p w:rsidR="00003DF9" w:rsidRPr="00633712" w:rsidRDefault="00003DF9" w:rsidP="009C2077">
            <w:pPr>
              <w:spacing w:line="240" w:lineRule="auto"/>
              <w:jc w:val="center"/>
              <w:rPr>
                <w:rFonts w:ascii="Arial Narrow" w:hAnsi="Arial Narrow"/>
                <w:b/>
                <w:szCs w:val="24"/>
              </w:rPr>
            </w:pPr>
            <w:r w:rsidRPr="00633712">
              <w:rPr>
                <w:rFonts w:ascii="Arial Narrow" w:hAnsi="Arial Narrow"/>
                <w:b/>
                <w:szCs w:val="24"/>
              </w:rPr>
              <w:t>ITB Clause</w:t>
            </w:r>
          </w:p>
        </w:tc>
        <w:tc>
          <w:tcPr>
            <w:tcW w:w="7484" w:type="dxa"/>
          </w:tcPr>
          <w:p w:rsidR="00003DF9" w:rsidRPr="00633712" w:rsidRDefault="00003DF9" w:rsidP="009C2077">
            <w:pPr>
              <w:spacing w:line="240" w:lineRule="auto"/>
              <w:rPr>
                <w:rFonts w:ascii="Arial Narrow" w:hAnsi="Arial Narrow"/>
                <w:b/>
                <w:szCs w:val="24"/>
              </w:rPr>
            </w:pPr>
          </w:p>
        </w:tc>
      </w:tr>
      <w:bookmarkStart w:id="2484" w:name="bds1_1"/>
      <w:tr w:rsidR="00003DF9" w:rsidRPr="00633712" w:rsidTr="002A2439">
        <w:trPr>
          <w:trHeight w:val="32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_Ref33250653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1.1</w:t>
            </w:r>
            <w:r w:rsidRPr="00633712">
              <w:rPr>
                <w:rFonts w:ascii="Arial Narrow" w:hAnsi="Arial Narrow"/>
                <w:szCs w:val="24"/>
              </w:rPr>
              <w:fldChar w:fldCharType="end"/>
            </w:r>
            <w:bookmarkEnd w:id="2484"/>
          </w:p>
        </w:tc>
        <w:tc>
          <w:tcPr>
            <w:tcW w:w="7484" w:type="dxa"/>
          </w:tcPr>
          <w:p w:rsidR="00003DF9" w:rsidRPr="00633712" w:rsidRDefault="00003DF9" w:rsidP="009C2077">
            <w:pPr>
              <w:spacing w:line="240" w:lineRule="auto"/>
              <w:rPr>
                <w:rFonts w:ascii="Arial Narrow" w:hAnsi="Arial Narrow"/>
                <w:szCs w:val="24"/>
              </w:rPr>
            </w:pPr>
            <w:r w:rsidRPr="00633712">
              <w:rPr>
                <w:rFonts w:ascii="Arial Narrow" w:hAnsi="Arial Narrow"/>
                <w:szCs w:val="24"/>
              </w:rPr>
              <w:t xml:space="preserve">The Procuring Entity is </w:t>
            </w:r>
            <w:r w:rsidR="00F65C38" w:rsidRPr="00633712">
              <w:rPr>
                <w:rFonts w:ascii="Arial Narrow" w:hAnsi="Arial Narrow"/>
                <w:szCs w:val="24"/>
              </w:rPr>
              <w:t>the</w:t>
            </w:r>
            <w:r w:rsidRPr="00633712">
              <w:rPr>
                <w:rFonts w:ascii="Arial Narrow" w:hAnsi="Arial Narrow"/>
                <w:szCs w:val="24"/>
              </w:rPr>
              <w:t xml:space="preserve"> PROVINCIAL GOVERNMENT OF DAVAO DEL NORTE</w:t>
            </w:r>
            <w:r w:rsidRPr="00633712">
              <w:rPr>
                <w:rFonts w:ascii="Arial Narrow" w:hAnsi="Arial Narrow"/>
                <w:spacing w:val="-2"/>
                <w:szCs w:val="24"/>
              </w:rPr>
              <w:t>.</w:t>
            </w:r>
          </w:p>
        </w:tc>
      </w:tr>
      <w:bookmarkStart w:id="2485" w:name="bds1_2"/>
      <w:bookmarkEnd w:id="2485"/>
      <w:tr w:rsidR="00003DF9" w:rsidRPr="00633712" w:rsidTr="00943CC8">
        <w:trPr>
          <w:trHeight w:val="416"/>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_Ref33250721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1.2</w:t>
            </w:r>
            <w:r w:rsidRPr="00633712">
              <w:rPr>
                <w:rFonts w:ascii="Arial Narrow" w:hAnsi="Arial Narrow"/>
                <w:szCs w:val="24"/>
              </w:rPr>
              <w:fldChar w:fldCharType="end"/>
            </w:r>
          </w:p>
        </w:tc>
        <w:tc>
          <w:tcPr>
            <w:tcW w:w="7484"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0114F5" w:rsidRPr="00633712" w:rsidTr="00822FE9">
              <w:trPr>
                <w:trHeight w:val="275"/>
              </w:trPr>
              <w:tc>
                <w:tcPr>
                  <w:tcW w:w="871" w:type="dxa"/>
                  <w:vAlign w:val="center"/>
                </w:tcPr>
                <w:p w:rsidR="000114F5" w:rsidRPr="00633712" w:rsidRDefault="00A834AF" w:rsidP="00BE3A29">
                  <w:pPr>
                    <w:jc w:val="center"/>
                    <w:rPr>
                      <w:rFonts w:ascii="Arial Narrow" w:hAnsi="Arial Narrow" w:cs="Tahoma"/>
                      <w:b/>
                      <w:color w:val="FF0000"/>
                      <w:sz w:val="18"/>
                      <w:szCs w:val="18"/>
                    </w:rPr>
                  </w:pPr>
                  <w:r>
                    <w:rPr>
                      <w:rFonts w:ascii="Arial Narrow" w:hAnsi="Arial Narrow" w:cs="Tahoma"/>
                      <w:b/>
                      <w:color w:val="FF0000"/>
                      <w:sz w:val="18"/>
                      <w:szCs w:val="18"/>
                    </w:rPr>
                    <w:t>Lot 1</w:t>
                  </w:r>
                  <w:r w:rsidR="000114F5" w:rsidRPr="00633712">
                    <w:rPr>
                      <w:rFonts w:ascii="Arial Narrow" w:hAnsi="Arial Narrow" w:cs="Tahoma"/>
                      <w:b/>
                      <w:color w:val="FF0000"/>
                      <w:sz w:val="18"/>
                      <w:szCs w:val="18"/>
                    </w:rPr>
                    <w:t>.</w:t>
                  </w:r>
                </w:p>
              </w:tc>
              <w:tc>
                <w:tcPr>
                  <w:tcW w:w="1646" w:type="dxa"/>
                  <w:vAlign w:val="center"/>
                </w:tcPr>
                <w:p w:rsidR="000114F5" w:rsidRPr="00633712" w:rsidRDefault="005D7828" w:rsidP="008467B2">
                  <w:pPr>
                    <w:jc w:val="center"/>
                    <w:rPr>
                      <w:rFonts w:ascii="Arial Narrow" w:hAnsi="Arial Narrow" w:cs="Tahoma"/>
                      <w:b/>
                      <w:color w:val="FF0000"/>
                      <w:sz w:val="18"/>
                      <w:szCs w:val="18"/>
                    </w:rPr>
                  </w:pPr>
                  <w:r w:rsidRPr="00E61A42">
                    <w:rPr>
                      <w:rFonts w:ascii="Arial Narrow" w:hAnsi="Arial Narrow" w:cs="Arial"/>
                      <w:b/>
                      <w:color w:val="000000" w:themeColor="text1"/>
                      <w:spacing w:val="-2"/>
                      <w:sz w:val="15"/>
                      <w:szCs w:val="15"/>
                    </w:rPr>
                    <w:t>B20170150</w:t>
                  </w:r>
                </w:p>
              </w:tc>
              <w:tc>
                <w:tcPr>
                  <w:tcW w:w="659" w:type="dxa"/>
                  <w:vAlign w:val="center"/>
                </w:tcPr>
                <w:p w:rsidR="000114F5" w:rsidRPr="00633712" w:rsidRDefault="000114F5" w:rsidP="00BE3A2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0114F5" w:rsidRPr="00633712" w:rsidRDefault="005D7828" w:rsidP="00BE3A29">
                  <w:pPr>
                    <w:jc w:val="left"/>
                    <w:rPr>
                      <w:rFonts w:ascii="Arial Narrow" w:hAnsi="Arial Narrow" w:cs="Tahoma"/>
                      <w:b/>
                      <w:sz w:val="18"/>
                      <w:szCs w:val="18"/>
                    </w:rPr>
                  </w:pPr>
                  <w:r w:rsidRPr="00E61A42">
                    <w:rPr>
                      <w:rFonts w:ascii="Arial Narrow" w:hAnsi="Arial Narrow" w:cs="Arial"/>
                      <w:b/>
                      <w:color w:val="000000" w:themeColor="text1"/>
                      <w:spacing w:val="-2"/>
                      <w:sz w:val="15"/>
                      <w:szCs w:val="15"/>
                    </w:rPr>
                    <w:t>Procurement of 1 unit 4x2, 6 Wheelers Lube Light Truck, (Close Van) Brand new</w:t>
                  </w:r>
                  <w:r>
                    <w:rPr>
                      <w:rFonts w:ascii="Arial Narrow" w:hAnsi="Arial Narrow" w:cs="Arial"/>
                      <w:b/>
                      <w:color w:val="000000" w:themeColor="text1"/>
                      <w:spacing w:val="-2"/>
                      <w:sz w:val="15"/>
                      <w:szCs w:val="15"/>
                    </w:rPr>
                    <w:t xml:space="preserve"> for PEO-Equipment</w:t>
                  </w:r>
                </w:p>
              </w:tc>
            </w:tr>
            <w:tr w:rsidR="000114F5" w:rsidRPr="00633712" w:rsidTr="00822FE9">
              <w:trPr>
                <w:trHeight w:val="275"/>
              </w:trPr>
              <w:tc>
                <w:tcPr>
                  <w:tcW w:w="2517" w:type="dxa"/>
                  <w:gridSpan w:val="2"/>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0114F5" w:rsidRPr="00633712" w:rsidRDefault="005D7828" w:rsidP="008D2182">
                  <w:pPr>
                    <w:jc w:val="center"/>
                    <w:rPr>
                      <w:rFonts w:ascii="Arial Narrow" w:hAnsi="Arial Narrow" w:cs="Tahoma"/>
                      <w:b/>
                      <w:sz w:val="18"/>
                      <w:szCs w:val="18"/>
                    </w:rPr>
                  </w:pPr>
                  <w:r w:rsidRPr="00E61A42">
                    <w:rPr>
                      <w:rFonts w:ascii="Arial Narrow" w:hAnsi="Arial Narrow" w:cs="Arial"/>
                      <w:b/>
                      <w:color w:val="000000" w:themeColor="text1"/>
                      <w:sz w:val="15"/>
                      <w:szCs w:val="15"/>
                    </w:rPr>
                    <w:t>17020575</w:t>
                  </w:r>
                </w:p>
              </w:tc>
              <w:tc>
                <w:tcPr>
                  <w:tcW w:w="1577" w:type="dxa"/>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0114F5" w:rsidRPr="00633712" w:rsidRDefault="005D7828" w:rsidP="008D2182">
                  <w:pPr>
                    <w:jc w:val="center"/>
                    <w:rPr>
                      <w:rFonts w:ascii="Arial Narrow" w:hAnsi="Arial Narrow" w:cs="Tahoma"/>
                      <w:b/>
                      <w:spacing w:val="-2"/>
                      <w:sz w:val="18"/>
                      <w:szCs w:val="18"/>
                    </w:rPr>
                  </w:pPr>
                  <w:r w:rsidRPr="00E61A42">
                    <w:rPr>
                      <w:rFonts w:ascii="Arial Narrow" w:hAnsi="Arial Narrow" w:cs="Arial"/>
                      <w:b/>
                      <w:color w:val="000000" w:themeColor="text1"/>
                      <w:spacing w:val="-2"/>
                      <w:sz w:val="15"/>
                      <w:szCs w:val="15"/>
                    </w:rPr>
                    <w:t>6,000,000.00</w:t>
                  </w:r>
                </w:p>
              </w:tc>
            </w:tr>
            <w:tr w:rsidR="00822FE9" w:rsidRPr="00633712" w:rsidTr="00822FE9">
              <w:trPr>
                <w:trHeight w:val="275"/>
              </w:trPr>
              <w:tc>
                <w:tcPr>
                  <w:tcW w:w="7258" w:type="dxa"/>
                  <w:gridSpan w:val="6"/>
                  <w:shd w:val="clear" w:color="auto" w:fill="FFFFFF" w:themeFill="background1"/>
                  <w:vAlign w:val="center"/>
                </w:tcPr>
                <w:p w:rsidR="00822FE9" w:rsidRPr="000E1441" w:rsidRDefault="00822FE9" w:rsidP="008D2182">
                  <w:pPr>
                    <w:jc w:val="center"/>
                    <w:rPr>
                      <w:rFonts w:ascii="Arial Narrow" w:hAnsi="Arial Narrow" w:cs="Tahoma"/>
                      <w:b/>
                      <w:spacing w:val="-2"/>
                      <w:sz w:val="18"/>
                      <w:szCs w:val="18"/>
                    </w:rPr>
                  </w:pPr>
                </w:p>
              </w:tc>
            </w:tr>
            <w:tr w:rsidR="00822FE9" w:rsidRPr="00633712" w:rsidTr="00132739">
              <w:trPr>
                <w:trHeight w:val="275"/>
              </w:trPr>
              <w:tc>
                <w:tcPr>
                  <w:tcW w:w="871" w:type="dxa"/>
                  <w:vAlign w:val="center"/>
                </w:tcPr>
                <w:p w:rsidR="00822FE9" w:rsidRPr="00633712" w:rsidRDefault="000920F2" w:rsidP="001309C9">
                  <w:pPr>
                    <w:jc w:val="center"/>
                    <w:rPr>
                      <w:rFonts w:ascii="Arial Narrow" w:hAnsi="Arial Narrow" w:cs="Tahoma"/>
                      <w:b/>
                      <w:color w:val="FF0000"/>
                      <w:sz w:val="18"/>
                      <w:szCs w:val="18"/>
                    </w:rPr>
                  </w:pPr>
                  <w:r>
                    <w:rPr>
                      <w:rFonts w:ascii="Arial Narrow" w:hAnsi="Arial Narrow" w:cs="Tahoma"/>
                      <w:b/>
                      <w:color w:val="FF0000"/>
                      <w:sz w:val="18"/>
                      <w:szCs w:val="18"/>
                    </w:rPr>
                    <w:t>Lot 2</w:t>
                  </w:r>
                  <w:r w:rsidR="00822FE9" w:rsidRPr="00633712">
                    <w:rPr>
                      <w:rFonts w:ascii="Arial Narrow" w:hAnsi="Arial Narrow" w:cs="Tahoma"/>
                      <w:b/>
                      <w:color w:val="FF0000"/>
                      <w:sz w:val="18"/>
                      <w:szCs w:val="18"/>
                    </w:rPr>
                    <w:t>.</w:t>
                  </w:r>
                </w:p>
              </w:tc>
              <w:tc>
                <w:tcPr>
                  <w:tcW w:w="1646" w:type="dxa"/>
                  <w:shd w:val="clear" w:color="auto" w:fill="FFFFFF" w:themeFill="background1"/>
                  <w:vAlign w:val="center"/>
                </w:tcPr>
                <w:p w:rsidR="00822FE9" w:rsidRPr="00633712" w:rsidRDefault="005D7828" w:rsidP="001309C9">
                  <w:pPr>
                    <w:jc w:val="center"/>
                    <w:rPr>
                      <w:rFonts w:ascii="Arial Narrow" w:hAnsi="Arial Narrow" w:cs="Tahoma"/>
                      <w:b/>
                      <w:color w:val="FF0000"/>
                      <w:sz w:val="18"/>
                      <w:szCs w:val="18"/>
                    </w:rPr>
                  </w:pPr>
                  <w:r w:rsidRPr="003513FD">
                    <w:rPr>
                      <w:rFonts w:ascii="Arial Narrow" w:hAnsi="Arial Narrow" w:cs="Arial"/>
                      <w:b/>
                      <w:spacing w:val="-2"/>
                      <w:sz w:val="15"/>
                      <w:szCs w:val="15"/>
                    </w:rPr>
                    <w:t>B20170155</w:t>
                  </w:r>
                </w:p>
              </w:tc>
              <w:tc>
                <w:tcPr>
                  <w:tcW w:w="659" w:type="dxa"/>
                  <w:vAlign w:val="center"/>
                </w:tcPr>
                <w:p w:rsidR="00822FE9" w:rsidRPr="00633712" w:rsidRDefault="00822FE9" w:rsidP="001309C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22FE9" w:rsidRPr="00633712" w:rsidRDefault="005D7828" w:rsidP="001309C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set of Tire &amp; 2 unit Lighting Equipment for PDRRMD-Operation</w:t>
                  </w:r>
                  <w:r>
                    <w:rPr>
                      <w:rFonts w:ascii="Arial Narrow" w:hAnsi="Arial Narrow" w:cs="Arial"/>
                      <w:b/>
                      <w:color w:val="000000" w:themeColor="text1"/>
                      <w:spacing w:val="-2"/>
                      <w:sz w:val="15"/>
                      <w:szCs w:val="15"/>
                    </w:rPr>
                    <w:t xml:space="preserve"> (Re-Bid)</w:t>
                  </w:r>
                </w:p>
              </w:tc>
            </w:tr>
            <w:tr w:rsidR="00822FE9" w:rsidRPr="00633712" w:rsidTr="00822FE9">
              <w:trPr>
                <w:trHeight w:val="275"/>
              </w:trPr>
              <w:tc>
                <w:tcPr>
                  <w:tcW w:w="2517" w:type="dxa"/>
                  <w:gridSpan w:val="2"/>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22FE9" w:rsidRPr="00633712" w:rsidRDefault="005D7828" w:rsidP="001309C9">
                  <w:pPr>
                    <w:jc w:val="center"/>
                    <w:rPr>
                      <w:rFonts w:ascii="Arial Narrow" w:hAnsi="Arial Narrow" w:cs="Tahoma"/>
                      <w:b/>
                      <w:sz w:val="18"/>
                      <w:szCs w:val="18"/>
                    </w:rPr>
                  </w:pPr>
                  <w:r w:rsidRPr="00B250DD">
                    <w:rPr>
                      <w:rFonts w:ascii="Arial Narrow" w:hAnsi="Arial Narrow" w:cs="Arial"/>
                      <w:b/>
                      <w:sz w:val="15"/>
                      <w:szCs w:val="15"/>
                    </w:rPr>
                    <w:t>17031036</w:t>
                  </w:r>
                </w:p>
              </w:tc>
              <w:tc>
                <w:tcPr>
                  <w:tcW w:w="1577" w:type="dxa"/>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822FE9" w:rsidRPr="00633712" w:rsidRDefault="005D7828" w:rsidP="001309C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135,000.00</w:t>
                  </w:r>
                </w:p>
              </w:tc>
            </w:tr>
            <w:tr w:rsidR="00822FE9" w:rsidRPr="00633712" w:rsidTr="00A44D64">
              <w:trPr>
                <w:trHeight w:val="275"/>
              </w:trPr>
              <w:tc>
                <w:tcPr>
                  <w:tcW w:w="7258" w:type="dxa"/>
                  <w:gridSpan w:val="6"/>
                </w:tcPr>
                <w:p w:rsidR="00822FE9" w:rsidRPr="00633712" w:rsidRDefault="00822FE9" w:rsidP="005452C4">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5D7828" w:rsidP="004A1ED3">
                  <w:pPr>
                    <w:jc w:val="center"/>
                    <w:rPr>
                      <w:rFonts w:ascii="Arial Narrow" w:hAnsi="Arial Narrow" w:cs="Tahoma"/>
                      <w:b/>
                      <w:color w:val="FF0000"/>
                      <w:sz w:val="18"/>
                      <w:szCs w:val="18"/>
                    </w:rPr>
                  </w:pPr>
                  <w:r w:rsidRPr="003513FD">
                    <w:rPr>
                      <w:rFonts w:ascii="Arial Narrow" w:hAnsi="Arial Narrow" w:cs="Arial"/>
                      <w:b/>
                      <w:spacing w:val="-2"/>
                      <w:sz w:val="15"/>
                      <w:szCs w:val="15"/>
                    </w:rPr>
                    <w:t>B20170156</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5D7828" w:rsidP="004A1ED3">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1,740.8300 cu.m.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r>
                    <w:rPr>
                      <w:rFonts w:ascii="Arial Narrow" w:hAnsi="Arial Narrow" w:cs="Arial"/>
                      <w:b/>
                      <w:color w:val="000000" w:themeColor="text1"/>
                      <w:spacing w:val="-2"/>
                      <w:sz w:val="15"/>
                      <w:szCs w:val="15"/>
                    </w:rPr>
                    <w:t xml:space="preserve"> (Re-Bid)</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5D7828" w:rsidP="004A1ED3">
                  <w:pPr>
                    <w:jc w:val="center"/>
                    <w:rPr>
                      <w:rFonts w:ascii="Arial Narrow" w:hAnsi="Arial Narrow" w:cs="Tahoma"/>
                      <w:b/>
                      <w:sz w:val="18"/>
                      <w:szCs w:val="18"/>
                    </w:rPr>
                  </w:pPr>
                  <w:r w:rsidRPr="00B250DD">
                    <w:rPr>
                      <w:rFonts w:ascii="Arial Narrow" w:hAnsi="Arial Narrow" w:cs="Arial"/>
                      <w:b/>
                      <w:sz w:val="15"/>
                      <w:szCs w:val="15"/>
                    </w:rPr>
                    <w:t>17030878</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5D7828" w:rsidP="004A1ED3">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809,851.52</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5D7828" w:rsidP="004A1ED3">
                  <w:pPr>
                    <w:jc w:val="center"/>
                    <w:rPr>
                      <w:rFonts w:ascii="Arial Narrow" w:hAnsi="Arial Narrow" w:cs="Tahoma"/>
                      <w:b/>
                      <w:color w:val="FF0000"/>
                      <w:sz w:val="18"/>
                      <w:szCs w:val="18"/>
                    </w:rPr>
                  </w:pPr>
                  <w:r w:rsidRPr="003513FD">
                    <w:rPr>
                      <w:rFonts w:ascii="Arial Narrow" w:hAnsi="Arial Narrow" w:cs="Arial"/>
                      <w:b/>
                      <w:spacing w:val="-2"/>
                      <w:sz w:val="15"/>
                      <w:szCs w:val="15"/>
                    </w:rPr>
                    <w:t>B20170157</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5D7828" w:rsidP="004A1ED3">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pho-davao del norte (for 2nd quarter)</w:t>
                  </w:r>
                  <w:r>
                    <w:rPr>
                      <w:rFonts w:ascii="Arial Narrow" w:hAnsi="Arial Narrow" w:cs="Arial Narrow"/>
                      <w:b/>
                      <w:sz w:val="15"/>
                      <w:szCs w:val="15"/>
                      <w:lang w:val="en-PH"/>
                    </w:rPr>
                    <w:t xml:space="preserve"> </w:t>
                  </w:r>
                  <w:r>
                    <w:rPr>
                      <w:rFonts w:ascii="Arial Narrow" w:hAnsi="Arial Narrow" w:cs="Arial"/>
                      <w:b/>
                      <w:color w:val="000000" w:themeColor="text1"/>
                      <w:spacing w:val="-2"/>
                      <w:sz w:val="15"/>
                      <w:szCs w:val="15"/>
                    </w:rPr>
                    <w:t>(Re-Bid)</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5D7828" w:rsidP="004A1ED3">
                  <w:pPr>
                    <w:jc w:val="center"/>
                    <w:rPr>
                      <w:rFonts w:ascii="Arial Narrow" w:hAnsi="Arial Narrow" w:cs="Tahoma"/>
                      <w:b/>
                      <w:sz w:val="18"/>
                      <w:szCs w:val="18"/>
                    </w:rPr>
                  </w:pPr>
                  <w:r w:rsidRPr="00B250DD">
                    <w:rPr>
                      <w:rFonts w:ascii="Arial Narrow" w:hAnsi="Arial Narrow" w:cs="Arial"/>
                      <w:b/>
                      <w:sz w:val="15"/>
                      <w:szCs w:val="15"/>
                      <w:lang w:val="en-PH"/>
                    </w:rPr>
                    <w:t>17030990</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5D7828" w:rsidP="004A1ED3">
                  <w:pPr>
                    <w:jc w:val="center"/>
                    <w:rPr>
                      <w:rFonts w:ascii="Arial Narrow" w:hAnsi="Arial Narrow" w:cs="Tahoma"/>
                      <w:b/>
                      <w:spacing w:val="-2"/>
                      <w:sz w:val="18"/>
                      <w:szCs w:val="18"/>
                    </w:rPr>
                  </w:pPr>
                  <w:r w:rsidRPr="00B250DD">
                    <w:rPr>
                      <w:rFonts w:ascii="Arial Narrow" w:hAnsi="Arial Narrow" w:cs="Arial Narrow"/>
                      <w:b/>
                      <w:sz w:val="15"/>
                      <w:szCs w:val="15"/>
                      <w:lang w:val="en-PH"/>
                    </w:rPr>
                    <w:t>648,525.00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5D7828" w:rsidP="004A1ED3">
                  <w:pPr>
                    <w:jc w:val="center"/>
                    <w:rPr>
                      <w:rFonts w:ascii="Arial Narrow" w:hAnsi="Arial Narrow" w:cs="Tahoma"/>
                      <w:b/>
                      <w:color w:val="FF0000"/>
                      <w:sz w:val="18"/>
                      <w:szCs w:val="18"/>
                    </w:rPr>
                  </w:pPr>
                  <w:r w:rsidRPr="003513FD">
                    <w:rPr>
                      <w:rFonts w:ascii="Arial Narrow" w:hAnsi="Arial Narrow" w:cs="Arial"/>
                      <w:b/>
                      <w:spacing w:val="-2"/>
                      <w:sz w:val="15"/>
                      <w:szCs w:val="15"/>
                    </w:rPr>
                    <w:t>B20170159</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5D7828" w:rsidP="004A1ED3">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 unit Monochrome Wide Format Printer for Info. &amp; Communication Technology Equipment</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5D7828" w:rsidP="004A1ED3">
                  <w:pPr>
                    <w:jc w:val="center"/>
                    <w:rPr>
                      <w:rFonts w:ascii="Arial Narrow" w:hAnsi="Arial Narrow" w:cs="Tahoma"/>
                      <w:b/>
                      <w:sz w:val="18"/>
                      <w:szCs w:val="18"/>
                    </w:rPr>
                  </w:pPr>
                  <w:r>
                    <w:rPr>
                      <w:rFonts w:ascii="Arial Narrow" w:hAnsi="Arial Narrow" w:cs="Arial"/>
                      <w:b/>
                      <w:sz w:val="15"/>
                      <w:szCs w:val="15"/>
                    </w:rPr>
                    <w:t>17041404</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5D7828" w:rsidP="004A1ED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1,240,000.00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436D1E">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5D7828" w:rsidP="00C9142A">
                  <w:pPr>
                    <w:jc w:val="center"/>
                    <w:rPr>
                      <w:rFonts w:ascii="Arial Narrow" w:hAnsi="Arial Narrow" w:cs="Tahoma"/>
                      <w:b/>
                      <w:color w:val="FF0000"/>
                      <w:sz w:val="18"/>
                      <w:szCs w:val="18"/>
                    </w:rPr>
                  </w:pPr>
                  <w:r w:rsidRPr="003513FD">
                    <w:rPr>
                      <w:rFonts w:ascii="Arial Narrow" w:hAnsi="Arial Narrow" w:cs="Arial"/>
                      <w:b/>
                      <w:spacing w:val="-2"/>
                      <w:sz w:val="15"/>
                      <w:szCs w:val="15"/>
                    </w:rPr>
                    <w:t>B20170160</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5D7828" w:rsidP="00C9142A">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CCTV Equipment, Software &amp; Support for E-Governance &amp; CCTV Project</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5D7828" w:rsidP="00C9142A">
                  <w:pPr>
                    <w:jc w:val="center"/>
                    <w:rPr>
                      <w:rFonts w:ascii="Arial Narrow" w:hAnsi="Arial Narrow" w:cs="Tahoma"/>
                      <w:b/>
                      <w:sz w:val="18"/>
                      <w:szCs w:val="18"/>
                    </w:rPr>
                  </w:pPr>
                  <w:r>
                    <w:rPr>
                      <w:rFonts w:ascii="Arial Narrow" w:hAnsi="Arial Narrow" w:cs="Arial"/>
                      <w:b/>
                      <w:sz w:val="15"/>
                      <w:szCs w:val="15"/>
                    </w:rPr>
                    <w:t>17041434</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5D7828" w:rsidP="00C9142A">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4,498,418.86</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5D7828" w:rsidP="00C9142A">
                  <w:pPr>
                    <w:jc w:val="center"/>
                    <w:rPr>
                      <w:rFonts w:ascii="Arial Narrow" w:hAnsi="Arial Narrow" w:cs="Tahoma"/>
                      <w:b/>
                      <w:color w:val="FF0000"/>
                      <w:sz w:val="18"/>
                      <w:szCs w:val="18"/>
                    </w:rPr>
                  </w:pPr>
                  <w:r w:rsidRPr="003513FD">
                    <w:rPr>
                      <w:rFonts w:ascii="Arial Narrow" w:hAnsi="Arial Narrow" w:cs="Arial"/>
                      <w:b/>
                      <w:spacing w:val="-2"/>
                      <w:sz w:val="15"/>
                      <w:szCs w:val="15"/>
                    </w:rPr>
                    <w:t>B20170161</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5D7828" w:rsidP="00C9142A">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r>
                    <w:rPr>
                      <w:rFonts w:ascii="Arial Narrow" w:hAnsi="Arial Narrow" w:cs="Arial"/>
                      <w:b/>
                      <w:color w:val="000000" w:themeColor="text1"/>
                      <w:spacing w:val="-2"/>
                      <w:sz w:val="15"/>
                      <w:szCs w:val="15"/>
                    </w:rPr>
                    <w:t xml:space="preserve"> (Re-Bid)</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5D7828" w:rsidP="00C9142A">
                  <w:pPr>
                    <w:jc w:val="center"/>
                    <w:rPr>
                      <w:rFonts w:ascii="Arial Narrow" w:hAnsi="Arial Narrow" w:cs="Tahoma"/>
                      <w:b/>
                      <w:sz w:val="18"/>
                      <w:szCs w:val="18"/>
                    </w:rPr>
                  </w:pPr>
                  <w:r w:rsidRPr="00D86FE2">
                    <w:rPr>
                      <w:rFonts w:ascii="Arial Narrow" w:hAnsi="Arial Narrow" w:cs="Arial"/>
                      <w:b/>
                      <w:sz w:val="15"/>
                      <w:szCs w:val="15"/>
                    </w:rPr>
                    <w:t>17031014</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5D7828" w:rsidP="00C9142A">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5D7828" w:rsidP="00C9142A">
                  <w:pPr>
                    <w:jc w:val="center"/>
                    <w:rPr>
                      <w:rFonts w:ascii="Arial Narrow" w:hAnsi="Arial Narrow" w:cs="Tahoma"/>
                      <w:b/>
                      <w:color w:val="FF0000"/>
                      <w:sz w:val="18"/>
                      <w:szCs w:val="18"/>
                    </w:rPr>
                  </w:pPr>
                  <w:r w:rsidRPr="003513FD">
                    <w:rPr>
                      <w:rFonts w:ascii="Arial Narrow" w:hAnsi="Arial Narrow" w:cs="Arial"/>
                      <w:b/>
                      <w:spacing w:val="-2"/>
                      <w:sz w:val="15"/>
                      <w:szCs w:val="15"/>
                    </w:rPr>
                    <w:t>B20170162</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5D7828" w:rsidP="00C9142A">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2 units 5 Tons C</w:t>
                  </w:r>
                  <w:r>
                    <w:rPr>
                      <w:rFonts w:ascii="Arial Narrow" w:hAnsi="Arial Narrow" w:cs="Arial"/>
                      <w:b/>
                      <w:color w:val="000000" w:themeColor="text1"/>
                      <w:spacing w:val="-2"/>
                      <w:sz w:val="15"/>
                      <w:szCs w:val="15"/>
                    </w:rPr>
                    <w:t>apacity Mounted Air conditioner (Non-</w:t>
                  </w:r>
                  <w:r w:rsidRPr="007B0175">
                    <w:rPr>
                      <w:rFonts w:ascii="Arial Narrow" w:hAnsi="Arial Narrow" w:cs="Arial"/>
                      <w:b/>
                      <w:color w:val="000000" w:themeColor="text1"/>
                      <w:spacing w:val="-2"/>
                      <w:sz w:val="15"/>
                      <w:szCs w:val="15"/>
                    </w:rPr>
                    <w:t>Inverter</w:t>
                  </w:r>
                  <w:r>
                    <w:rPr>
                      <w:rFonts w:ascii="Arial Narrow" w:hAnsi="Arial Narrow" w:cs="Arial"/>
                      <w:b/>
                      <w:color w:val="000000" w:themeColor="text1"/>
                      <w:spacing w:val="-2"/>
                      <w:sz w:val="15"/>
                      <w:szCs w:val="15"/>
                    </w:rPr>
                    <w:t>)</w:t>
                  </w:r>
                  <w:r w:rsidRPr="007B0175">
                    <w:rPr>
                      <w:rFonts w:ascii="Arial Narrow" w:hAnsi="Arial Narrow" w:cs="Arial"/>
                      <w:b/>
                      <w:color w:val="000000" w:themeColor="text1"/>
                      <w:spacing w:val="-2"/>
                      <w:sz w:val="15"/>
                      <w:szCs w:val="15"/>
                    </w:rPr>
                    <w:t xml:space="preserve"> for PAGRO Bldg.</w:t>
                  </w:r>
                  <w:r>
                    <w:rPr>
                      <w:rFonts w:ascii="Arial Narrow" w:hAnsi="Arial Narrow" w:cs="Arial"/>
                      <w:b/>
                      <w:color w:val="000000" w:themeColor="text1"/>
                      <w:spacing w:val="-2"/>
                      <w:sz w:val="15"/>
                      <w:szCs w:val="15"/>
                    </w:rPr>
                    <w:t xml:space="preserve"> (Re-Bid)</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5D7828" w:rsidP="00C9142A">
                  <w:pPr>
                    <w:jc w:val="center"/>
                    <w:rPr>
                      <w:rFonts w:ascii="Arial Narrow" w:hAnsi="Arial Narrow" w:cs="Tahoma"/>
                      <w:b/>
                      <w:sz w:val="18"/>
                      <w:szCs w:val="18"/>
                    </w:rPr>
                  </w:pPr>
                  <w:r w:rsidRPr="00D86FE2">
                    <w:rPr>
                      <w:rFonts w:ascii="Arial Narrow" w:hAnsi="Arial Narrow" w:cs="Arial"/>
                      <w:b/>
                      <w:sz w:val="15"/>
                      <w:szCs w:val="15"/>
                    </w:rPr>
                    <w:t>17031101</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5D7828" w:rsidP="00C9142A">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300,000.00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5D7828" w:rsidP="00C9142A">
                  <w:pPr>
                    <w:jc w:val="center"/>
                    <w:rPr>
                      <w:rFonts w:ascii="Arial Narrow" w:hAnsi="Arial Narrow" w:cs="Tahoma"/>
                      <w:b/>
                      <w:color w:val="FF0000"/>
                      <w:sz w:val="18"/>
                      <w:szCs w:val="18"/>
                    </w:rPr>
                  </w:pPr>
                  <w:r w:rsidRPr="003513FD">
                    <w:rPr>
                      <w:rFonts w:ascii="Arial Narrow" w:hAnsi="Arial Narrow" w:cs="Arial"/>
                      <w:b/>
                      <w:spacing w:val="-2"/>
                      <w:sz w:val="15"/>
                      <w:szCs w:val="15"/>
                    </w:rPr>
                    <w:t>B20170163</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5D7828" w:rsidP="00C9142A">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Rehab./Impv’t. of Tungol Bridge Approach “A” Along Kapalong-Mabantao-Florida Rd., Kapalong</w:t>
                  </w:r>
                  <w:r>
                    <w:rPr>
                      <w:rFonts w:ascii="Arial Narrow" w:hAnsi="Arial Narrow" w:cs="Arial"/>
                      <w:b/>
                      <w:color w:val="000000" w:themeColor="text1"/>
                      <w:spacing w:val="-2"/>
                      <w:sz w:val="15"/>
                      <w:szCs w:val="15"/>
                    </w:rPr>
                    <w:t xml:space="preserve"> (Re-Bid)</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5D7828" w:rsidP="00C9142A">
                  <w:pPr>
                    <w:jc w:val="center"/>
                    <w:rPr>
                      <w:rFonts w:ascii="Arial Narrow" w:hAnsi="Arial Narrow" w:cs="Tahoma"/>
                      <w:b/>
                      <w:sz w:val="18"/>
                      <w:szCs w:val="18"/>
                    </w:rPr>
                  </w:pPr>
                  <w:r w:rsidRPr="00D86FE2">
                    <w:rPr>
                      <w:rFonts w:ascii="Arial Narrow" w:hAnsi="Arial Narrow" w:cs="Arial"/>
                      <w:b/>
                      <w:sz w:val="15"/>
                      <w:szCs w:val="15"/>
                    </w:rPr>
                    <w:t>17031082</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5D7828" w:rsidP="00C9142A">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1,198,200.00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5D7828" w:rsidP="007F3B8D">
                  <w:pPr>
                    <w:jc w:val="center"/>
                    <w:rPr>
                      <w:rFonts w:ascii="Arial Narrow" w:hAnsi="Arial Narrow" w:cs="Tahoma"/>
                      <w:b/>
                      <w:color w:val="FF0000"/>
                      <w:sz w:val="18"/>
                      <w:szCs w:val="18"/>
                    </w:rPr>
                  </w:pPr>
                  <w:r w:rsidRPr="003513FD">
                    <w:rPr>
                      <w:rFonts w:ascii="Arial Narrow" w:hAnsi="Arial Narrow" w:cs="Arial"/>
                      <w:b/>
                      <w:spacing w:val="-2"/>
                      <w:sz w:val="15"/>
                      <w:szCs w:val="15"/>
                    </w:rPr>
                    <w:t>B20170164</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5D7828"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r>
                    <w:rPr>
                      <w:rFonts w:ascii="Arial Narrow" w:hAnsi="Arial Narrow" w:cs="Arial"/>
                      <w:b/>
                      <w:color w:val="000000" w:themeColor="text1"/>
                      <w:spacing w:val="-2"/>
                      <w:sz w:val="15"/>
                      <w:szCs w:val="15"/>
                    </w:rPr>
                    <w:t xml:space="preserve">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5D7828" w:rsidP="007F3B8D">
                  <w:pPr>
                    <w:jc w:val="center"/>
                    <w:rPr>
                      <w:rFonts w:ascii="Arial Narrow" w:hAnsi="Arial Narrow" w:cs="Tahoma"/>
                      <w:b/>
                      <w:sz w:val="18"/>
                      <w:szCs w:val="18"/>
                    </w:rPr>
                  </w:pPr>
                  <w:r w:rsidRPr="00D86FE2">
                    <w:rPr>
                      <w:rFonts w:ascii="Arial Narrow" w:hAnsi="Arial Narrow" w:cs="Arial"/>
                      <w:b/>
                      <w:sz w:val="15"/>
                      <w:szCs w:val="15"/>
                    </w:rPr>
                    <w:t>17030873</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5D7828"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129,208.00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5D7828" w:rsidP="007F3B8D">
                  <w:pPr>
                    <w:jc w:val="center"/>
                    <w:rPr>
                      <w:rFonts w:ascii="Arial Narrow" w:hAnsi="Arial Narrow" w:cs="Tahoma"/>
                      <w:b/>
                      <w:color w:val="FF0000"/>
                      <w:sz w:val="18"/>
                      <w:szCs w:val="18"/>
                    </w:rPr>
                  </w:pPr>
                  <w:r w:rsidRPr="003513FD">
                    <w:rPr>
                      <w:rFonts w:ascii="Arial Narrow" w:hAnsi="Arial Narrow" w:cs="Arial"/>
                      <w:b/>
                      <w:spacing w:val="-2"/>
                      <w:sz w:val="15"/>
                      <w:szCs w:val="15"/>
                    </w:rPr>
                    <w:t>B20170167</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5D7828"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r>
                    <w:rPr>
                      <w:rFonts w:ascii="Arial Narrow" w:hAnsi="Arial Narrow" w:cs="Arial"/>
                      <w:b/>
                      <w:color w:val="000000" w:themeColor="text1"/>
                      <w:spacing w:val="-2"/>
                      <w:sz w:val="15"/>
                      <w:szCs w:val="15"/>
                    </w:rPr>
                    <w:t xml:space="preserve">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5D7828" w:rsidP="007F3B8D">
                  <w:pPr>
                    <w:jc w:val="center"/>
                    <w:rPr>
                      <w:rFonts w:ascii="Arial Narrow" w:hAnsi="Arial Narrow" w:cs="Tahoma"/>
                      <w:b/>
                      <w:sz w:val="18"/>
                      <w:szCs w:val="18"/>
                    </w:rPr>
                  </w:pPr>
                  <w:r w:rsidRPr="00D86FE2">
                    <w:rPr>
                      <w:rFonts w:ascii="Arial Narrow" w:hAnsi="Arial Narrow" w:cs="Arial"/>
                      <w:b/>
                      <w:sz w:val="15"/>
                      <w:szCs w:val="15"/>
                    </w:rPr>
                    <w:t>17020687</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5D7828"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168,000.00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5D7828" w:rsidP="007F3B8D">
                  <w:pPr>
                    <w:jc w:val="center"/>
                    <w:rPr>
                      <w:rFonts w:ascii="Arial Narrow" w:hAnsi="Arial Narrow" w:cs="Tahoma"/>
                      <w:b/>
                      <w:color w:val="FF0000"/>
                      <w:sz w:val="18"/>
                      <w:szCs w:val="18"/>
                    </w:rPr>
                  </w:pPr>
                  <w:r w:rsidRPr="003513FD">
                    <w:rPr>
                      <w:rFonts w:ascii="Arial Narrow" w:hAnsi="Arial Narrow" w:cs="Arial"/>
                      <w:b/>
                      <w:spacing w:val="-2"/>
                      <w:sz w:val="15"/>
                      <w:szCs w:val="15"/>
                    </w:rPr>
                    <w:t>B20170168</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5D7828"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 xml:space="preserve">Procurement of Communication Equipment &amp; Parts and </w:t>
                  </w:r>
                  <w:r w:rsidRPr="007B0175">
                    <w:rPr>
                      <w:rFonts w:ascii="Arial Narrow" w:hAnsi="Arial Narrow" w:cs="Arial"/>
                      <w:b/>
                      <w:color w:val="000000" w:themeColor="text1"/>
                      <w:spacing w:val="-2"/>
                      <w:sz w:val="15"/>
                      <w:szCs w:val="15"/>
                    </w:rPr>
                    <w:lastRenderedPageBreak/>
                    <w:t>Accessories for PDRRMD-Communication &amp; Development Section</w:t>
                  </w:r>
                  <w:r>
                    <w:rPr>
                      <w:rFonts w:ascii="Arial Narrow" w:hAnsi="Arial Narrow" w:cs="Arial"/>
                      <w:b/>
                      <w:color w:val="000000" w:themeColor="text1"/>
                      <w:spacing w:val="-2"/>
                      <w:sz w:val="15"/>
                      <w:szCs w:val="15"/>
                    </w:rPr>
                    <w:t xml:space="preserve">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7F3B8D" w:rsidRPr="00633712" w:rsidRDefault="005D7828" w:rsidP="007F3B8D">
                  <w:pPr>
                    <w:jc w:val="center"/>
                    <w:rPr>
                      <w:rFonts w:ascii="Arial Narrow" w:hAnsi="Arial Narrow" w:cs="Tahoma"/>
                      <w:b/>
                      <w:sz w:val="18"/>
                      <w:szCs w:val="18"/>
                    </w:rPr>
                  </w:pPr>
                  <w:r w:rsidRPr="00D86FE2">
                    <w:rPr>
                      <w:rFonts w:ascii="Arial Narrow" w:hAnsi="Arial Narrow" w:cs="Arial"/>
                      <w:b/>
                      <w:sz w:val="15"/>
                      <w:szCs w:val="15"/>
                    </w:rPr>
                    <w:t>17030908</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5D7828"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189,000.00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5D7828" w:rsidP="007F3B8D">
                  <w:pPr>
                    <w:jc w:val="center"/>
                    <w:rPr>
                      <w:rFonts w:ascii="Arial Narrow" w:hAnsi="Arial Narrow" w:cs="Tahoma"/>
                      <w:b/>
                      <w:color w:val="FF0000"/>
                      <w:sz w:val="18"/>
                      <w:szCs w:val="18"/>
                    </w:rPr>
                  </w:pPr>
                  <w:r w:rsidRPr="003513FD">
                    <w:rPr>
                      <w:rFonts w:ascii="Arial Narrow" w:hAnsi="Arial Narrow" w:cs="Arial"/>
                      <w:b/>
                      <w:spacing w:val="-2"/>
                      <w:sz w:val="15"/>
                      <w:szCs w:val="15"/>
                    </w:rPr>
                    <w:t>B20170169</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5D7828"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 units Satellite Phones for PDRRMD Early Warning Section</w:t>
                  </w:r>
                  <w:r>
                    <w:rPr>
                      <w:rFonts w:ascii="Arial Narrow" w:hAnsi="Arial Narrow" w:cs="Arial"/>
                      <w:b/>
                      <w:color w:val="000000" w:themeColor="text1"/>
                      <w:spacing w:val="-2"/>
                      <w:sz w:val="15"/>
                      <w:szCs w:val="15"/>
                    </w:rPr>
                    <w:t xml:space="preserve">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5D7828" w:rsidP="007F3B8D">
                  <w:pPr>
                    <w:jc w:val="center"/>
                    <w:rPr>
                      <w:rFonts w:ascii="Arial Narrow" w:hAnsi="Arial Narrow" w:cs="Tahoma"/>
                      <w:b/>
                      <w:sz w:val="18"/>
                      <w:szCs w:val="18"/>
                    </w:rPr>
                  </w:pPr>
                  <w:r w:rsidRPr="00D86FE2">
                    <w:rPr>
                      <w:rFonts w:ascii="Arial Narrow" w:hAnsi="Arial Narrow" w:cs="Arial"/>
                      <w:b/>
                      <w:sz w:val="15"/>
                      <w:szCs w:val="15"/>
                    </w:rPr>
                    <w:t>17030912</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5D7828"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135,000.00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bl>
          <w:p w:rsidR="000E1441" w:rsidRPr="00633712" w:rsidRDefault="000E1441" w:rsidP="00A93CC0">
            <w:pPr>
              <w:spacing w:line="240" w:lineRule="auto"/>
              <w:jc w:val="left"/>
              <w:rPr>
                <w:rFonts w:ascii="Arial Narrow" w:hAnsi="Arial Narrow"/>
              </w:rPr>
            </w:pPr>
          </w:p>
        </w:tc>
      </w:tr>
      <w:bookmarkStart w:id="2486" w:name="bds2_1"/>
      <w:bookmarkStart w:id="2487" w:name="bds2"/>
      <w:bookmarkEnd w:id="2486"/>
      <w:bookmarkEnd w:id="2487"/>
      <w:tr w:rsidR="00003DF9" w:rsidRPr="00633712" w:rsidTr="00E0653C">
        <w:trPr>
          <w:trHeight w:val="800"/>
          <w:jc w:val="center"/>
        </w:trPr>
        <w:tc>
          <w:tcPr>
            <w:tcW w:w="1516" w:type="dxa"/>
          </w:tcPr>
          <w:p w:rsidR="00003DF9" w:rsidRPr="00633712" w:rsidRDefault="00507C87" w:rsidP="009C2077">
            <w:pPr>
              <w:spacing w:line="240" w:lineRule="auto"/>
              <w:jc w:val="center"/>
              <w:rPr>
                <w:rFonts w:ascii="Arial Narrow" w:hAnsi="Arial Narrow"/>
                <w:b/>
                <w:szCs w:val="24"/>
              </w:rPr>
            </w:pPr>
            <w:r w:rsidRPr="00633712">
              <w:rPr>
                <w:rFonts w:ascii="Arial Narrow" w:hAnsi="Arial Narrow"/>
                <w:b/>
                <w:szCs w:val="24"/>
              </w:rPr>
              <w:lastRenderedPageBreak/>
              <w:fldChar w:fldCharType="begin"/>
            </w:r>
            <w:r w:rsidR="00003DF9" w:rsidRPr="00633712">
              <w:rPr>
                <w:rFonts w:ascii="Arial Narrow" w:hAnsi="Arial Narrow"/>
                <w:b/>
                <w:szCs w:val="24"/>
              </w:rPr>
              <w:instrText xml:space="preserve"> HYPERLINK  \l "_Source_of_Funds" </w:instrText>
            </w:r>
            <w:r w:rsidRPr="00633712">
              <w:rPr>
                <w:rFonts w:ascii="Arial Narrow" w:hAnsi="Arial Narrow"/>
                <w:b/>
                <w:szCs w:val="24"/>
              </w:rPr>
              <w:fldChar w:fldCharType="separate"/>
            </w:r>
            <w:r w:rsidR="00003DF9" w:rsidRPr="00633712">
              <w:rPr>
                <w:rStyle w:val="Hyperlink"/>
                <w:rFonts w:ascii="Arial Narrow" w:hAnsi="Arial Narrow"/>
                <w:b w:val="0"/>
                <w:szCs w:val="24"/>
                <w:u w:val="none"/>
              </w:rPr>
              <w:t>2</w:t>
            </w:r>
            <w:r w:rsidRPr="00633712">
              <w:rPr>
                <w:rFonts w:ascii="Arial Narrow" w:hAnsi="Arial Narrow"/>
                <w:b/>
                <w:szCs w:val="24"/>
              </w:rPr>
              <w:fldChar w:fldCharType="end"/>
            </w:r>
          </w:p>
        </w:tc>
        <w:tc>
          <w:tcPr>
            <w:tcW w:w="7484" w:type="dxa"/>
          </w:tcPr>
          <w:p w:rsidR="004A0EE2" w:rsidRPr="00633712" w:rsidRDefault="00FF6383" w:rsidP="009C2077">
            <w:pPr>
              <w:spacing w:line="240" w:lineRule="auto"/>
              <w:rPr>
                <w:rFonts w:ascii="Arial Narrow" w:hAnsi="Arial Narrow"/>
                <w:szCs w:val="24"/>
              </w:rPr>
            </w:pPr>
            <w:r w:rsidRPr="00633712">
              <w:rPr>
                <w:rFonts w:ascii="Arial Narrow" w:hAnsi="Arial Narrow"/>
                <w:szCs w:val="24"/>
              </w:rPr>
              <w:t>The Fundi</w:t>
            </w:r>
            <w:r w:rsidR="00003DF9" w:rsidRPr="00633712">
              <w:rPr>
                <w:rFonts w:ascii="Arial Narrow" w:hAnsi="Arial Narrow"/>
                <w:szCs w:val="24"/>
              </w:rPr>
              <w:t xml:space="preserve">ng Source </w:t>
            </w:r>
            <w:r w:rsidR="00286189">
              <w:rPr>
                <w:rFonts w:ascii="Arial Narrow" w:hAnsi="Arial Narrow"/>
                <w:szCs w:val="24"/>
              </w:rPr>
              <w:t>is</w:t>
            </w:r>
            <w:r w:rsidR="00003DF9" w:rsidRPr="00633712">
              <w:rPr>
                <w:rFonts w:ascii="Arial Narrow" w:hAnsi="Arial Narrow"/>
                <w:szCs w:val="24"/>
              </w:rPr>
              <w:t>:</w:t>
            </w:r>
          </w:p>
          <w:p w:rsidR="00003DF9" w:rsidRPr="00633712" w:rsidRDefault="00FE51E0" w:rsidP="009C2077">
            <w:pPr>
              <w:spacing w:line="240" w:lineRule="auto"/>
              <w:rPr>
                <w:rFonts w:ascii="Arial Narrow" w:hAnsi="Arial Narrow"/>
                <w:szCs w:val="24"/>
              </w:rPr>
            </w:pPr>
            <w:r w:rsidRPr="00633712">
              <w:rPr>
                <w:rFonts w:ascii="Arial Narrow" w:hAnsi="Arial Narrow"/>
                <w:szCs w:val="24"/>
              </w:rPr>
              <w:t xml:space="preserve">The Provincial Government </w:t>
            </w:r>
            <w:r w:rsidR="00364A3D" w:rsidRPr="00633712">
              <w:rPr>
                <w:rFonts w:ascii="Arial Narrow" w:hAnsi="Arial Narrow"/>
                <w:szCs w:val="24"/>
              </w:rPr>
              <w:t>of Davao de</w:t>
            </w:r>
            <w:r w:rsidR="00365E13" w:rsidRPr="00633712">
              <w:rPr>
                <w:rFonts w:ascii="Arial Narrow" w:hAnsi="Arial Narrow"/>
                <w:szCs w:val="24"/>
              </w:rPr>
              <w:t xml:space="preserve">l Norte through </w:t>
            </w:r>
            <w:r w:rsidR="001201B4">
              <w:rPr>
                <w:rFonts w:ascii="Arial Narrow" w:hAnsi="Arial Narrow"/>
                <w:szCs w:val="24"/>
              </w:rPr>
              <w:t xml:space="preserve">CY </w:t>
            </w:r>
            <w:r w:rsidR="00365E13" w:rsidRPr="00633712">
              <w:rPr>
                <w:rFonts w:ascii="Arial Narrow" w:hAnsi="Arial Narrow"/>
                <w:szCs w:val="24"/>
              </w:rPr>
              <w:t>201</w:t>
            </w:r>
            <w:r w:rsidR="005710C1">
              <w:rPr>
                <w:rFonts w:ascii="Arial Narrow" w:hAnsi="Arial Narrow"/>
                <w:szCs w:val="24"/>
              </w:rPr>
              <w:t>7</w:t>
            </w:r>
            <w:r w:rsidR="00751713" w:rsidRPr="00633712">
              <w:rPr>
                <w:rFonts w:ascii="Arial Narrow" w:hAnsi="Arial Narrow"/>
                <w:szCs w:val="24"/>
              </w:rPr>
              <w:t xml:space="preserve"> </w:t>
            </w:r>
            <w:r w:rsidR="00A45B37" w:rsidRPr="00633712">
              <w:rPr>
                <w:rFonts w:ascii="Arial Narrow" w:hAnsi="Arial Narrow"/>
                <w:szCs w:val="24"/>
              </w:rPr>
              <w:t xml:space="preserve">General Fund </w:t>
            </w:r>
            <w:r w:rsidR="00586D0A">
              <w:rPr>
                <w:rFonts w:ascii="Arial Narrow" w:hAnsi="Arial Narrow"/>
                <w:szCs w:val="24"/>
              </w:rPr>
              <w:t>(GF) Annual Budget</w:t>
            </w:r>
            <w:r w:rsidR="0083655E">
              <w:rPr>
                <w:rFonts w:ascii="Arial Narrow" w:hAnsi="Arial Narrow"/>
                <w:szCs w:val="24"/>
              </w:rPr>
              <w:t>.</w:t>
            </w:r>
            <w:r w:rsidR="002F4370" w:rsidRPr="00633712">
              <w:rPr>
                <w:rFonts w:ascii="Arial Narrow" w:hAnsi="Arial Narrow"/>
                <w:szCs w:val="24"/>
              </w:rPr>
              <w:t xml:space="preserve"> </w:t>
            </w:r>
          </w:p>
          <w:p w:rsidR="004A0EE2" w:rsidRPr="00633712" w:rsidRDefault="004A0EE2" w:rsidP="00552F62">
            <w:pPr>
              <w:spacing w:line="240" w:lineRule="auto"/>
              <w:rPr>
                <w:rFonts w:ascii="Arial Narrow" w:hAnsi="Arial Narrow"/>
                <w:szCs w:val="24"/>
              </w:rPr>
            </w:pPr>
          </w:p>
          <w:p w:rsidR="003A7DB5" w:rsidRPr="00633712" w:rsidRDefault="00003DF9" w:rsidP="00552F62">
            <w:pPr>
              <w:spacing w:line="240" w:lineRule="auto"/>
              <w:rPr>
                <w:rFonts w:ascii="Arial Narrow" w:hAnsi="Arial Narrow"/>
                <w:szCs w:val="24"/>
              </w:rPr>
            </w:pPr>
            <w:r w:rsidRPr="00633712">
              <w:rPr>
                <w:rFonts w:ascii="Arial Narrow" w:hAnsi="Arial Narrow"/>
                <w:szCs w:val="24"/>
              </w:rPr>
              <w:t>The name of the Project</w:t>
            </w:r>
            <w:r w:rsidR="004A0EE2" w:rsidRPr="00633712">
              <w:rPr>
                <w:rFonts w:ascii="Arial Narrow" w:hAnsi="Arial Narrow"/>
                <w:szCs w:val="24"/>
              </w:rPr>
              <w:t xml:space="preserve">s </w:t>
            </w:r>
            <w:r w:rsidR="00137592" w:rsidRPr="00633712">
              <w:rPr>
                <w:rFonts w:ascii="Arial Narrow" w:hAnsi="Arial Narrow"/>
                <w:szCs w:val="24"/>
              </w:rPr>
              <w:t>are</w:t>
            </w:r>
            <w:r w:rsidR="004A0EE2" w:rsidRPr="00633712">
              <w:rPr>
                <w:rFonts w:ascii="Arial Narrow" w:hAnsi="Arial Narrow"/>
                <w:szCs w:val="24"/>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646" w:type="dxa"/>
                  <w:vAlign w:val="center"/>
                </w:tcPr>
                <w:p w:rsidR="00DB724F" w:rsidRPr="00633712" w:rsidRDefault="00DB724F" w:rsidP="003C04AD">
                  <w:pPr>
                    <w:jc w:val="center"/>
                    <w:rPr>
                      <w:rFonts w:ascii="Arial Narrow" w:hAnsi="Arial Narrow" w:cs="Tahoma"/>
                      <w:b/>
                      <w:color w:val="FF0000"/>
                      <w:sz w:val="18"/>
                      <w:szCs w:val="18"/>
                    </w:rPr>
                  </w:pPr>
                  <w:r w:rsidRPr="00E61A42">
                    <w:rPr>
                      <w:rFonts w:ascii="Arial Narrow" w:hAnsi="Arial Narrow" w:cs="Arial"/>
                      <w:b/>
                      <w:color w:val="000000" w:themeColor="text1"/>
                      <w:spacing w:val="-2"/>
                      <w:sz w:val="15"/>
                      <w:szCs w:val="15"/>
                    </w:rPr>
                    <w:t>B20170150</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E61A42">
                    <w:rPr>
                      <w:rFonts w:ascii="Arial Narrow" w:hAnsi="Arial Narrow" w:cs="Arial"/>
                      <w:b/>
                      <w:color w:val="000000" w:themeColor="text1"/>
                      <w:spacing w:val="-2"/>
                      <w:sz w:val="15"/>
                      <w:szCs w:val="15"/>
                    </w:rPr>
                    <w:t>Procurement of 1 unit 4x2, 6 Wheelers Lube Light Truck, (Close Van) Brand new</w:t>
                  </w:r>
                  <w:r>
                    <w:rPr>
                      <w:rFonts w:ascii="Arial Narrow" w:hAnsi="Arial Narrow" w:cs="Arial"/>
                      <w:b/>
                      <w:color w:val="000000" w:themeColor="text1"/>
                      <w:spacing w:val="-2"/>
                      <w:sz w:val="15"/>
                      <w:szCs w:val="15"/>
                    </w:rPr>
                    <w:t xml:space="preserve"> for PEO-Equipment</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E61A42">
                    <w:rPr>
                      <w:rFonts w:ascii="Arial Narrow" w:hAnsi="Arial Narrow" w:cs="Arial"/>
                      <w:b/>
                      <w:color w:val="000000" w:themeColor="text1"/>
                      <w:sz w:val="15"/>
                      <w:szCs w:val="15"/>
                    </w:rPr>
                    <w:t>17020575</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E61A42">
                    <w:rPr>
                      <w:rFonts w:ascii="Arial Narrow" w:hAnsi="Arial Narrow" w:cs="Arial"/>
                      <w:b/>
                      <w:color w:val="000000" w:themeColor="text1"/>
                      <w:spacing w:val="-2"/>
                      <w:sz w:val="15"/>
                      <w:szCs w:val="15"/>
                    </w:rPr>
                    <w:t>6,000,000.00</w:t>
                  </w:r>
                </w:p>
              </w:tc>
            </w:tr>
            <w:tr w:rsidR="00DB724F" w:rsidRPr="00633712" w:rsidTr="003C04AD">
              <w:trPr>
                <w:trHeight w:val="275"/>
              </w:trPr>
              <w:tc>
                <w:tcPr>
                  <w:tcW w:w="7258" w:type="dxa"/>
                  <w:gridSpan w:val="6"/>
                  <w:shd w:val="clear" w:color="auto" w:fill="FFFFFF" w:themeFill="background1"/>
                  <w:vAlign w:val="center"/>
                </w:tcPr>
                <w:p w:rsidR="00DB724F" w:rsidRPr="000E1441" w:rsidRDefault="00DB724F" w:rsidP="003C04AD">
                  <w:pPr>
                    <w:jc w:val="center"/>
                    <w:rPr>
                      <w:rFonts w:ascii="Arial Narrow" w:hAnsi="Arial Narrow" w:cs="Tahoma"/>
                      <w:b/>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B20170155</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set of Tire &amp; 2 unit Lighting Equipment for PDRRMD-Operation</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B250DD">
                    <w:rPr>
                      <w:rFonts w:ascii="Arial Narrow" w:hAnsi="Arial Narrow" w:cs="Arial"/>
                      <w:b/>
                      <w:sz w:val="15"/>
                      <w:szCs w:val="15"/>
                    </w:rPr>
                    <w:t>17031036</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135,000.00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B20170156</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1,740.8300 cu.m.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B250DD">
                    <w:rPr>
                      <w:rFonts w:ascii="Arial Narrow" w:hAnsi="Arial Narrow" w:cs="Arial"/>
                      <w:b/>
                      <w:sz w:val="15"/>
                      <w:szCs w:val="15"/>
                    </w:rPr>
                    <w:t>17030878</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809,851.52</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B20170157</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pho-davao del norte (for 2nd quarter)</w:t>
                  </w:r>
                  <w:r>
                    <w:rPr>
                      <w:rFonts w:ascii="Arial Narrow" w:hAnsi="Arial Narrow" w:cs="Arial Narrow"/>
                      <w:b/>
                      <w:sz w:val="15"/>
                      <w:szCs w:val="15"/>
                      <w:lang w:val="en-PH"/>
                    </w:rPr>
                    <w:t xml:space="preserve"> </w:t>
                  </w:r>
                  <w:r>
                    <w:rPr>
                      <w:rFonts w:ascii="Arial Narrow" w:hAnsi="Arial Narrow" w:cs="Arial"/>
                      <w:b/>
                      <w:color w:val="000000" w:themeColor="text1"/>
                      <w:spacing w:val="-2"/>
                      <w:sz w:val="15"/>
                      <w:szCs w:val="15"/>
                    </w:rPr>
                    <w:t>(Re-Bid)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B250DD">
                    <w:rPr>
                      <w:rFonts w:ascii="Arial Narrow" w:hAnsi="Arial Narrow" w:cs="Arial"/>
                      <w:b/>
                      <w:sz w:val="15"/>
                      <w:szCs w:val="15"/>
                      <w:lang w:val="en-PH"/>
                    </w:rPr>
                    <w:t>17030990</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B250DD">
                    <w:rPr>
                      <w:rFonts w:ascii="Arial Narrow" w:hAnsi="Arial Narrow" w:cs="Arial Narrow"/>
                      <w:b/>
                      <w:sz w:val="15"/>
                      <w:szCs w:val="15"/>
                      <w:lang w:val="en-PH"/>
                    </w:rPr>
                    <w:t>648,525.00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B20170159</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 unit Monochrome Wide Format Printer for Info. &amp; Communication Technology Equipment</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Pr>
                      <w:rFonts w:ascii="Arial Narrow" w:hAnsi="Arial Narrow" w:cs="Arial"/>
                      <w:b/>
                      <w:sz w:val="15"/>
                      <w:szCs w:val="15"/>
                    </w:rPr>
                    <w:t>17041404</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1,240,000.00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B20170160</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CCTV Equipment, Software &amp; Support for E-Governance &amp; CCTV Project</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Pr>
                      <w:rFonts w:ascii="Arial Narrow" w:hAnsi="Arial Narrow" w:cs="Arial"/>
                      <w:b/>
                      <w:sz w:val="15"/>
                      <w:szCs w:val="15"/>
                    </w:rPr>
                    <w:t>17041434</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4,498,418.86</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B20170161</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D86FE2">
                    <w:rPr>
                      <w:rFonts w:ascii="Arial Narrow" w:hAnsi="Arial Narrow" w:cs="Arial"/>
                      <w:b/>
                      <w:sz w:val="15"/>
                      <w:szCs w:val="15"/>
                    </w:rPr>
                    <w:t>17031014</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315,000.00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B20170162</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2 units 5 Tons C</w:t>
                  </w:r>
                  <w:r>
                    <w:rPr>
                      <w:rFonts w:ascii="Arial Narrow" w:hAnsi="Arial Narrow" w:cs="Arial"/>
                      <w:b/>
                      <w:color w:val="000000" w:themeColor="text1"/>
                      <w:spacing w:val="-2"/>
                      <w:sz w:val="15"/>
                      <w:szCs w:val="15"/>
                    </w:rPr>
                    <w:t>apacity Mounted Air conditioner (Non-</w:t>
                  </w:r>
                  <w:r w:rsidRPr="007B0175">
                    <w:rPr>
                      <w:rFonts w:ascii="Arial Narrow" w:hAnsi="Arial Narrow" w:cs="Arial"/>
                      <w:b/>
                      <w:color w:val="000000" w:themeColor="text1"/>
                      <w:spacing w:val="-2"/>
                      <w:sz w:val="15"/>
                      <w:szCs w:val="15"/>
                    </w:rPr>
                    <w:t>Inverter</w:t>
                  </w:r>
                  <w:r>
                    <w:rPr>
                      <w:rFonts w:ascii="Arial Narrow" w:hAnsi="Arial Narrow" w:cs="Arial"/>
                      <w:b/>
                      <w:color w:val="000000" w:themeColor="text1"/>
                      <w:spacing w:val="-2"/>
                      <w:sz w:val="15"/>
                      <w:szCs w:val="15"/>
                    </w:rPr>
                    <w:t>)</w:t>
                  </w:r>
                  <w:r w:rsidRPr="007B0175">
                    <w:rPr>
                      <w:rFonts w:ascii="Arial Narrow" w:hAnsi="Arial Narrow" w:cs="Arial"/>
                      <w:b/>
                      <w:color w:val="000000" w:themeColor="text1"/>
                      <w:spacing w:val="-2"/>
                      <w:sz w:val="15"/>
                      <w:szCs w:val="15"/>
                    </w:rPr>
                    <w:t xml:space="preserve"> for PAGRO Bldg.</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D86FE2">
                    <w:rPr>
                      <w:rFonts w:ascii="Arial Narrow" w:hAnsi="Arial Narrow" w:cs="Arial"/>
                      <w:b/>
                      <w:sz w:val="15"/>
                      <w:szCs w:val="15"/>
                    </w:rPr>
                    <w:t>17031101</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300,000.00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B20170163</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Rehab./Impv’t. of Tungol Bridge Approach “A” Along Kapalong-Mabantao-Florida Rd., Kapalong</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D86FE2">
                    <w:rPr>
                      <w:rFonts w:ascii="Arial Narrow" w:hAnsi="Arial Narrow" w:cs="Arial"/>
                      <w:b/>
                      <w:sz w:val="15"/>
                      <w:szCs w:val="15"/>
                    </w:rPr>
                    <w:t>17031082</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1,198,200.00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B20170164</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D86FE2">
                    <w:rPr>
                      <w:rFonts w:ascii="Arial Narrow" w:hAnsi="Arial Narrow" w:cs="Arial"/>
                      <w:b/>
                      <w:sz w:val="15"/>
                      <w:szCs w:val="15"/>
                    </w:rPr>
                    <w:t>17030873</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129,208.00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B20170167</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D86FE2">
                    <w:rPr>
                      <w:rFonts w:ascii="Arial Narrow" w:hAnsi="Arial Narrow" w:cs="Arial"/>
                      <w:b/>
                      <w:sz w:val="15"/>
                      <w:szCs w:val="15"/>
                    </w:rPr>
                    <w:t>17020687</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168,000.00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B20170168</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D86FE2">
                    <w:rPr>
                      <w:rFonts w:ascii="Arial Narrow" w:hAnsi="Arial Narrow" w:cs="Arial"/>
                      <w:b/>
                      <w:sz w:val="15"/>
                      <w:szCs w:val="15"/>
                    </w:rPr>
                    <w:t>17030908</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189,000.00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r w:rsidR="00DB724F" w:rsidRPr="00633712" w:rsidTr="003C04AD">
              <w:trPr>
                <w:trHeight w:val="275"/>
              </w:trPr>
              <w:tc>
                <w:tcPr>
                  <w:tcW w:w="871" w:type="dxa"/>
                  <w:vAlign w:val="center"/>
                </w:tcPr>
                <w:p w:rsidR="00DB724F" w:rsidRPr="00633712" w:rsidRDefault="00DB724F" w:rsidP="003C04AD">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DB724F" w:rsidRPr="00633712" w:rsidRDefault="00DB724F"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B20170169</w:t>
                  </w:r>
                </w:p>
              </w:tc>
              <w:tc>
                <w:tcPr>
                  <w:tcW w:w="659" w:type="dxa"/>
                  <w:vAlign w:val="center"/>
                </w:tcPr>
                <w:p w:rsidR="00DB724F" w:rsidRPr="00633712" w:rsidRDefault="00DB724F"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DB724F" w:rsidRPr="00633712" w:rsidRDefault="00DB724F"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 units Satellite Phones for PDRRMD Early Warning Section</w:t>
                  </w:r>
                  <w:r>
                    <w:rPr>
                      <w:rFonts w:ascii="Arial Narrow" w:hAnsi="Arial Narrow" w:cs="Arial"/>
                      <w:b/>
                      <w:color w:val="000000" w:themeColor="text1"/>
                      <w:spacing w:val="-2"/>
                      <w:sz w:val="15"/>
                      <w:szCs w:val="15"/>
                    </w:rPr>
                    <w:t xml:space="preserve"> (Re-Bid)</w:t>
                  </w:r>
                </w:p>
              </w:tc>
            </w:tr>
            <w:tr w:rsidR="00DB724F" w:rsidRPr="00633712" w:rsidTr="003C04AD">
              <w:trPr>
                <w:trHeight w:val="275"/>
              </w:trPr>
              <w:tc>
                <w:tcPr>
                  <w:tcW w:w="2517" w:type="dxa"/>
                  <w:gridSpan w:val="2"/>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DB724F" w:rsidRPr="00633712" w:rsidRDefault="00DB724F" w:rsidP="003C04AD">
                  <w:pPr>
                    <w:jc w:val="center"/>
                    <w:rPr>
                      <w:rFonts w:ascii="Arial Narrow" w:hAnsi="Arial Narrow" w:cs="Tahoma"/>
                      <w:b/>
                      <w:sz w:val="18"/>
                      <w:szCs w:val="18"/>
                    </w:rPr>
                  </w:pPr>
                  <w:r w:rsidRPr="00D86FE2">
                    <w:rPr>
                      <w:rFonts w:ascii="Arial Narrow" w:hAnsi="Arial Narrow" w:cs="Arial"/>
                      <w:b/>
                      <w:sz w:val="15"/>
                      <w:szCs w:val="15"/>
                    </w:rPr>
                    <w:t>17030912</w:t>
                  </w:r>
                </w:p>
              </w:tc>
              <w:tc>
                <w:tcPr>
                  <w:tcW w:w="1577" w:type="dxa"/>
                  <w:vAlign w:val="center"/>
                </w:tcPr>
                <w:p w:rsidR="00DB724F" w:rsidRPr="00633712" w:rsidRDefault="00DB724F"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DB724F" w:rsidRPr="00633712" w:rsidRDefault="00DB724F"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135,000.00</w:t>
                  </w:r>
                </w:p>
              </w:tc>
            </w:tr>
            <w:tr w:rsidR="00DB724F" w:rsidRPr="00633712" w:rsidTr="003C04AD">
              <w:trPr>
                <w:trHeight w:val="275"/>
              </w:trPr>
              <w:tc>
                <w:tcPr>
                  <w:tcW w:w="7258" w:type="dxa"/>
                  <w:gridSpan w:val="6"/>
                </w:tcPr>
                <w:p w:rsidR="00DB724F" w:rsidRPr="00633712" w:rsidRDefault="00DB724F" w:rsidP="003C04AD">
                  <w:pPr>
                    <w:jc w:val="left"/>
                    <w:rPr>
                      <w:rFonts w:ascii="Arial Narrow" w:hAnsi="Arial Narrow" w:cs="Tahoma"/>
                      <w:color w:val="FF0000"/>
                      <w:spacing w:val="-2"/>
                      <w:sz w:val="18"/>
                      <w:szCs w:val="18"/>
                    </w:rPr>
                  </w:pPr>
                </w:p>
              </w:tc>
            </w:tr>
          </w:tbl>
          <w:p w:rsidR="00584851" w:rsidRPr="00633712" w:rsidRDefault="00584851" w:rsidP="00DA40CA">
            <w:pPr>
              <w:spacing w:line="240" w:lineRule="auto"/>
              <w:rPr>
                <w:rFonts w:ascii="Arial Narrow" w:hAnsi="Arial Narrow"/>
              </w:rPr>
            </w:pPr>
          </w:p>
        </w:tc>
      </w:tr>
      <w:tr w:rsidR="00003DF9" w:rsidRPr="00633712" w:rsidTr="00A44D64">
        <w:trPr>
          <w:trHeight w:val="305"/>
          <w:jc w:val="center"/>
        </w:trPr>
        <w:tc>
          <w:tcPr>
            <w:tcW w:w="1516" w:type="dxa"/>
          </w:tcPr>
          <w:p w:rsidR="00003DF9" w:rsidRPr="00633712" w:rsidRDefault="003264EF" w:rsidP="003264EF">
            <w:pPr>
              <w:spacing w:line="240" w:lineRule="auto"/>
              <w:jc w:val="center"/>
              <w:rPr>
                <w:rFonts w:ascii="Arial Narrow" w:hAnsi="Arial Narrow"/>
                <w:szCs w:val="24"/>
              </w:rPr>
            </w:pPr>
            <w:bookmarkStart w:id="2488" w:name="bds2_2"/>
            <w:bookmarkStart w:id="2489" w:name="bds5_1"/>
            <w:bookmarkStart w:id="2490" w:name="OLE_LINK55"/>
            <w:bookmarkStart w:id="2491" w:name="OLE_LINK56"/>
            <w:bookmarkEnd w:id="2488"/>
            <w:bookmarkEnd w:id="2489"/>
            <w:r w:rsidRPr="00633712">
              <w:rPr>
                <w:rFonts w:ascii="Arial Narrow" w:hAnsi="Arial Narrow"/>
                <w:szCs w:val="24"/>
              </w:rPr>
              <w:lastRenderedPageBreak/>
              <w:t>3.1</w:t>
            </w:r>
          </w:p>
        </w:tc>
        <w:tc>
          <w:tcPr>
            <w:tcW w:w="7484" w:type="dxa"/>
          </w:tcPr>
          <w:p w:rsidR="00003DF9" w:rsidRPr="00633712" w:rsidRDefault="00003DF9" w:rsidP="009C2077">
            <w:pPr>
              <w:spacing w:line="240" w:lineRule="auto"/>
              <w:rPr>
                <w:rFonts w:ascii="Arial Narrow" w:hAnsi="Arial Narrow"/>
                <w:szCs w:val="24"/>
              </w:rPr>
            </w:pPr>
            <w:bookmarkStart w:id="2492" w:name="OLE_LINK59"/>
            <w:bookmarkStart w:id="2493" w:name="OLE_LINK60"/>
            <w:r w:rsidRPr="00633712">
              <w:rPr>
                <w:rFonts w:ascii="Arial Narrow" w:hAnsi="Arial Narrow"/>
                <w:szCs w:val="24"/>
              </w:rPr>
              <w:t>No further instructions.</w:t>
            </w:r>
            <w:bookmarkEnd w:id="2492"/>
            <w:bookmarkEnd w:id="2493"/>
          </w:p>
        </w:tc>
      </w:tr>
      <w:bookmarkEnd w:id="2490"/>
      <w:bookmarkEnd w:id="2491"/>
      <w:tr w:rsidR="009C48EE" w:rsidRPr="00633712" w:rsidTr="00A44D64">
        <w:trPr>
          <w:trHeight w:val="305"/>
          <w:jc w:val="center"/>
        </w:trPr>
        <w:tc>
          <w:tcPr>
            <w:tcW w:w="1516" w:type="dxa"/>
          </w:tcPr>
          <w:p w:rsidR="009C48EE" w:rsidRPr="00633712" w:rsidRDefault="00507C87" w:rsidP="00D73AA6">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_Ref33253418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5.1</w:t>
            </w:r>
            <w:r w:rsidRPr="00633712">
              <w:rPr>
                <w:rFonts w:ascii="Arial Narrow" w:hAnsi="Arial Narrow"/>
                <w:szCs w:val="24"/>
              </w:rPr>
              <w:fldChar w:fldCharType="end"/>
            </w:r>
          </w:p>
        </w:tc>
        <w:tc>
          <w:tcPr>
            <w:tcW w:w="7484" w:type="dxa"/>
          </w:tcPr>
          <w:p w:rsidR="009C48EE" w:rsidRPr="00633712" w:rsidRDefault="009C48EE" w:rsidP="00D73AA6">
            <w:pPr>
              <w:spacing w:line="240" w:lineRule="auto"/>
              <w:rPr>
                <w:rFonts w:ascii="Arial Narrow" w:hAnsi="Arial Narrow"/>
                <w:szCs w:val="24"/>
              </w:rPr>
            </w:pPr>
            <w:r w:rsidRPr="00633712">
              <w:rPr>
                <w:rFonts w:ascii="Arial Narrow" w:hAnsi="Arial Narrow"/>
                <w:szCs w:val="24"/>
              </w:rPr>
              <w:t>No further instructions.</w:t>
            </w:r>
          </w:p>
        </w:tc>
      </w:tr>
      <w:bookmarkStart w:id="2494" w:name="bds5_2"/>
      <w:bookmarkStart w:id="2495" w:name="OLE_LINK57"/>
      <w:bookmarkStart w:id="2496" w:name="OLE_LINK58"/>
      <w:bookmarkEnd w:id="2494"/>
      <w:tr w:rsidR="009C48EE" w:rsidRPr="00633712" w:rsidTr="00A44D64">
        <w:trPr>
          <w:jc w:val="center"/>
        </w:trPr>
        <w:tc>
          <w:tcPr>
            <w:tcW w:w="1516" w:type="dxa"/>
          </w:tcPr>
          <w:p w:rsidR="009C48EE"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_Ref97976536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5.2</w:t>
            </w:r>
            <w:r w:rsidRPr="00633712">
              <w:rPr>
                <w:rFonts w:ascii="Arial Narrow" w:hAnsi="Arial Narrow"/>
                <w:szCs w:val="24"/>
              </w:rPr>
              <w:fldChar w:fldCharType="end"/>
            </w:r>
          </w:p>
        </w:tc>
        <w:tc>
          <w:tcPr>
            <w:tcW w:w="7484" w:type="dxa"/>
          </w:tcPr>
          <w:p w:rsidR="009C48EE" w:rsidRPr="00633712" w:rsidRDefault="009C48EE" w:rsidP="009C2077">
            <w:pPr>
              <w:spacing w:line="240" w:lineRule="auto"/>
              <w:rPr>
                <w:rFonts w:ascii="Arial Narrow" w:hAnsi="Arial Narrow"/>
                <w:szCs w:val="24"/>
              </w:rPr>
            </w:pPr>
            <w:bookmarkStart w:id="2497" w:name="OLE_LINK61"/>
            <w:bookmarkStart w:id="2498" w:name="OLE_LINK62"/>
            <w:r w:rsidRPr="00633712">
              <w:rPr>
                <w:rFonts w:ascii="Arial Narrow" w:hAnsi="Arial Narrow"/>
                <w:szCs w:val="24"/>
              </w:rPr>
              <w:t xml:space="preserve">None of the circumstances mentioned in the </w:t>
            </w:r>
            <w:r w:rsidRPr="00633712">
              <w:rPr>
                <w:rFonts w:ascii="Arial Narrow" w:hAnsi="Arial Narrow"/>
                <w:b/>
                <w:szCs w:val="24"/>
              </w:rPr>
              <w:t>ITB</w:t>
            </w:r>
            <w:r w:rsidRPr="00633712">
              <w:rPr>
                <w:rFonts w:ascii="Arial Narrow" w:hAnsi="Arial Narrow"/>
                <w:szCs w:val="24"/>
              </w:rPr>
              <w:t xml:space="preserve"> Clause exists in this Project. Foreign bidders, except those falling under </w:t>
            </w:r>
            <w:r w:rsidRPr="00633712">
              <w:rPr>
                <w:rFonts w:ascii="Arial Narrow" w:hAnsi="Arial Narrow"/>
                <w:b/>
                <w:szCs w:val="24"/>
              </w:rPr>
              <w:t>ITB</w:t>
            </w:r>
            <w:r w:rsidRPr="00633712">
              <w:rPr>
                <w:rFonts w:ascii="Arial Narrow" w:hAnsi="Arial Narrow"/>
                <w:szCs w:val="24"/>
              </w:rPr>
              <w:t xml:space="preserve"> Clause 5.2(b), may not participate in this Project.</w:t>
            </w:r>
            <w:bookmarkEnd w:id="2497"/>
            <w:bookmarkEnd w:id="2498"/>
          </w:p>
        </w:tc>
      </w:tr>
      <w:tr w:rsidR="00C66FBD" w:rsidRPr="00633712" w:rsidTr="00A44D64">
        <w:trPr>
          <w:jc w:val="center"/>
        </w:trPr>
        <w:tc>
          <w:tcPr>
            <w:tcW w:w="1516" w:type="dxa"/>
          </w:tcPr>
          <w:p w:rsidR="00C66FBD" w:rsidRPr="00633712" w:rsidRDefault="00C66FBD" w:rsidP="009C2077">
            <w:pPr>
              <w:spacing w:line="240" w:lineRule="auto"/>
              <w:jc w:val="center"/>
              <w:rPr>
                <w:rFonts w:ascii="Arial Narrow" w:hAnsi="Arial Narrow"/>
                <w:szCs w:val="24"/>
              </w:rPr>
            </w:pPr>
            <w:r>
              <w:rPr>
                <w:rFonts w:ascii="Arial Narrow" w:hAnsi="Arial Narrow"/>
                <w:szCs w:val="24"/>
              </w:rPr>
              <w:t>5.4</w:t>
            </w:r>
          </w:p>
        </w:tc>
        <w:tc>
          <w:tcPr>
            <w:tcW w:w="7484" w:type="dxa"/>
          </w:tcPr>
          <w:p w:rsidR="00C66FBD" w:rsidRPr="00633712" w:rsidRDefault="008073CB" w:rsidP="009C2077">
            <w:pPr>
              <w:spacing w:line="240" w:lineRule="auto"/>
              <w:rPr>
                <w:rFonts w:ascii="Arial Narrow" w:hAnsi="Arial Narrow"/>
                <w:szCs w:val="24"/>
              </w:rPr>
            </w:pPr>
            <w:r w:rsidRPr="00633712">
              <w:rPr>
                <w:rFonts w:ascii="Arial Narrow" w:hAnsi="Arial Narrow"/>
                <w:szCs w:val="24"/>
              </w:rPr>
              <w:t>No further instructions.</w:t>
            </w:r>
          </w:p>
        </w:tc>
      </w:tr>
      <w:bookmarkEnd w:id="2495"/>
      <w:bookmarkEnd w:id="2496"/>
      <w:tr w:rsidR="008073CB" w:rsidRPr="00633712" w:rsidTr="00A44D64">
        <w:trPr>
          <w:jc w:val="center"/>
        </w:trPr>
        <w:tc>
          <w:tcPr>
            <w:tcW w:w="1516" w:type="dxa"/>
          </w:tcPr>
          <w:p w:rsidR="008073CB" w:rsidRPr="00633712" w:rsidRDefault="008073CB" w:rsidP="008709F9">
            <w:pPr>
              <w:spacing w:line="240" w:lineRule="auto"/>
              <w:jc w:val="center"/>
              <w:rPr>
                <w:rFonts w:ascii="Arial Narrow" w:hAnsi="Arial Narrow"/>
                <w:szCs w:val="24"/>
              </w:rPr>
            </w:pPr>
            <w:r>
              <w:rPr>
                <w:rFonts w:ascii="Arial Narrow" w:hAnsi="Arial Narrow"/>
                <w:szCs w:val="24"/>
              </w:rPr>
              <w:t>5.</w:t>
            </w:r>
            <w:r w:rsidR="00A55D68">
              <w:rPr>
                <w:rFonts w:ascii="Arial Narrow" w:hAnsi="Arial Narrow"/>
                <w:szCs w:val="24"/>
              </w:rPr>
              <w:t>5</w:t>
            </w:r>
          </w:p>
        </w:tc>
        <w:tc>
          <w:tcPr>
            <w:tcW w:w="7484" w:type="dxa"/>
          </w:tcPr>
          <w:p w:rsidR="008073CB" w:rsidRPr="00633712" w:rsidRDefault="008073CB" w:rsidP="008709F9">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499" w:name="bds5_4"/>
            <w:bookmarkEnd w:id="2499"/>
            <w:r w:rsidRPr="00633712">
              <w:rPr>
                <w:rFonts w:ascii="Arial Narrow" w:hAnsi="Arial Narrow"/>
                <w:szCs w:val="24"/>
              </w:rPr>
              <w:t>6.3</w:t>
            </w:r>
          </w:p>
        </w:tc>
        <w:tc>
          <w:tcPr>
            <w:tcW w:w="7484" w:type="dxa"/>
          </w:tcPr>
          <w:p w:rsidR="008073CB" w:rsidRPr="00633712" w:rsidRDefault="008073CB" w:rsidP="00074EE3">
            <w:pPr>
              <w:spacing w:line="240" w:lineRule="auto"/>
              <w:rPr>
                <w:rFonts w:ascii="Arial Narrow" w:hAnsi="Arial Narrow"/>
                <w:szCs w:val="24"/>
              </w:rPr>
            </w:pPr>
            <w:r w:rsidRPr="00633712">
              <w:rPr>
                <w:rFonts w:ascii="Arial Narrow" w:hAnsi="Arial Narrow"/>
                <w:szCs w:val="24"/>
              </w:rPr>
              <w:t>No further instructions.</w:t>
            </w:r>
          </w:p>
        </w:tc>
      </w:tr>
      <w:bookmarkStart w:id="2500" w:name="bds5_4a"/>
      <w:bookmarkStart w:id="2501" w:name="bds5_5"/>
      <w:bookmarkStart w:id="2502" w:name="bds6_2"/>
      <w:bookmarkStart w:id="2503" w:name="bds6_1"/>
      <w:bookmarkStart w:id="2504" w:name="bds7"/>
      <w:bookmarkEnd w:id="2500"/>
      <w:bookmarkEnd w:id="2501"/>
      <w:bookmarkEnd w:id="2502"/>
      <w:bookmarkEnd w:id="2503"/>
      <w:bookmarkEnd w:id="2504"/>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_Ref239441955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7</w:t>
            </w:r>
            <w:r w:rsidRPr="00633712">
              <w:rPr>
                <w:rFonts w:ascii="Arial Narrow" w:hAnsi="Arial Narrow"/>
                <w:szCs w:val="24"/>
              </w:rPr>
              <w:fldChar w:fldCharType="end"/>
            </w:r>
          </w:p>
        </w:tc>
        <w:tc>
          <w:tcPr>
            <w:tcW w:w="7484" w:type="dxa"/>
          </w:tcPr>
          <w:p w:rsidR="008073CB" w:rsidRPr="00633712" w:rsidRDefault="008073CB" w:rsidP="00074EE3">
            <w:pPr>
              <w:spacing w:line="240" w:lineRule="auto"/>
              <w:rPr>
                <w:rFonts w:ascii="Arial Narrow" w:hAnsi="Arial Narrow"/>
                <w:szCs w:val="24"/>
              </w:rPr>
            </w:pPr>
            <w:bookmarkStart w:id="2505" w:name="OLE_LINK80"/>
            <w:bookmarkStart w:id="2506" w:name="OLE_LINK81"/>
            <w:r w:rsidRPr="00633712">
              <w:rPr>
                <w:rFonts w:ascii="Arial Narrow" w:hAnsi="Arial Narrow"/>
                <w:szCs w:val="24"/>
              </w:rPr>
              <w:t>No further instructions.</w:t>
            </w:r>
            <w:bookmarkEnd w:id="2505"/>
            <w:bookmarkEnd w:id="2506"/>
          </w:p>
        </w:tc>
      </w:tr>
      <w:bookmarkStart w:id="2507" w:name="bds8"/>
      <w:bookmarkEnd w:id="2507"/>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_Ref242161367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8.1</w:t>
            </w:r>
            <w:r w:rsidRPr="00633712">
              <w:rPr>
                <w:rFonts w:ascii="Arial Narrow" w:hAnsi="Arial Narrow"/>
                <w:szCs w:val="24"/>
              </w:rPr>
              <w:fldChar w:fldCharType="end"/>
            </w:r>
            <w:bookmarkStart w:id="2508" w:name="bds7_1"/>
            <w:bookmarkEnd w:id="2508"/>
          </w:p>
        </w:tc>
        <w:tc>
          <w:tcPr>
            <w:tcW w:w="7484" w:type="dxa"/>
          </w:tcPr>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 xml:space="preserve">“Subcontracting is not allowed.” </w:t>
            </w:r>
          </w:p>
        </w:tc>
      </w:tr>
      <w:tr w:rsidR="008073CB" w:rsidRPr="00633712" w:rsidTr="00A44D64">
        <w:trPr>
          <w:jc w:val="center"/>
        </w:trPr>
        <w:tc>
          <w:tcPr>
            <w:tcW w:w="1516" w:type="dxa"/>
          </w:tcPr>
          <w:p w:rsidR="008073CB" w:rsidRPr="00633712" w:rsidRDefault="004A1ED3" w:rsidP="009C2077">
            <w:pPr>
              <w:spacing w:line="240" w:lineRule="auto"/>
              <w:jc w:val="center"/>
              <w:rPr>
                <w:rFonts w:ascii="Arial Narrow" w:hAnsi="Arial Narrow"/>
                <w:szCs w:val="24"/>
              </w:rPr>
            </w:pPr>
            <w:r>
              <w:fldChar w:fldCharType="begin"/>
            </w:r>
            <w:r>
              <w:instrText xml:space="preserve"> REF _Ref242621981 \r \h  \* MERGEFORMAT </w:instrText>
            </w:r>
            <w:r>
              <w:fldChar w:fldCharType="separate"/>
            </w:r>
            <w:r w:rsidR="00A504C1" w:rsidRPr="00A504C1">
              <w:rPr>
                <w:rFonts w:ascii="Arial Narrow" w:hAnsi="Arial Narrow"/>
                <w:szCs w:val="24"/>
              </w:rPr>
              <w:t>8.2</w:t>
            </w:r>
            <w:r>
              <w:fldChar w:fldCharType="end"/>
            </w:r>
            <w:bookmarkStart w:id="2509" w:name="bds8_2"/>
            <w:bookmarkEnd w:id="2509"/>
          </w:p>
        </w:tc>
        <w:tc>
          <w:tcPr>
            <w:tcW w:w="7484" w:type="dxa"/>
          </w:tcPr>
          <w:p w:rsidR="008073CB" w:rsidRPr="00633712" w:rsidRDefault="008073CB" w:rsidP="009C2077">
            <w:pPr>
              <w:spacing w:line="240" w:lineRule="auto"/>
              <w:ind w:right="-72"/>
              <w:rPr>
                <w:rFonts w:ascii="Arial Narrow" w:hAnsi="Arial Narrow"/>
                <w:spacing w:val="-2"/>
                <w:szCs w:val="24"/>
              </w:rPr>
            </w:pPr>
            <w:r w:rsidRPr="00633712">
              <w:rPr>
                <w:rFonts w:ascii="Arial Narrow" w:hAnsi="Arial Narrow"/>
                <w:spacing w:val="-2"/>
                <w:szCs w:val="24"/>
              </w:rPr>
              <w:t>“Not applicable”.</w:t>
            </w:r>
          </w:p>
        </w:tc>
      </w:tr>
      <w:bookmarkStart w:id="2510" w:name="bds7_2b"/>
      <w:bookmarkStart w:id="2511" w:name="bds8_3"/>
      <w:bookmarkStart w:id="2512" w:name="bds9_1"/>
      <w:bookmarkEnd w:id="2510"/>
      <w:bookmarkEnd w:id="2511"/>
      <w:bookmarkEnd w:id="2512"/>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_Ref239442345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9.1</w:t>
            </w:r>
            <w:r w:rsidRPr="00633712">
              <w:rPr>
                <w:rFonts w:ascii="Arial Narrow" w:hAnsi="Arial Narrow"/>
                <w:szCs w:val="24"/>
              </w:rPr>
              <w:fldChar w:fldCharType="end"/>
            </w:r>
          </w:p>
        </w:tc>
        <w:tc>
          <w:tcPr>
            <w:tcW w:w="7484" w:type="dxa"/>
          </w:tcPr>
          <w:p w:rsidR="008073CB" w:rsidRPr="00633712" w:rsidRDefault="008073CB" w:rsidP="00943CC8">
            <w:pPr>
              <w:spacing w:line="240" w:lineRule="auto"/>
              <w:rPr>
                <w:rFonts w:ascii="Arial Narrow" w:hAnsi="Arial Narrow"/>
                <w:szCs w:val="24"/>
              </w:rPr>
            </w:pPr>
            <w:bookmarkStart w:id="2513" w:name="OLE_LINK82"/>
            <w:bookmarkStart w:id="2514" w:name="OLE_LINK83"/>
            <w:bookmarkStart w:id="2515" w:name="OLE_LINK84"/>
            <w:r w:rsidRPr="00633712">
              <w:rPr>
                <w:rFonts w:ascii="Arial Narrow" w:hAnsi="Arial Narrow"/>
                <w:szCs w:val="24"/>
              </w:rPr>
              <w:t xml:space="preserve">The Procuring Entity will hold a Pre-bid </w:t>
            </w:r>
            <w:r w:rsidR="00AF6D40" w:rsidRPr="00633712">
              <w:rPr>
                <w:rFonts w:ascii="Arial Narrow" w:hAnsi="Arial Narrow"/>
                <w:szCs w:val="24"/>
              </w:rPr>
              <w:t>Conference on</w:t>
            </w:r>
            <w:r w:rsidRPr="00633712">
              <w:rPr>
                <w:rFonts w:ascii="Arial Narrow" w:hAnsi="Arial Narrow"/>
                <w:szCs w:val="24"/>
              </w:rPr>
              <w:t xml:space="preserve"> </w:t>
            </w:r>
            <w:r w:rsidR="00943CC8">
              <w:rPr>
                <w:rFonts w:ascii="Arial Narrow" w:hAnsi="Arial Narrow"/>
                <w:b/>
                <w:color w:val="FF0000"/>
                <w:spacing w:val="-2"/>
                <w:szCs w:val="24"/>
              </w:rPr>
              <w:t>May 18</w:t>
            </w:r>
            <w:r w:rsidRPr="00633712">
              <w:rPr>
                <w:rFonts w:ascii="Arial Narrow" w:hAnsi="Arial Narrow"/>
                <w:b/>
                <w:color w:val="FF0000"/>
                <w:spacing w:val="-2"/>
                <w:szCs w:val="24"/>
              </w:rPr>
              <w:t>, 201</w:t>
            </w:r>
            <w:r w:rsidR="00301380">
              <w:rPr>
                <w:rFonts w:ascii="Arial Narrow" w:hAnsi="Arial Narrow"/>
                <w:b/>
                <w:color w:val="FF0000"/>
                <w:spacing w:val="-2"/>
                <w:szCs w:val="24"/>
              </w:rPr>
              <w:t>7</w:t>
            </w:r>
            <w:r w:rsidRPr="00633712">
              <w:rPr>
                <w:rFonts w:ascii="Arial Narrow" w:hAnsi="Arial Narrow"/>
                <w:szCs w:val="24"/>
              </w:rPr>
              <w:t xml:space="preserve"> at </w:t>
            </w:r>
            <w:r w:rsidRPr="00633712">
              <w:rPr>
                <w:rFonts w:ascii="Arial Narrow" w:hAnsi="Arial Narrow"/>
                <w:spacing w:val="-2"/>
                <w:szCs w:val="24"/>
              </w:rPr>
              <w:t>9:00 a.m. at the PGSO</w:t>
            </w:r>
            <w:r w:rsidR="0070046C">
              <w:rPr>
                <w:rFonts w:ascii="Arial Narrow" w:hAnsi="Arial Narrow"/>
                <w:spacing w:val="-2"/>
                <w:szCs w:val="24"/>
              </w:rPr>
              <w:t xml:space="preserve"> </w:t>
            </w:r>
            <w:r w:rsidRPr="00633712">
              <w:rPr>
                <w:rFonts w:ascii="Arial Narrow" w:hAnsi="Arial Narrow"/>
                <w:spacing w:val="-2"/>
                <w:szCs w:val="24"/>
              </w:rPr>
              <w:t xml:space="preserve">Conference Room, </w:t>
            </w:r>
            <w:smartTag w:uri="urn:schemas-microsoft-com:office:smarttags" w:element="metricconverter">
              <w:smartTagPr>
                <w:attr w:name="ProductID" w:val="2F"/>
              </w:smartTagPr>
              <w:r w:rsidRPr="00633712">
                <w:rPr>
                  <w:rFonts w:ascii="Arial Narrow" w:hAnsi="Arial Narrow"/>
                  <w:spacing w:val="-2"/>
                  <w:szCs w:val="24"/>
                </w:rPr>
                <w:t>2F</w:t>
              </w:r>
            </w:smartTag>
            <w:r w:rsidRPr="00633712">
              <w:rPr>
                <w:rFonts w:ascii="Arial Narrow" w:hAnsi="Arial Narrow"/>
                <w:spacing w:val="-2"/>
                <w:szCs w:val="24"/>
              </w:rPr>
              <w:t xml:space="preserve"> PGSO Bldg., Government Center, Mankilam, Tagum City, Davao del Norte</w:t>
            </w:r>
            <w:bookmarkEnd w:id="2513"/>
            <w:bookmarkEnd w:id="2514"/>
            <w:bookmarkEnd w:id="2515"/>
            <w:r w:rsidR="00F17429">
              <w:rPr>
                <w:rFonts w:ascii="Arial Narrow" w:hAnsi="Arial Narrow"/>
                <w:spacing w:val="-2"/>
                <w:szCs w:val="24"/>
              </w:rPr>
              <w:t>.</w:t>
            </w:r>
          </w:p>
        </w:tc>
      </w:tr>
      <w:tr w:rsidR="008073CB" w:rsidRPr="00633712" w:rsidTr="00A44D64">
        <w:trPr>
          <w:jc w:val="center"/>
        </w:trPr>
        <w:tc>
          <w:tcPr>
            <w:tcW w:w="1516" w:type="dxa"/>
          </w:tcPr>
          <w:p w:rsidR="008073CB" w:rsidRPr="00633712" w:rsidRDefault="000A27F3" w:rsidP="003119CC">
            <w:pPr>
              <w:jc w:val="center"/>
              <w:rPr>
                <w:rFonts w:ascii="Arial Narrow" w:hAnsi="Arial Narrow"/>
                <w:szCs w:val="24"/>
              </w:rPr>
            </w:pPr>
            <w:bookmarkStart w:id="2516" w:name="bds9_2"/>
            <w:bookmarkStart w:id="2517" w:name="bds10_1"/>
            <w:bookmarkEnd w:id="2516"/>
            <w:bookmarkEnd w:id="2517"/>
            <w:r>
              <w:rPr>
                <w:rFonts w:ascii="Arial Narrow" w:hAnsi="Arial Narrow"/>
                <w:szCs w:val="24"/>
              </w:rPr>
              <w:t>10.1</w:t>
            </w:r>
          </w:p>
        </w:tc>
        <w:tc>
          <w:tcPr>
            <w:tcW w:w="7484" w:type="dxa"/>
          </w:tcPr>
          <w:p w:rsidR="008073CB" w:rsidRPr="00633712" w:rsidRDefault="008073CB" w:rsidP="00003DF9">
            <w:pPr>
              <w:spacing w:after="240"/>
              <w:rPr>
                <w:rFonts w:ascii="Arial Narrow" w:hAnsi="Arial Narrow"/>
                <w:szCs w:val="24"/>
              </w:rPr>
            </w:pPr>
            <w:r w:rsidRPr="00633712">
              <w:rPr>
                <w:rFonts w:ascii="Arial Narrow" w:hAnsi="Arial Narrow"/>
                <w:szCs w:val="24"/>
              </w:rPr>
              <w:t>The Procuring Entity’s address is:</w:t>
            </w:r>
          </w:p>
          <w:p w:rsidR="008073CB" w:rsidRPr="00633712" w:rsidRDefault="008073CB" w:rsidP="00003DF9">
            <w:pPr>
              <w:spacing w:line="240" w:lineRule="auto"/>
              <w:rPr>
                <w:rFonts w:ascii="Arial Narrow" w:hAnsi="Arial Narrow"/>
                <w:b/>
                <w:szCs w:val="24"/>
              </w:rPr>
            </w:pPr>
            <w:r w:rsidRPr="00633712">
              <w:rPr>
                <w:rFonts w:ascii="Arial Narrow" w:hAnsi="Arial Narrow"/>
                <w:b/>
                <w:szCs w:val="24"/>
              </w:rPr>
              <w:t>HON. ANTONIO RAFAEL G. DEL ROSARIO</w:t>
            </w:r>
          </w:p>
          <w:p w:rsidR="008073CB" w:rsidRPr="00633712" w:rsidRDefault="008073CB" w:rsidP="00003DF9">
            <w:pPr>
              <w:spacing w:line="240" w:lineRule="auto"/>
              <w:rPr>
                <w:rFonts w:ascii="Arial Narrow" w:hAnsi="Arial Narrow"/>
                <w:b/>
                <w:szCs w:val="24"/>
              </w:rPr>
            </w:pPr>
            <w:r w:rsidRPr="00633712">
              <w:rPr>
                <w:rFonts w:ascii="Arial Narrow" w:hAnsi="Arial Narrow"/>
                <w:szCs w:val="24"/>
              </w:rPr>
              <w:t xml:space="preserve">Governor </w:t>
            </w:r>
          </w:p>
          <w:p w:rsidR="008073CB" w:rsidRPr="00633712" w:rsidRDefault="008073CB" w:rsidP="00003DF9">
            <w:pPr>
              <w:spacing w:line="240" w:lineRule="auto"/>
              <w:rPr>
                <w:rFonts w:ascii="Arial Narrow" w:hAnsi="Arial Narrow"/>
                <w:szCs w:val="24"/>
              </w:rPr>
            </w:pPr>
            <w:r w:rsidRPr="00633712">
              <w:rPr>
                <w:rFonts w:ascii="Arial Narrow" w:hAnsi="Arial Narrow"/>
                <w:szCs w:val="24"/>
              </w:rPr>
              <w:t>Province of Davao Del Norte</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Government Center, Mankilam, Tagum City</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Telephone No. (084) 216-6919 and 655-9396</w:t>
            </w:r>
          </w:p>
          <w:p w:rsidR="008073CB" w:rsidRDefault="008073CB" w:rsidP="00CF5901">
            <w:pPr>
              <w:spacing w:line="240" w:lineRule="auto"/>
              <w:rPr>
                <w:rFonts w:ascii="Arial Narrow" w:hAnsi="Arial Narrow"/>
              </w:rPr>
            </w:pPr>
            <w:r w:rsidRPr="00633712">
              <w:rPr>
                <w:rFonts w:ascii="Arial Narrow" w:hAnsi="Arial Narrow"/>
                <w:szCs w:val="24"/>
              </w:rPr>
              <w:t>Website:</w:t>
            </w:r>
            <w:r w:rsidR="009157BA">
              <w:rPr>
                <w:rFonts w:ascii="Arial Narrow" w:hAnsi="Arial Narrow"/>
                <w:szCs w:val="24"/>
              </w:rPr>
              <w:t xml:space="preserve"> </w:t>
            </w:r>
            <w:hyperlink r:id="rId17" w:history="1">
              <w:r w:rsidRPr="00633712">
                <w:rPr>
                  <w:rStyle w:val="Hyperlink"/>
                  <w:rFonts w:ascii="Arial Narrow" w:hAnsi="Arial Narrow"/>
                  <w:szCs w:val="24"/>
                </w:rPr>
                <w:t>www.davaodelnorte.gov.ph</w:t>
              </w:r>
            </w:hyperlink>
            <w:r w:rsidRPr="00633712">
              <w:rPr>
                <w:rFonts w:ascii="Arial Narrow" w:hAnsi="Arial Narrow"/>
              </w:rPr>
              <w:t xml:space="preserve"> </w:t>
            </w:r>
          </w:p>
          <w:p w:rsidR="004F42A9" w:rsidRPr="00633712" w:rsidRDefault="004F42A9" w:rsidP="00CF5901">
            <w:pPr>
              <w:spacing w:line="240" w:lineRule="auto"/>
              <w:rPr>
                <w:rFonts w:ascii="Arial Narrow" w:hAnsi="Arial Narrow"/>
                <w:szCs w:val="24"/>
              </w:rPr>
            </w:pPr>
          </w:p>
        </w:tc>
      </w:tr>
      <w:bookmarkStart w:id="2518" w:name="bds12_1"/>
      <w:bookmarkStart w:id="2519" w:name="OLE_LINK36"/>
      <w:bookmarkStart w:id="2520" w:name="OLE_LINK37"/>
      <w:bookmarkEnd w:id="2518"/>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rPr>
              <w:fldChar w:fldCharType="begin"/>
            </w:r>
            <w:r w:rsidR="008073CB" w:rsidRPr="00633712">
              <w:rPr>
                <w:rFonts w:ascii="Arial Narrow" w:hAnsi="Arial Narrow"/>
              </w:rPr>
              <w:instrText xml:space="preserve"> REF _Ref239391592 \r \h  \* MERGEFORMAT </w:instrText>
            </w:r>
            <w:r w:rsidRPr="00633712">
              <w:rPr>
                <w:rFonts w:ascii="Arial Narrow" w:hAnsi="Arial Narrow"/>
              </w:rPr>
            </w:r>
            <w:r w:rsidRPr="00633712">
              <w:rPr>
                <w:rFonts w:ascii="Arial Narrow" w:hAnsi="Arial Narrow"/>
              </w:rPr>
              <w:fldChar w:fldCharType="separate"/>
            </w:r>
            <w:r w:rsidR="00A504C1" w:rsidRPr="00A504C1">
              <w:rPr>
                <w:rFonts w:ascii="Arial Narrow" w:hAnsi="Arial Narrow"/>
                <w:szCs w:val="24"/>
              </w:rPr>
              <w:t>12.1</w:t>
            </w:r>
            <w:r w:rsidRPr="00633712">
              <w:rPr>
                <w:rFonts w:ascii="Arial Narrow" w:hAnsi="Arial Narrow"/>
              </w:rPr>
              <w:fldChar w:fldCharType="end"/>
            </w:r>
            <w:bookmarkEnd w:id="2519"/>
            <w:bookmarkEnd w:id="2520"/>
          </w:p>
        </w:tc>
        <w:tc>
          <w:tcPr>
            <w:tcW w:w="7484" w:type="dxa"/>
          </w:tcPr>
          <w:p w:rsidR="004F42A9" w:rsidRDefault="004F42A9" w:rsidP="004F42A9">
            <w:pPr>
              <w:ind w:left="29" w:firstLine="18"/>
              <w:rPr>
                <w:rFonts w:ascii="Arial Narrow" w:hAnsi="Arial Narrow"/>
                <w:sz w:val="22"/>
                <w:szCs w:val="22"/>
              </w:rPr>
            </w:pPr>
            <w:r w:rsidRPr="0086765B">
              <w:rPr>
                <w:rFonts w:ascii="Arial Narrow" w:hAnsi="Arial Narrow"/>
                <w:sz w:val="22"/>
                <w:szCs w:val="22"/>
              </w:rPr>
              <w:t xml:space="preserve">The first envelope shall contain the eligibility and technical documents stated in the </w:t>
            </w:r>
            <w:r w:rsidRPr="0086765B">
              <w:rPr>
                <w:rFonts w:ascii="Arial Narrow" w:hAnsi="Arial Narrow"/>
                <w:b/>
                <w:sz w:val="22"/>
                <w:szCs w:val="22"/>
              </w:rPr>
              <w:t>ITB</w:t>
            </w:r>
            <w:r w:rsidRPr="0086765B">
              <w:rPr>
                <w:rFonts w:ascii="Arial Narrow" w:hAnsi="Arial Narrow"/>
                <w:sz w:val="22"/>
                <w:szCs w:val="22"/>
              </w:rPr>
              <w:t xml:space="preserve"> Clause</w:t>
            </w:r>
            <w:r>
              <w:rPr>
                <w:rFonts w:ascii="Arial Narrow" w:hAnsi="Arial Narrow"/>
                <w:sz w:val="22"/>
                <w:szCs w:val="22"/>
              </w:rPr>
              <w:t xml:space="preserve"> 12</w:t>
            </w:r>
            <w:r w:rsidRPr="0086765B">
              <w:rPr>
                <w:rFonts w:ascii="Arial Narrow" w:hAnsi="Arial Narrow"/>
                <w:sz w:val="22"/>
                <w:szCs w:val="22"/>
              </w:rPr>
              <w:t>. Any application for eligibility or updates submitted after the deadline for the submission of the letter of intent shall not be considered for the bidding at hand.</w:t>
            </w:r>
            <w:r>
              <w:rPr>
                <w:rFonts w:ascii="Arial Narrow" w:hAnsi="Arial Narrow"/>
                <w:sz w:val="22"/>
                <w:szCs w:val="22"/>
              </w:rPr>
              <w:t xml:space="preserve"> The following requirements shall be present:</w:t>
            </w:r>
          </w:p>
          <w:p w:rsidR="004F42A9" w:rsidRDefault="004F42A9" w:rsidP="004F42A9">
            <w:pPr>
              <w:rPr>
                <w:rFonts w:ascii="Arial Narrow" w:hAnsi="Arial Narrow"/>
                <w:sz w:val="22"/>
                <w:szCs w:val="22"/>
              </w:rPr>
            </w:pPr>
          </w:p>
          <w:p w:rsidR="00381B48" w:rsidRPr="0055607F" w:rsidRDefault="00D535BF" w:rsidP="00D535BF">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D535BF">
              <w:rPr>
                <w:rFonts w:ascii="Arial Narrow" w:hAnsi="Arial Narrow" w:cstheme="minorHAnsi"/>
                <w:sz w:val="22"/>
                <w:szCs w:val="22"/>
              </w:rPr>
              <w:t>Certificate of PhilGEPS registration, per GPPB Circular 03-2016.</w:t>
            </w:r>
          </w:p>
          <w:p w:rsidR="0055607F" w:rsidRPr="00D535BF" w:rsidRDefault="0055607F" w:rsidP="0055607F">
            <w:pPr>
              <w:pStyle w:val="ListParagraph"/>
              <w:overflowPunct/>
              <w:autoSpaceDE/>
              <w:autoSpaceDN/>
              <w:adjustRightInd/>
              <w:spacing w:line="240" w:lineRule="auto"/>
              <w:contextualSpacing w:val="0"/>
              <w:textAlignment w:val="auto"/>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all ongoing government and private contracts, including contracts awarded but not yet started, if any, whether similar or not similar in nature and complexity to the contract to be bid;</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the bidder’s Single Largest Completed Contract (SLCC);</w:t>
            </w:r>
          </w:p>
          <w:p w:rsidR="004F42A9" w:rsidRPr="00284992" w:rsidRDefault="004F42A9" w:rsidP="00381B48">
            <w:pPr>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Bid Security;</w:t>
            </w:r>
          </w:p>
          <w:p w:rsidR="004F42A9" w:rsidRPr="00284992" w:rsidRDefault="004F42A9" w:rsidP="004F42A9">
            <w:pPr>
              <w:ind w:left="29" w:firstLine="18"/>
              <w:rPr>
                <w:rFonts w:ascii="Arial Narrow" w:hAnsi="Arial Narrow"/>
                <w:sz w:val="22"/>
                <w:szCs w:val="22"/>
              </w:rPr>
            </w:pPr>
          </w:p>
          <w:p w:rsidR="004F42A9" w:rsidRPr="00300384" w:rsidRDefault="00381B48"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Pr>
                <w:rFonts w:ascii="Arial Narrow" w:hAnsi="Arial Narrow"/>
                <w:sz w:val="22"/>
                <w:szCs w:val="22"/>
              </w:rPr>
              <w:t>Omnibus Sworn statement;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computation of Net Financial Contracting Capacity (NFCC)</w:t>
            </w:r>
            <w:r w:rsidR="00EA524E">
              <w:rPr>
                <w:rFonts w:ascii="Arial Narrow" w:hAnsi="Arial Narrow"/>
                <w:sz w:val="22"/>
                <w:szCs w:val="22"/>
              </w:rPr>
              <w:t xml:space="preserve"> </w:t>
            </w:r>
            <w:r w:rsidR="00C64FBC">
              <w:rPr>
                <w:rFonts w:ascii="Arial Narrow" w:hAnsi="Arial Narrow"/>
                <w:sz w:val="22"/>
                <w:szCs w:val="22"/>
              </w:rPr>
              <w:t xml:space="preserve">or </w:t>
            </w:r>
            <w:r w:rsidR="00C64FBC" w:rsidRPr="00C64FBC">
              <w:rPr>
                <w:rFonts w:ascii="Arial Narrow" w:hAnsi="Arial Narrow"/>
                <w:sz w:val="22"/>
                <w:szCs w:val="22"/>
              </w:rPr>
              <w:t>committed Line of Credit</w:t>
            </w:r>
            <w:r w:rsidRPr="00300384">
              <w:rPr>
                <w:rFonts w:ascii="Arial Narrow" w:hAnsi="Arial Narrow"/>
                <w:sz w:val="22"/>
                <w:szCs w:val="22"/>
              </w:rPr>
              <w: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JVA in accordance with R.A. 4566 and its IRR</w:t>
            </w:r>
            <w:r w:rsidR="00284529">
              <w:rPr>
                <w:rFonts w:ascii="Arial Narrow" w:hAnsi="Arial Narrow"/>
                <w:sz w:val="22"/>
                <w:szCs w:val="22"/>
              </w:rPr>
              <w:t>, in case of JV</w:t>
            </w:r>
            <w:r w:rsidRPr="00300384">
              <w:rPr>
                <w:rFonts w:ascii="Arial Narrow" w:hAnsi="Arial Narrow"/>
                <w:sz w:val="22"/>
                <w:szCs w:val="22"/>
              </w:rPr>
              <w:t>;</w:t>
            </w:r>
          </w:p>
          <w:p w:rsidR="004F42A9" w:rsidRDefault="004F42A9" w:rsidP="00BA371B">
            <w:pPr>
              <w:rPr>
                <w:rFonts w:ascii="Arial Narrow" w:hAnsi="Arial Narrow"/>
                <w:sz w:val="22"/>
                <w:szCs w:val="22"/>
              </w:rPr>
            </w:pPr>
          </w:p>
          <w:p w:rsidR="004F42A9" w:rsidRPr="0055607F" w:rsidRDefault="004F42A9" w:rsidP="0055607F">
            <w:pPr>
              <w:pStyle w:val="ListParagraph"/>
              <w:numPr>
                <w:ilvl w:val="0"/>
                <w:numId w:val="41"/>
              </w:numPr>
              <w:overflowPunct/>
              <w:autoSpaceDE/>
              <w:autoSpaceDN/>
              <w:adjustRightInd/>
              <w:spacing w:line="240" w:lineRule="auto"/>
              <w:textAlignment w:val="auto"/>
              <w:rPr>
                <w:rFonts w:ascii="Arial Narrow" w:hAnsi="Arial Narrow" w:cstheme="minorHAnsi"/>
                <w:b/>
                <w:sz w:val="22"/>
                <w:szCs w:val="22"/>
                <w:lang w:val="fil-PH" w:eastAsia="fil-PH"/>
              </w:rPr>
            </w:pPr>
            <w:r w:rsidRPr="0055607F">
              <w:rPr>
                <w:rFonts w:ascii="Arial Narrow" w:hAnsi="Arial Narrow"/>
                <w:sz w:val="22"/>
                <w:szCs w:val="22"/>
              </w:rPr>
              <w:t xml:space="preserve">The bidder shall also pay the </w:t>
            </w:r>
            <w:r w:rsidRPr="0055607F">
              <w:rPr>
                <w:rFonts w:ascii="Arial Narrow" w:hAnsi="Arial Narrow" w:cstheme="minorHAnsi"/>
                <w:sz w:val="22"/>
                <w:szCs w:val="22"/>
                <w:lang w:val="fil-PH" w:eastAsia="fil-PH"/>
              </w:rPr>
              <w:t xml:space="preserve">Registration/Bidders fee in the amount of P 500.00 (enclose official receipt only) </w:t>
            </w:r>
            <w:r w:rsidRPr="0055607F">
              <w:rPr>
                <w:rFonts w:ascii="Arial Narrow" w:hAnsi="Arial Narrow" w:cstheme="minorHAnsi"/>
                <w:b/>
                <w:sz w:val="22"/>
                <w:szCs w:val="22"/>
                <w:lang w:val="fil-PH" w:eastAsia="fil-PH"/>
              </w:rPr>
              <w:t>(Note: Must be renewed annually).</w:t>
            </w:r>
          </w:p>
          <w:p w:rsidR="004F42A9" w:rsidRPr="0086765B" w:rsidRDefault="004F42A9" w:rsidP="004F42A9">
            <w:pPr>
              <w:ind w:left="29" w:firstLine="18"/>
              <w:rPr>
                <w:rFonts w:ascii="Arial Narrow" w:hAnsi="Arial Narrow"/>
                <w:sz w:val="22"/>
                <w:szCs w:val="22"/>
              </w:rPr>
            </w:pPr>
          </w:p>
          <w:p w:rsidR="0009710E" w:rsidRPr="000B7F5F" w:rsidRDefault="004F42A9" w:rsidP="000B7F5F">
            <w:pPr>
              <w:ind w:left="29" w:firstLine="18"/>
              <w:rPr>
                <w:rFonts w:ascii="Arial Narrow" w:hAnsi="Arial Narrow" w:cs="TimesNewRomanPSMT"/>
                <w:sz w:val="22"/>
                <w:szCs w:val="22"/>
              </w:rPr>
            </w:pPr>
            <w:r w:rsidRPr="0086765B">
              <w:rPr>
                <w:rFonts w:ascii="Arial Narrow" w:hAnsi="Arial Narrow" w:cs="TimesNewRomanPSMT"/>
                <w:sz w:val="22"/>
                <w:szCs w:val="22"/>
              </w:rPr>
              <w:t>Under ITB Clause 12.1 (a)(i) for PhilGEPS Registration, from 28 October 2016 until 30 April 2017, bidders may still submit their Class “A” Eligibility Documents required to be uploaded and maintained current and updated in the PhilGEPS</w:t>
            </w:r>
            <w:r>
              <w:rPr>
                <w:rFonts w:ascii="Arial Narrow" w:hAnsi="Arial Narrow" w:cs="TimesNewRomanPSMT"/>
                <w:sz w:val="22"/>
                <w:szCs w:val="22"/>
              </w:rPr>
              <w:t xml:space="preserve"> </w:t>
            </w:r>
            <w:r w:rsidRPr="0086765B">
              <w:rPr>
                <w:rFonts w:ascii="Arial Narrow" w:hAnsi="Arial Narrow" w:cs="TimesNewRomanPSMT"/>
                <w:sz w:val="22"/>
                <w:szCs w:val="22"/>
              </w:rPr>
              <w:t>pursuant to Section 8.5.2 of the 2016 Revised IRR, or if already registered in the PhilGEPS under Platinum category, their Certificate of Registration and Membership in lieu of their uploaded file of Class “A” Documents, pursuant to GPPB Circular No. 03-2016.</w:t>
            </w:r>
          </w:p>
          <w:p w:rsidR="0009710E" w:rsidRPr="0033082F" w:rsidRDefault="0009710E" w:rsidP="000638FA">
            <w:pPr>
              <w:spacing w:line="240" w:lineRule="auto"/>
              <w:rPr>
                <w:rFonts w:ascii="Arial Narrow" w:hAnsi="Arial Narrow"/>
                <w:szCs w:val="24"/>
              </w:rPr>
            </w:pPr>
          </w:p>
        </w:tc>
      </w:tr>
      <w:tr w:rsidR="008073CB" w:rsidRPr="00633712" w:rsidTr="00A44D64">
        <w:trPr>
          <w:jc w:val="center"/>
        </w:trPr>
        <w:tc>
          <w:tcPr>
            <w:tcW w:w="1516" w:type="dxa"/>
          </w:tcPr>
          <w:p w:rsidR="008073CB" w:rsidRPr="00633712" w:rsidRDefault="008073CB" w:rsidP="000638FA">
            <w:pPr>
              <w:spacing w:line="240" w:lineRule="auto"/>
              <w:jc w:val="center"/>
              <w:rPr>
                <w:rFonts w:ascii="Arial Narrow" w:hAnsi="Arial Narrow"/>
                <w:szCs w:val="24"/>
              </w:rPr>
            </w:pPr>
            <w:bookmarkStart w:id="2521" w:name="bds12_1ai"/>
            <w:bookmarkEnd w:id="2521"/>
            <w:r w:rsidRPr="00633712">
              <w:rPr>
                <w:rFonts w:ascii="Arial Narrow" w:hAnsi="Arial Narrow"/>
                <w:szCs w:val="24"/>
              </w:rPr>
              <w:lastRenderedPageBreak/>
              <w:t>12.1(a)(</w:t>
            </w:r>
            <w:r w:rsidR="005B63E1">
              <w:rPr>
                <w:rFonts w:ascii="Arial Narrow" w:hAnsi="Arial Narrow"/>
                <w:szCs w:val="24"/>
              </w:rPr>
              <w:t>i</w:t>
            </w:r>
            <w:r w:rsidRPr="00633712">
              <w:rPr>
                <w:rFonts w:ascii="Arial Narrow" w:hAnsi="Arial Narrow"/>
                <w:szCs w:val="24"/>
              </w:rPr>
              <w:t>i)</w:t>
            </w:r>
          </w:p>
        </w:tc>
        <w:tc>
          <w:tcPr>
            <w:tcW w:w="7484" w:type="dxa"/>
          </w:tcPr>
          <w:p w:rsidR="008073CB" w:rsidRPr="00633712" w:rsidRDefault="008073CB" w:rsidP="000638FA">
            <w:pPr>
              <w:spacing w:line="240" w:lineRule="auto"/>
              <w:rPr>
                <w:rFonts w:ascii="Arial Narrow" w:hAnsi="Arial Narrow"/>
                <w:szCs w:val="24"/>
              </w:rPr>
            </w:pPr>
            <w:bookmarkStart w:id="2522" w:name="OLE_LINK90"/>
            <w:bookmarkStart w:id="2523" w:name="OLE_LINK91"/>
            <w:r w:rsidRPr="00633712">
              <w:rPr>
                <w:rFonts w:ascii="Arial Narrow" w:hAnsi="Arial Narrow"/>
                <w:szCs w:val="24"/>
              </w:rPr>
              <w:t>“No other acceptable proof of registration is recognized.”</w:t>
            </w:r>
            <w:bookmarkEnd w:id="2522"/>
            <w:bookmarkEnd w:id="2523"/>
          </w:p>
        </w:tc>
      </w:tr>
      <w:tr w:rsidR="008073CB" w:rsidRPr="00633712" w:rsidTr="00A44D64">
        <w:trPr>
          <w:jc w:val="center"/>
        </w:trPr>
        <w:tc>
          <w:tcPr>
            <w:tcW w:w="1516" w:type="dxa"/>
          </w:tcPr>
          <w:p w:rsidR="008073CB" w:rsidRPr="00633712" w:rsidRDefault="0084432F" w:rsidP="000638FA">
            <w:pPr>
              <w:spacing w:line="240" w:lineRule="auto"/>
              <w:jc w:val="center"/>
              <w:rPr>
                <w:rFonts w:ascii="Arial Narrow" w:hAnsi="Arial Narrow"/>
                <w:szCs w:val="24"/>
              </w:rPr>
            </w:pPr>
            <w:bookmarkStart w:id="2524" w:name="bds12_1aiii"/>
            <w:bookmarkEnd w:id="2524"/>
            <w:r>
              <w:rPr>
                <w:rFonts w:ascii="Arial Narrow" w:hAnsi="Arial Narrow"/>
                <w:szCs w:val="24"/>
              </w:rPr>
              <w:t>12.1(a)(v</w:t>
            </w:r>
            <w:r w:rsidR="008073CB" w:rsidRPr="00633712">
              <w:rPr>
                <w:rFonts w:ascii="Arial Narrow" w:hAnsi="Arial Narrow"/>
                <w:szCs w:val="24"/>
              </w:rPr>
              <w:t>)</w:t>
            </w:r>
          </w:p>
        </w:tc>
        <w:tc>
          <w:tcPr>
            <w:tcW w:w="7484" w:type="dxa"/>
          </w:tcPr>
          <w:p w:rsidR="008073CB" w:rsidRPr="00633712" w:rsidRDefault="00E14088" w:rsidP="00E14088">
            <w:pPr>
              <w:spacing w:line="240" w:lineRule="auto"/>
              <w:rPr>
                <w:rFonts w:ascii="Arial Narrow" w:hAnsi="Arial Narrow"/>
                <w:szCs w:val="24"/>
              </w:rPr>
            </w:pPr>
            <w:r w:rsidRPr="00E14088">
              <w:rPr>
                <w:rFonts w:ascii="Arial Narrow" w:hAnsi="Arial Narrow"/>
                <w:szCs w:val="24"/>
              </w:rPr>
              <w:t>Statement of all ongoing government and</w:t>
            </w:r>
            <w:r>
              <w:rPr>
                <w:rFonts w:ascii="Arial Narrow" w:hAnsi="Arial Narrow"/>
                <w:szCs w:val="24"/>
              </w:rPr>
              <w:t xml:space="preserve"> </w:t>
            </w:r>
            <w:r w:rsidRPr="00E14088">
              <w:rPr>
                <w:rFonts w:ascii="Arial Narrow" w:hAnsi="Arial Narrow"/>
                <w:szCs w:val="24"/>
              </w:rPr>
              <w:t>private contracts, including contracts awarded but not yet started, if any,</w:t>
            </w:r>
            <w:r w:rsidR="008F7C8F">
              <w:rPr>
                <w:rFonts w:ascii="Arial Narrow" w:hAnsi="Arial Narrow"/>
                <w:szCs w:val="24"/>
              </w:rPr>
              <w:t xml:space="preserve"> </w:t>
            </w:r>
            <w:r w:rsidRPr="00E14088">
              <w:rPr>
                <w:rFonts w:ascii="Arial Narrow" w:hAnsi="Arial Narrow"/>
                <w:szCs w:val="24"/>
              </w:rPr>
              <w:t>whether similar or not similar in nature and complexity to the contract to</w:t>
            </w:r>
            <w:r w:rsidR="008F7C8F">
              <w:rPr>
                <w:rFonts w:ascii="Arial Narrow" w:hAnsi="Arial Narrow"/>
                <w:szCs w:val="24"/>
              </w:rPr>
              <w:t xml:space="preserve"> </w:t>
            </w:r>
            <w:r w:rsidRPr="00E14088">
              <w:rPr>
                <w:rFonts w:ascii="Arial Narrow" w:hAnsi="Arial Narrow"/>
                <w:szCs w:val="24"/>
              </w:rPr>
              <w:t>be bid.</w:t>
            </w:r>
          </w:p>
        </w:tc>
      </w:tr>
      <w:tr w:rsidR="00564C99" w:rsidRPr="00633712" w:rsidTr="00A44D64">
        <w:trPr>
          <w:jc w:val="center"/>
        </w:trPr>
        <w:tc>
          <w:tcPr>
            <w:tcW w:w="1516" w:type="dxa"/>
          </w:tcPr>
          <w:p w:rsidR="00564C99" w:rsidRPr="00633712" w:rsidRDefault="008D109B" w:rsidP="000638FA">
            <w:pPr>
              <w:spacing w:line="240" w:lineRule="auto"/>
              <w:jc w:val="center"/>
              <w:rPr>
                <w:rFonts w:ascii="Arial Narrow" w:hAnsi="Arial Narrow"/>
                <w:szCs w:val="24"/>
              </w:rPr>
            </w:pPr>
            <w:r>
              <w:rPr>
                <w:rFonts w:ascii="Arial Narrow" w:hAnsi="Arial Narrow"/>
                <w:szCs w:val="24"/>
              </w:rPr>
              <w:t>12.1(a)(vi</w:t>
            </w:r>
            <w:r w:rsidRPr="00633712">
              <w:rPr>
                <w:rFonts w:ascii="Arial Narrow" w:hAnsi="Arial Narrow"/>
                <w:szCs w:val="24"/>
              </w:rPr>
              <w:t>)</w:t>
            </w:r>
          </w:p>
        </w:tc>
        <w:tc>
          <w:tcPr>
            <w:tcW w:w="7484" w:type="dxa"/>
          </w:tcPr>
          <w:p w:rsidR="00564C99" w:rsidRPr="00633712" w:rsidRDefault="00564C99" w:rsidP="00D950F0">
            <w:pPr>
              <w:spacing w:line="240" w:lineRule="auto"/>
              <w:rPr>
                <w:rFonts w:ascii="Arial Narrow" w:hAnsi="Arial Narrow" w:cstheme="minorHAnsi"/>
                <w:szCs w:val="24"/>
                <w:lang w:val="fil-PH" w:eastAsia="fil-PH"/>
              </w:rPr>
            </w:pPr>
            <w:r w:rsidRPr="00633712">
              <w:rPr>
                <w:rFonts w:ascii="Arial Narrow" w:hAnsi="Arial Narrow" w:cs="Calibri"/>
                <w:spacing w:val="-2"/>
                <w:szCs w:val="24"/>
              </w:rPr>
              <w:t xml:space="preserve">The prospective bidder must have </w:t>
            </w:r>
            <w:r>
              <w:rPr>
                <w:rFonts w:ascii="Arial Narrow" w:hAnsi="Arial Narrow" w:cs="Calibri"/>
                <w:spacing w:val="-2"/>
                <w:szCs w:val="24"/>
              </w:rPr>
              <w:t>completed, within the period specified in the ITB, a</w:t>
            </w:r>
            <w:r w:rsidRPr="00F42AA6">
              <w:rPr>
                <w:rFonts w:ascii="Arial Narrow" w:hAnsi="Arial Narrow" w:cs="Calibri"/>
                <w:spacing w:val="-2"/>
                <w:szCs w:val="24"/>
              </w:rPr>
              <w:t xml:space="preserve"> Single Largest Completed Contract (SLCC) that is similar to the contract to be bid, and whose value, adjusted to current prices using the Philippine Statistics Authority (PSA) consumer price indices, must be at least fifty percent (50%)</w:t>
            </w:r>
            <w:r w:rsidR="003A13B0">
              <w:rPr>
                <w:rFonts w:ascii="Arial Narrow" w:hAnsi="Arial Narrow" w:cs="Calibri"/>
                <w:spacing w:val="-2"/>
                <w:szCs w:val="24"/>
              </w:rPr>
              <w:t xml:space="preserve"> </w:t>
            </w:r>
            <w:r w:rsidRPr="00F42AA6">
              <w:rPr>
                <w:rFonts w:ascii="Arial Narrow" w:hAnsi="Arial Narrow" w:cs="Calibri"/>
                <w:spacing w:val="-2"/>
                <w:szCs w:val="24"/>
              </w:rPr>
              <w:t>of the ABC. However, in the case of Expendable Supplies, said SLCC must be at least twenty five percent (25%) of the ABC.</w:t>
            </w:r>
          </w:p>
        </w:tc>
      </w:tr>
      <w:bookmarkStart w:id="2525" w:name="bds12_4"/>
      <w:bookmarkStart w:id="2526" w:name="bds13_1"/>
      <w:bookmarkStart w:id="2527" w:name="OLE_LINK38"/>
      <w:bookmarkStart w:id="2528" w:name="OLE_LINK39"/>
      <w:bookmarkEnd w:id="2525"/>
      <w:bookmarkEnd w:id="2526"/>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_Ref33260154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13.1</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cs="Tahoma"/>
                <w:szCs w:val="24"/>
              </w:rPr>
            </w:pPr>
            <w:r>
              <w:rPr>
                <w:rFonts w:ascii="Arial Narrow" w:hAnsi="Arial Narrow" w:cs="Tahoma"/>
                <w:szCs w:val="24"/>
              </w:rPr>
              <w:t>Bid Form enclosed in the bidding documents and Bid Form which is PASIMS generated must be included in the Financial Component of the Bid.</w:t>
            </w:r>
          </w:p>
        </w:tc>
      </w:tr>
      <w:tr w:rsidR="008073CB" w:rsidRPr="00633712" w:rsidTr="00A44D64">
        <w:trPr>
          <w:trHeight w:val="332"/>
          <w:jc w:val="center"/>
        </w:trPr>
        <w:tc>
          <w:tcPr>
            <w:tcW w:w="1516" w:type="dxa"/>
          </w:tcPr>
          <w:p w:rsidR="008073CB" w:rsidRPr="00633712" w:rsidRDefault="008073CB" w:rsidP="009C2077">
            <w:pPr>
              <w:spacing w:line="240" w:lineRule="auto"/>
              <w:jc w:val="center"/>
              <w:rPr>
                <w:rFonts w:ascii="Arial Narrow" w:hAnsi="Arial Narrow"/>
                <w:szCs w:val="24"/>
              </w:rPr>
            </w:pPr>
            <w:bookmarkStart w:id="2529" w:name="bds13_2"/>
            <w:bookmarkEnd w:id="2527"/>
            <w:bookmarkEnd w:id="2528"/>
            <w:bookmarkEnd w:id="2529"/>
            <w:r w:rsidRPr="00633712">
              <w:rPr>
                <w:rFonts w:ascii="Arial Narrow" w:hAnsi="Arial Narrow"/>
                <w:szCs w:val="24"/>
              </w:rPr>
              <w:t xml:space="preserve">   13.1(b)</w:t>
            </w:r>
          </w:p>
        </w:tc>
        <w:tc>
          <w:tcPr>
            <w:tcW w:w="7484" w:type="dxa"/>
          </w:tcPr>
          <w:p w:rsidR="008073CB" w:rsidRPr="00633712" w:rsidRDefault="008073CB" w:rsidP="00D73AA6">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trHeight w:val="593"/>
          <w:jc w:val="center"/>
        </w:trPr>
        <w:tc>
          <w:tcPr>
            <w:tcW w:w="1516" w:type="dxa"/>
          </w:tcPr>
          <w:p w:rsidR="008073CB" w:rsidRPr="00633712" w:rsidRDefault="004A1ED3" w:rsidP="00D73AA6">
            <w:pPr>
              <w:spacing w:line="240" w:lineRule="auto"/>
              <w:jc w:val="center"/>
              <w:rPr>
                <w:rFonts w:ascii="Arial Narrow" w:hAnsi="Arial Narrow"/>
                <w:szCs w:val="24"/>
              </w:rPr>
            </w:pPr>
            <w:r>
              <w:fldChar w:fldCharType="begin"/>
            </w:r>
            <w:r>
              <w:instrText xml:space="preserve"> REF _Ref99874589 \r \h  \* MERGEFORMAT </w:instrText>
            </w:r>
            <w:r>
              <w:fldChar w:fldCharType="separate"/>
            </w:r>
            <w:r w:rsidR="00A504C1" w:rsidRPr="00A504C1">
              <w:rPr>
                <w:rFonts w:ascii="Arial Narrow" w:hAnsi="Arial Narrow"/>
                <w:szCs w:val="24"/>
              </w:rPr>
              <w:t>13.2</w:t>
            </w:r>
            <w:r>
              <w:fldChar w:fldCharType="end"/>
            </w:r>
          </w:p>
        </w:tc>
        <w:tc>
          <w:tcPr>
            <w:tcW w:w="7484" w:type="dxa"/>
          </w:tcPr>
          <w:p w:rsidR="008073CB" w:rsidRPr="00633712" w:rsidRDefault="008073CB" w:rsidP="00295632">
            <w:pPr>
              <w:spacing w:line="240" w:lineRule="auto"/>
              <w:rPr>
                <w:rFonts w:ascii="Arial Narrow" w:hAnsi="Arial Narrow"/>
                <w:szCs w:val="24"/>
              </w:rPr>
            </w:pPr>
            <w:r w:rsidRPr="00633712">
              <w:rPr>
                <w:rFonts w:ascii="Arial Narrow" w:hAnsi="Arial Narrow"/>
                <w:szCs w:val="24"/>
              </w:rPr>
              <w:t>The ABC is: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0"/>
              <w:gridCol w:w="271"/>
              <w:gridCol w:w="959"/>
            </w:tblGrid>
            <w:tr w:rsidR="00A8235A" w:rsidRPr="0072140E" w:rsidTr="00613206">
              <w:trPr>
                <w:trHeight w:val="515"/>
              </w:trPr>
              <w:tc>
                <w:tcPr>
                  <w:tcW w:w="0" w:type="auto"/>
                </w:tcPr>
                <w:p w:rsidR="00A8235A" w:rsidRPr="0072140E" w:rsidRDefault="00A8235A" w:rsidP="005F7976">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1</w:t>
                  </w:r>
                </w:p>
              </w:tc>
              <w:tc>
                <w:tcPr>
                  <w:tcW w:w="271" w:type="dxa"/>
                </w:tcPr>
                <w:p w:rsidR="00A8235A" w:rsidRPr="0072140E" w:rsidRDefault="006C0B6F" w:rsidP="00BD2840">
                  <w:pPr>
                    <w:rPr>
                      <w:rFonts w:ascii="Arial Narrow" w:hAnsi="Arial Narrow"/>
                      <w:b/>
                      <w:color w:val="FF0000"/>
                      <w:sz w:val="20"/>
                    </w:rPr>
                  </w:pPr>
                  <w:r>
                    <w:rPr>
                      <w:rFonts w:ascii="Arial Narrow" w:hAnsi="Arial Narrow"/>
                      <w:b/>
                      <w:color w:val="FF0000"/>
                      <w:sz w:val="20"/>
                    </w:rPr>
                    <w:t>-</w:t>
                  </w:r>
                </w:p>
              </w:tc>
              <w:tc>
                <w:tcPr>
                  <w:tcW w:w="959" w:type="dxa"/>
                  <w:vAlign w:val="center"/>
                </w:tcPr>
                <w:p w:rsidR="00A8235A" w:rsidRPr="0072140E" w:rsidRDefault="00DB724F" w:rsidP="00B1430F">
                  <w:pPr>
                    <w:pStyle w:val="ListParagraph"/>
                    <w:spacing w:line="240" w:lineRule="auto"/>
                    <w:ind w:left="0"/>
                    <w:jc w:val="right"/>
                    <w:rPr>
                      <w:rFonts w:ascii="Arial Narrow" w:hAnsi="Arial Narrow" w:cs="Arial"/>
                      <w:b/>
                      <w:color w:val="000000" w:themeColor="text1"/>
                      <w:spacing w:val="-2"/>
                      <w:sz w:val="20"/>
                    </w:rPr>
                  </w:pPr>
                  <w:r w:rsidRPr="00E61A42">
                    <w:rPr>
                      <w:rFonts w:ascii="Arial Narrow" w:hAnsi="Arial Narrow" w:cs="Arial"/>
                      <w:b/>
                      <w:color w:val="000000" w:themeColor="text1"/>
                      <w:spacing w:val="-2"/>
                      <w:sz w:val="15"/>
                      <w:szCs w:val="15"/>
                    </w:rPr>
                    <w:t>6,000,000.00</w:t>
                  </w:r>
                </w:p>
              </w:tc>
            </w:tr>
            <w:tr w:rsidR="00A11CE7" w:rsidRPr="0072140E" w:rsidTr="00613206">
              <w:trPr>
                <w:trHeight w:val="515"/>
              </w:trPr>
              <w:tc>
                <w:tcPr>
                  <w:tcW w:w="0" w:type="auto"/>
                </w:tcPr>
                <w:p w:rsidR="00A11CE7" w:rsidRPr="0072140E" w:rsidRDefault="00A11CE7" w:rsidP="00B1430F">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2</w:t>
                  </w:r>
                </w:p>
              </w:tc>
              <w:tc>
                <w:tcPr>
                  <w:tcW w:w="271" w:type="dxa"/>
                </w:tcPr>
                <w:p w:rsidR="00A11CE7"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A11CE7" w:rsidRPr="0072140E" w:rsidRDefault="00DB724F" w:rsidP="00072F29">
                  <w:pPr>
                    <w:pStyle w:val="ListParagraph"/>
                    <w:spacing w:line="240" w:lineRule="auto"/>
                    <w:ind w:left="0"/>
                    <w:jc w:val="center"/>
                    <w:rPr>
                      <w:rFonts w:ascii="Arial Narrow" w:hAnsi="Arial Narrow" w:cs="Arial"/>
                      <w:b/>
                      <w:color w:val="000000" w:themeColor="text1"/>
                      <w:spacing w:val="-2"/>
                      <w:sz w:val="20"/>
                    </w:rPr>
                  </w:pPr>
                  <w:r w:rsidRPr="00B250DD">
                    <w:rPr>
                      <w:rFonts w:ascii="Arial Narrow" w:hAnsi="Arial Narrow" w:cs="Arial"/>
                      <w:b/>
                      <w:color w:val="000000" w:themeColor="text1"/>
                      <w:spacing w:val="-2"/>
                      <w:sz w:val="15"/>
                      <w:szCs w:val="15"/>
                    </w:rPr>
                    <w:t>135,000.00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3</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B250DD">
                    <w:rPr>
                      <w:rFonts w:ascii="Arial Narrow" w:hAnsi="Arial Narrow" w:cs="Arial"/>
                      <w:b/>
                      <w:color w:val="000000" w:themeColor="text1"/>
                      <w:spacing w:val="-2"/>
                      <w:sz w:val="15"/>
                      <w:szCs w:val="15"/>
                    </w:rPr>
                    <w:t>809,851.52</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4</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B250DD">
                    <w:rPr>
                      <w:rFonts w:ascii="Arial Narrow" w:hAnsi="Arial Narrow" w:cs="Arial Narrow"/>
                      <w:b/>
                      <w:sz w:val="15"/>
                      <w:szCs w:val="15"/>
                      <w:lang w:val="en-PH"/>
                    </w:rPr>
                    <w:t>648,525.00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5</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1,240,000.00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6</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5"/>
                      <w:szCs w:val="15"/>
                    </w:rPr>
                    <w:t>4,498,418.86</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7</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315,000.00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8</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300,000.00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lastRenderedPageBreak/>
                    <w:t>Lot 9</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1,198,200.00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10</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129,208.00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11</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168,000.00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12</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189,000.00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13</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DB724F"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135,000.00</w:t>
                  </w:r>
                </w:p>
              </w:tc>
            </w:tr>
          </w:tbl>
          <w:p w:rsidR="008073CB" w:rsidRPr="00633712" w:rsidRDefault="008073CB" w:rsidP="00D02829">
            <w:pPr>
              <w:spacing w:line="240" w:lineRule="auto"/>
              <w:rPr>
                <w:rFonts w:ascii="Arial Narrow" w:hAnsi="Arial Narrow"/>
                <w:szCs w:val="24"/>
              </w:rPr>
            </w:pPr>
            <w:r w:rsidRPr="00633712">
              <w:rPr>
                <w:rFonts w:ascii="Arial Narrow" w:hAnsi="Arial Narrow"/>
                <w:szCs w:val="24"/>
              </w:rPr>
              <w:t>Any bid with a financial component exceeding the foregoing ABC’s shall not be accepted.</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0" w:name="bds16"/>
            <w:bookmarkStart w:id="2531" w:name="bds15_4aiii"/>
            <w:bookmarkEnd w:id="2530"/>
            <w:bookmarkEnd w:id="2531"/>
            <w:r w:rsidRPr="00633712">
              <w:rPr>
                <w:rFonts w:ascii="Arial Narrow" w:hAnsi="Arial Narrow"/>
                <w:szCs w:val="24"/>
              </w:rPr>
              <w:lastRenderedPageBreak/>
              <w:t>15.4(a)(iii)</w:t>
            </w:r>
          </w:p>
        </w:tc>
        <w:tc>
          <w:tcPr>
            <w:tcW w:w="7484" w:type="dxa"/>
          </w:tcPr>
          <w:p w:rsidR="008073CB" w:rsidRPr="00633712" w:rsidRDefault="008073CB" w:rsidP="009C2077">
            <w:pPr>
              <w:spacing w:line="240" w:lineRule="auto"/>
              <w:rPr>
                <w:rFonts w:ascii="Arial Narrow" w:hAnsi="Arial Narrow"/>
                <w:szCs w:val="24"/>
              </w:rPr>
            </w:pPr>
            <w:bookmarkStart w:id="2532" w:name="OLE_LINK27"/>
            <w:bookmarkStart w:id="2533" w:name="OLE_LINK28"/>
            <w:r w:rsidRPr="00633712">
              <w:rPr>
                <w:rFonts w:ascii="Arial Narrow" w:hAnsi="Arial Narrow"/>
                <w:szCs w:val="24"/>
              </w:rPr>
              <w:t>No incidental services are required.</w:t>
            </w:r>
            <w:bookmarkEnd w:id="2532"/>
            <w:bookmarkEnd w:id="2533"/>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bookmarkStart w:id="2534" w:name="bds15_4b"/>
            <w:bookmarkEnd w:id="2534"/>
            <w:r w:rsidRPr="00633712">
              <w:rPr>
                <w:rFonts w:ascii="Arial Narrow" w:hAnsi="Arial Narrow"/>
                <w:szCs w:val="24"/>
              </w:rPr>
              <w:t>15.4(b)</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Not applicable</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15.5</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Bid prices shall be fixed. Adjustable price proposals shall be treated as non-responsive and shall be rejected.</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15.6</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All bid prices shall be considered as fixed prices, and therefore not subject to price escalation during contract implementation.</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5" w:name="bds15_5"/>
            <w:bookmarkStart w:id="2536" w:name="bds15_6"/>
            <w:bookmarkStart w:id="2537" w:name="bds16_1b"/>
            <w:bookmarkEnd w:id="2535"/>
            <w:bookmarkEnd w:id="2536"/>
            <w:bookmarkEnd w:id="2537"/>
            <w:r w:rsidRPr="00633712">
              <w:rPr>
                <w:rFonts w:ascii="Arial Narrow" w:hAnsi="Arial Narrow"/>
                <w:szCs w:val="24"/>
              </w:rPr>
              <w:t>16.1(b)</w:t>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Bid prices for Goods supplied from outside of the Philippines shall be quoted in Philippine Pesos.</w:t>
            </w:r>
          </w:p>
        </w:tc>
      </w:tr>
      <w:bookmarkStart w:id="2538" w:name="bds16_3"/>
      <w:bookmarkEnd w:id="2538"/>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_Ref57713120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16.3</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szCs w:val="24"/>
              </w:rPr>
            </w:pPr>
            <w:r w:rsidRPr="00633712">
              <w:rPr>
                <w:rFonts w:ascii="Arial Narrow" w:hAnsi="Arial Narrow"/>
                <w:szCs w:val="24"/>
              </w:rPr>
              <w:t>No further instructions</w:t>
            </w:r>
          </w:p>
        </w:tc>
      </w:tr>
      <w:bookmarkStart w:id="2539" w:name="bds19_1b"/>
      <w:bookmarkStart w:id="2540" w:name="bds17_1"/>
      <w:bookmarkEnd w:id="2539"/>
      <w:bookmarkEnd w:id="2540"/>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_Ref33263531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17.1</w:t>
            </w:r>
            <w:r w:rsidRPr="00633712">
              <w:rPr>
                <w:rFonts w:ascii="Arial Narrow" w:hAnsi="Arial Narrow"/>
                <w:szCs w:val="24"/>
              </w:rPr>
              <w:fldChar w:fldCharType="end"/>
            </w:r>
          </w:p>
        </w:tc>
        <w:tc>
          <w:tcPr>
            <w:tcW w:w="7484" w:type="dxa"/>
          </w:tcPr>
          <w:p w:rsidR="008073CB" w:rsidRPr="00633712" w:rsidRDefault="008073CB" w:rsidP="00DB724F">
            <w:pPr>
              <w:spacing w:line="240" w:lineRule="auto"/>
              <w:rPr>
                <w:rFonts w:ascii="Arial Narrow" w:hAnsi="Arial Narrow"/>
                <w:szCs w:val="24"/>
              </w:rPr>
            </w:pPr>
            <w:r w:rsidRPr="00633712">
              <w:rPr>
                <w:rFonts w:ascii="Arial Narrow" w:hAnsi="Arial Narrow"/>
                <w:szCs w:val="24"/>
              </w:rPr>
              <w:t xml:space="preserve">Bids will be valid until </w:t>
            </w:r>
            <w:r w:rsidR="00AB5CF1">
              <w:rPr>
                <w:rFonts w:ascii="Arial Narrow" w:hAnsi="Arial Narrow"/>
                <w:color w:val="FF0000"/>
                <w:szCs w:val="24"/>
              </w:rPr>
              <w:t>September 2</w:t>
            </w:r>
            <w:r w:rsidR="00DB724F">
              <w:rPr>
                <w:rFonts w:ascii="Arial Narrow" w:hAnsi="Arial Narrow"/>
                <w:color w:val="FF0000"/>
                <w:szCs w:val="24"/>
              </w:rPr>
              <w:t>8</w:t>
            </w:r>
            <w:r w:rsidRPr="00633712">
              <w:rPr>
                <w:rFonts w:ascii="Arial Narrow" w:hAnsi="Arial Narrow"/>
                <w:color w:val="FF0000"/>
                <w:szCs w:val="24"/>
              </w:rPr>
              <w:t>, 2017</w:t>
            </w:r>
            <w:r w:rsidR="003A13B0">
              <w:rPr>
                <w:rFonts w:ascii="Arial Narrow" w:hAnsi="Arial Narrow"/>
                <w:color w:val="FF0000"/>
                <w:szCs w:val="24"/>
              </w:rPr>
              <w:t xml:space="preserve"> </w:t>
            </w:r>
            <w:r w:rsidRPr="00633712">
              <w:rPr>
                <w:rFonts w:ascii="Arial Narrow" w:hAnsi="Arial Narrow"/>
                <w:color w:val="000000"/>
                <w:szCs w:val="24"/>
              </w:rPr>
              <w:t>(1</w:t>
            </w:r>
            <w:r w:rsidRPr="00633712">
              <w:rPr>
                <w:rFonts w:ascii="Arial Narrow" w:hAnsi="Arial Narrow"/>
                <w:szCs w:val="24"/>
              </w:rPr>
              <w:t>20 days from opening of bids)</w:t>
            </w:r>
          </w:p>
        </w:tc>
      </w:tr>
      <w:bookmarkStart w:id="2541" w:name="bds18_1"/>
      <w:bookmarkEnd w:id="2541"/>
      <w:tr w:rsidR="008073CB" w:rsidRPr="00633712" w:rsidTr="00A44D64">
        <w:trPr>
          <w:trHeight w:val="1160"/>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_Ref239524170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18.1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bookmarkStart w:id="2542" w:name="OLE_LINK63"/>
            <w:bookmarkStart w:id="2543" w:name="OLE_LINK64"/>
            <w:r w:rsidRPr="00633712">
              <w:rPr>
                <w:rFonts w:ascii="Arial Narrow" w:hAnsi="Arial Narrow"/>
                <w:szCs w:val="24"/>
              </w:rPr>
              <w:t>The bid security shall be in the following amount:</w:t>
            </w:r>
          </w:p>
          <w:p w:rsidR="008073CB" w:rsidRPr="00633712" w:rsidRDefault="008073CB" w:rsidP="009C2077">
            <w:pPr>
              <w:spacing w:line="240" w:lineRule="auto"/>
              <w:rPr>
                <w:rFonts w:ascii="Arial Narrow" w:hAnsi="Arial Narrow"/>
                <w:color w:val="000000"/>
                <w:szCs w:val="24"/>
              </w:rPr>
            </w:pP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in cash, cashier’s/manager’s check issued;</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Bank draft/guarantee or irrevocable letter of credit issued by a Universal or Commercial Bank: Provided, however, that it shall be confirmed or authenticated by a Universal Bank, if issued by a foreign bank;</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5% of the ABC if bid security is Surety bond callable upon demand issued by a surety or insurance company duly certified by the Insurance Commission as authorized to issue such security;</w:t>
            </w:r>
          </w:p>
          <w:p w:rsidR="008073CB" w:rsidRPr="00633712" w:rsidRDefault="008073CB" w:rsidP="00FD721E">
            <w:pPr>
              <w:numPr>
                <w:ilvl w:val="0"/>
                <w:numId w:val="5"/>
              </w:numPr>
              <w:spacing w:line="240" w:lineRule="auto"/>
              <w:ind w:left="342" w:hanging="270"/>
              <w:rPr>
                <w:rFonts w:ascii="Arial Narrow" w:hAnsi="Arial Narrow"/>
                <w:sz w:val="20"/>
              </w:rPr>
            </w:pPr>
            <w:r w:rsidRPr="00633712">
              <w:rPr>
                <w:rFonts w:ascii="Arial Narrow" w:hAnsi="Arial Narrow"/>
                <w:color w:val="000000"/>
                <w:szCs w:val="24"/>
              </w:rPr>
              <w:t>Bid Securing Declaration</w:t>
            </w:r>
            <w:bookmarkEnd w:id="2542"/>
            <w:bookmarkEnd w:id="2543"/>
          </w:p>
        </w:tc>
      </w:tr>
      <w:bookmarkStart w:id="2544" w:name="bds21_2g"/>
      <w:bookmarkStart w:id="2545" w:name="bds21_4"/>
      <w:bookmarkStart w:id="2546" w:name="bds18_3"/>
      <w:bookmarkEnd w:id="2544"/>
      <w:bookmarkEnd w:id="2545"/>
      <w:bookmarkEnd w:id="2546"/>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_Ref240128171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18.2</w:t>
            </w:r>
            <w:r w:rsidRPr="00633712">
              <w:rPr>
                <w:rFonts w:ascii="Arial Narrow" w:hAnsi="Arial Narrow"/>
                <w:szCs w:val="24"/>
              </w:rPr>
              <w:fldChar w:fldCharType="end"/>
            </w:r>
          </w:p>
        </w:tc>
        <w:tc>
          <w:tcPr>
            <w:tcW w:w="7484" w:type="dxa"/>
          </w:tcPr>
          <w:p w:rsidR="008073CB" w:rsidRPr="00633712" w:rsidRDefault="008073CB" w:rsidP="00DB724F">
            <w:pPr>
              <w:spacing w:line="240" w:lineRule="auto"/>
              <w:rPr>
                <w:rFonts w:ascii="Arial Narrow" w:hAnsi="Arial Narrow"/>
                <w:i/>
                <w:szCs w:val="24"/>
              </w:rPr>
            </w:pPr>
            <w:r w:rsidRPr="00633712">
              <w:rPr>
                <w:rFonts w:ascii="Arial Narrow" w:hAnsi="Arial Narrow"/>
                <w:szCs w:val="24"/>
              </w:rPr>
              <w:t xml:space="preserve">The bid security shall be valid until </w:t>
            </w:r>
            <w:r w:rsidR="00AB5CF1">
              <w:rPr>
                <w:rFonts w:ascii="Arial Narrow" w:hAnsi="Arial Narrow"/>
                <w:color w:val="FF0000"/>
                <w:szCs w:val="24"/>
              </w:rPr>
              <w:t>September 2</w:t>
            </w:r>
            <w:r w:rsidR="00DB724F">
              <w:rPr>
                <w:rFonts w:ascii="Arial Narrow" w:hAnsi="Arial Narrow"/>
                <w:color w:val="FF0000"/>
                <w:szCs w:val="24"/>
              </w:rPr>
              <w:t>8</w:t>
            </w:r>
            <w:r w:rsidR="00C9142A" w:rsidRPr="00633712">
              <w:rPr>
                <w:rFonts w:ascii="Arial Narrow" w:hAnsi="Arial Narrow"/>
                <w:color w:val="FF0000"/>
                <w:szCs w:val="24"/>
              </w:rPr>
              <w:t>, 2017</w:t>
            </w:r>
            <w:r w:rsidRPr="00633712">
              <w:rPr>
                <w:rFonts w:ascii="Arial Narrow" w:hAnsi="Arial Narrow"/>
                <w:szCs w:val="24"/>
              </w:rPr>
              <w:t>.</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18.5</w:t>
            </w:r>
          </w:p>
        </w:tc>
        <w:tc>
          <w:tcPr>
            <w:tcW w:w="7484" w:type="dxa"/>
          </w:tcPr>
          <w:p w:rsidR="008073CB" w:rsidRPr="00633712" w:rsidRDefault="008073CB" w:rsidP="00244CE0">
            <w:pPr>
              <w:spacing w:line="240" w:lineRule="auto"/>
              <w:rPr>
                <w:rFonts w:ascii="Arial Narrow" w:hAnsi="Arial Narrow"/>
                <w:szCs w:val="24"/>
              </w:rPr>
            </w:pPr>
            <w:r w:rsidRPr="00633712">
              <w:rPr>
                <w:rFonts w:ascii="Arial Narrow" w:hAnsi="Arial Narrow"/>
                <w:szCs w:val="24"/>
              </w:rPr>
              <w:t>No further instructions.</w:t>
            </w:r>
          </w:p>
        </w:tc>
      </w:tr>
      <w:bookmarkStart w:id="2547" w:name="bds18_6aiv"/>
      <w:bookmarkStart w:id="2548" w:name="bds18_6biii"/>
      <w:bookmarkStart w:id="2549" w:name="bds21_6aiii"/>
      <w:bookmarkStart w:id="2550" w:name="bds21_6biii"/>
      <w:bookmarkStart w:id="2551" w:name="bds20_1"/>
      <w:bookmarkStart w:id="2552" w:name="bds22_4"/>
      <w:bookmarkStart w:id="2553" w:name="bds23_1"/>
      <w:bookmarkStart w:id="2554" w:name="bds20_3"/>
      <w:bookmarkEnd w:id="2547"/>
      <w:bookmarkEnd w:id="2548"/>
      <w:bookmarkEnd w:id="2549"/>
      <w:bookmarkEnd w:id="2550"/>
      <w:bookmarkEnd w:id="2551"/>
      <w:bookmarkEnd w:id="2552"/>
      <w:bookmarkEnd w:id="2553"/>
      <w:bookmarkEnd w:id="2554"/>
      <w:tr w:rsidR="008073CB" w:rsidRPr="00633712" w:rsidTr="00A44D64">
        <w:trPr>
          <w:trHeight w:val="557"/>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_Ref239526012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20.3</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Each Bidder shall submit one (1) original and two (2) copies of the first and second components of its bid.</w:t>
            </w:r>
          </w:p>
        </w:tc>
      </w:tr>
      <w:bookmarkStart w:id="2555" w:name="bds21"/>
      <w:bookmarkEnd w:id="2555"/>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_Ref239526127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address for submission of bids is :</w:t>
            </w:r>
          </w:p>
          <w:p w:rsidR="008073CB" w:rsidRPr="00633712" w:rsidRDefault="008073CB" w:rsidP="009C2077">
            <w:pPr>
              <w:spacing w:line="240" w:lineRule="auto"/>
              <w:rPr>
                <w:rFonts w:ascii="Arial Narrow" w:hAnsi="Arial Narrow"/>
                <w:szCs w:val="24"/>
              </w:rPr>
            </w:pPr>
          </w:p>
          <w:p w:rsidR="008073CB" w:rsidRPr="00633712" w:rsidRDefault="008073CB" w:rsidP="009C2077">
            <w:pPr>
              <w:spacing w:line="240" w:lineRule="auto"/>
              <w:rPr>
                <w:rFonts w:ascii="Arial Narrow" w:hAnsi="Arial Narrow"/>
                <w:b/>
                <w:szCs w:val="24"/>
              </w:rPr>
            </w:pPr>
            <w:r w:rsidRPr="00633712">
              <w:rPr>
                <w:rFonts w:ascii="Arial Narrow" w:hAnsi="Arial Narrow"/>
                <w:b/>
                <w:szCs w:val="24"/>
              </w:rPr>
              <w:t>The Chair</w:t>
            </w:r>
            <w:r w:rsidR="00D7669A">
              <w:rPr>
                <w:rFonts w:ascii="Arial Narrow" w:hAnsi="Arial Narrow"/>
                <w:b/>
                <w:szCs w:val="24"/>
              </w:rPr>
              <w:t>person</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Bids and Awards Committee</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 xml:space="preserve">2F PGSO Bldg., Government Center, </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Mankilam, Tagum City, Davao del Norte</w:t>
            </w:r>
          </w:p>
          <w:p w:rsidR="008073CB" w:rsidRPr="00633712" w:rsidRDefault="008073CB" w:rsidP="009C2077">
            <w:pPr>
              <w:spacing w:line="240" w:lineRule="auto"/>
              <w:rPr>
                <w:rFonts w:ascii="Arial Narrow" w:hAnsi="Arial Narrow"/>
                <w:szCs w:val="24"/>
              </w:rPr>
            </w:pPr>
          </w:p>
          <w:p w:rsidR="008073CB" w:rsidRPr="00633712" w:rsidRDefault="008073CB" w:rsidP="00DB724F">
            <w:pPr>
              <w:spacing w:line="240" w:lineRule="auto"/>
              <w:rPr>
                <w:rFonts w:ascii="Arial Narrow" w:hAnsi="Arial Narrow"/>
                <w:szCs w:val="24"/>
              </w:rPr>
            </w:pPr>
            <w:r w:rsidRPr="00633712">
              <w:rPr>
                <w:rFonts w:ascii="Arial Narrow" w:hAnsi="Arial Narrow"/>
                <w:szCs w:val="24"/>
              </w:rPr>
              <w:t xml:space="preserve">The deadline for submission of bids is </w:t>
            </w:r>
            <w:r w:rsidR="00827BAD">
              <w:rPr>
                <w:rFonts w:ascii="Arial Narrow" w:hAnsi="Arial Narrow"/>
                <w:color w:val="FF0000"/>
                <w:szCs w:val="24"/>
              </w:rPr>
              <w:t>May 1</w:t>
            </w:r>
            <w:r w:rsidR="00DB724F">
              <w:rPr>
                <w:rFonts w:ascii="Arial Narrow" w:hAnsi="Arial Narrow"/>
                <w:color w:val="FF0000"/>
                <w:szCs w:val="24"/>
              </w:rPr>
              <w:t>1</w:t>
            </w:r>
            <w:r w:rsidRPr="00633712">
              <w:rPr>
                <w:rFonts w:ascii="Arial Narrow" w:hAnsi="Arial Narrow"/>
                <w:color w:val="FF0000"/>
                <w:szCs w:val="24"/>
              </w:rPr>
              <w:t>, 201</w:t>
            </w:r>
            <w:r w:rsidR="006C7792">
              <w:rPr>
                <w:rFonts w:ascii="Arial Narrow" w:hAnsi="Arial Narrow"/>
                <w:color w:val="FF0000"/>
                <w:szCs w:val="24"/>
              </w:rPr>
              <w:t>7</w:t>
            </w:r>
            <w:r w:rsidRPr="00633712">
              <w:rPr>
                <w:rFonts w:ascii="Arial Narrow" w:hAnsi="Arial Narrow"/>
                <w:color w:val="FF0000"/>
                <w:szCs w:val="24"/>
              </w:rPr>
              <w:t xml:space="preserve"> </w:t>
            </w:r>
            <w:r w:rsidRPr="00633712">
              <w:rPr>
                <w:rFonts w:ascii="Arial Narrow" w:hAnsi="Arial Narrow"/>
                <w:szCs w:val="24"/>
              </w:rPr>
              <w:t>before 10:00 a.m.</w:t>
            </w:r>
          </w:p>
        </w:tc>
      </w:tr>
      <w:bookmarkStart w:id="2556" w:name="bds24_1"/>
      <w:bookmarkEnd w:id="2556"/>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_Ref239587447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24.1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place of bid opening is :</w:t>
            </w:r>
          </w:p>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PGSO Conference Room, 2F PGSO Bldg., Government Center,</w:t>
            </w:r>
          </w:p>
          <w:p w:rsidR="008073CB" w:rsidRPr="00633712" w:rsidRDefault="008073CB" w:rsidP="009C2077">
            <w:pPr>
              <w:spacing w:line="240" w:lineRule="auto"/>
              <w:rPr>
                <w:rFonts w:ascii="Arial Narrow" w:hAnsi="Arial Narrow"/>
                <w:szCs w:val="24"/>
              </w:rPr>
            </w:pPr>
            <w:r w:rsidRPr="00633712">
              <w:rPr>
                <w:rFonts w:ascii="Arial Narrow" w:hAnsi="Arial Narrow"/>
                <w:spacing w:val="-2"/>
                <w:szCs w:val="24"/>
              </w:rPr>
              <w:t xml:space="preserve">Mankilam, Tagum City, Davao del Norte </w:t>
            </w:r>
          </w:p>
          <w:p w:rsidR="008073CB" w:rsidRPr="00633712" w:rsidRDefault="008073CB" w:rsidP="009C2077">
            <w:pPr>
              <w:spacing w:line="240" w:lineRule="auto"/>
              <w:rPr>
                <w:rFonts w:ascii="Arial Narrow" w:hAnsi="Arial Narrow"/>
                <w:i/>
                <w:szCs w:val="24"/>
              </w:rPr>
            </w:pPr>
          </w:p>
          <w:p w:rsidR="008073CB" w:rsidRPr="00633712" w:rsidRDefault="008073CB" w:rsidP="00DB724F">
            <w:pPr>
              <w:spacing w:line="240" w:lineRule="auto"/>
              <w:rPr>
                <w:rFonts w:ascii="Arial Narrow" w:hAnsi="Arial Narrow"/>
                <w:i/>
                <w:szCs w:val="24"/>
              </w:rPr>
            </w:pPr>
            <w:r w:rsidRPr="00633712">
              <w:rPr>
                <w:rFonts w:ascii="Arial Narrow" w:hAnsi="Arial Narrow"/>
                <w:szCs w:val="24"/>
              </w:rPr>
              <w:t xml:space="preserve">The date and time of bid opening is </w:t>
            </w:r>
            <w:r w:rsidR="00827BAD">
              <w:rPr>
                <w:rFonts w:ascii="Arial Narrow" w:hAnsi="Arial Narrow"/>
                <w:color w:val="FF0000"/>
                <w:szCs w:val="24"/>
              </w:rPr>
              <w:t>May 1</w:t>
            </w:r>
            <w:r w:rsidR="00DB724F">
              <w:rPr>
                <w:rFonts w:ascii="Arial Narrow" w:hAnsi="Arial Narrow"/>
                <w:color w:val="FF0000"/>
                <w:szCs w:val="24"/>
              </w:rPr>
              <w:t>1</w:t>
            </w:r>
            <w:r w:rsidR="006C7792">
              <w:rPr>
                <w:rFonts w:ascii="Arial Narrow" w:hAnsi="Arial Narrow"/>
                <w:color w:val="FF0000"/>
                <w:szCs w:val="24"/>
              </w:rPr>
              <w:t>, 2017</w:t>
            </w:r>
            <w:r w:rsidRPr="00633712">
              <w:rPr>
                <w:rFonts w:ascii="Arial Narrow" w:hAnsi="Arial Narrow"/>
                <w:szCs w:val="24"/>
              </w:rPr>
              <w:t xml:space="preserve"> at 10:00 a.m.</w:t>
            </w:r>
          </w:p>
        </w:tc>
      </w:tr>
      <w:tr w:rsidR="008073CB" w:rsidRPr="00633712" w:rsidTr="00A44D64">
        <w:trPr>
          <w:trHeight w:val="305"/>
          <w:jc w:val="center"/>
        </w:trPr>
        <w:tc>
          <w:tcPr>
            <w:tcW w:w="1516" w:type="dxa"/>
          </w:tcPr>
          <w:p w:rsidR="008073CB" w:rsidRPr="00633712" w:rsidRDefault="008073CB" w:rsidP="000638FA">
            <w:pPr>
              <w:spacing w:line="240" w:lineRule="auto"/>
              <w:jc w:val="center"/>
              <w:rPr>
                <w:rFonts w:ascii="Arial Narrow" w:hAnsi="Arial Narrow"/>
                <w:szCs w:val="24"/>
              </w:rPr>
            </w:pPr>
            <w:r w:rsidRPr="00633712">
              <w:rPr>
                <w:rFonts w:ascii="Arial Narrow" w:hAnsi="Arial Narrow"/>
                <w:szCs w:val="24"/>
              </w:rPr>
              <w:lastRenderedPageBreak/>
              <w:t>25.1</w:t>
            </w:r>
          </w:p>
        </w:tc>
        <w:tc>
          <w:tcPr>
            <w:tcW w:w="7484" w:type="dxa"/>
          </w:tcPr>
          <w:p w:rsidR="008073CB" w:rsidRPr="00633712" w:rsidRDefault="008073CB" w:rsidP="002A0A41">
            <w:pPr>
              <w:spacing w:line="240" w:lineRule="auto"/>
              <w:rPr>
                <w:rFonts w:ascii="Arial Narrow" w:hAnsi="Arial Narrow"/>
                <w:szCs w:val="24"/>
              </w:rPr>
            </w:pPr>
            <w:r w:rsidRPr="00633712">
              <w:rPr>
                <w:rFonts w:ascii="Arial Narrow" w:hAnsi="Arial Narrow"/>
                <w:szCs w:val="24"/>
              </w:rPr>
              <w:t>No further instructions.</w:t>
            </w:r>
          </w:p>
        </w:tc>
      </w:tr>
      <w:bookmarkStart w:id="2557" w:name="bds24_2"/>
      <w:bookmarkStart w:id="2558" w:name="bds24_5"/>
      <w:bookmarkStart w:id="2559" w:name="bds25_1"/>
      <w:bookmarkStart w:id="2560" w:name="bds27_1"/>
      <w:bookmarkEnd w:id="2557"/>
      <w:bookmarkEnd w:id="2558"/>
      <w:bookmarkEnd w:id="2559"/>
      <w:bookmarkEnd w:id="2560"/>
      <w:tr w:rsidR="008073CB" w:rsidRPr="00633712" w:rsidTr="00A44D64">
        <w:trPr>
          <w:trHeight w:val="305"/>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_Ref99783293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27.1</w:t>
            </w:r>
            <w:r w:rsidRPr="00633712">
              <w:rPr>
                <w:rFonts w:ascii="Arial Narrow" w:hAnsi="Arial Narrow"/>
                <w:szCs w:val="24"/>
              </w:rPr>
              <w:fldChar w:fldCharType="end"/>
            </w:r>
          </w:p>
        </w:tc>
        <w:tc>
          <w:tcPr>
            <w:tcW w:w="7484" w:type="dxa"/>
          </w:tcPr>
          <w:p w:rsidR="008073CB" w:rsidRPr="00633712" w:rsidRDefault="008073CB" w:rsidP="002A0A41">
            <w:pPr>
              <w:spacing w:line="240" w:lineRule="auto"/>
              <w:rPr>
                <w:rFonts w:ascii="Arial Narrow" w:hAnsi="Arial Narrow"/>
                <w:i/>
                <w:szCs w:val="24"/>
              </w:rPr>
            </w:pPr>
            <w:r w:rsidRPr="00633712">
              <w:rPr>
                <w:rFonts w:ascii="Arial Narrow" w:hAnsi="Arial Narrow"/>
                <w:szCs w:val="24"/>
              </w:rPr>
              <w:t>No further instructions.</w:t>
            </w:r>
          </w:p>
        </w:tc>
      </w:tr>
      <w:bookmarkStart w:id="2561" w:name="bds28_3"/>
      <w:bookmarkEnd w:id="2561"/>
      <w:tr w:rsidR="008073CB" w:rsidRPr="00633712" w:rsidTr="00A44D64">
        <w:trPr>
          <w:trHeight w:val="440"/>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_Ref239588418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28.3</w:t>
            </w:r>
            <w:r w:rsidRPr="00633712">
              <w:rPr>
                <w:rFonts w:ascii="Arial Narrow" w:hAnsi="Arial Narrow"/>
                <w:szCs w:val="24"/>
              </w:rPr>
              <w:fldChar w:fldCharType="end"/>
            </w:r>
          </w:p>
        </w:tc>
        <w:tc>
          <w:tcPr>
            <w:tcW w:w="7484" w:type="dxa"/>
          </w:tcPr>
          <w:tbl>
            <w:tblPr>
              <w:tblpPr w:leftFromText="180" w:rightFromText="180" w:vertAnchor="text" w:horzAnchor="margin" w:tblpY="-117"/>
              <w:tblOverlap w:val="never"/>
              <w:tblW w:w="0" w:type="auto"/>
              <w:tblBorders>
                <w:top w:val="dotted" w:sz="4" w:space="0" w:color="auto"/>
                <w:left w:val="dotted" w:sz="4" w:space="0" w:color="auto"/>
                <w:bottom w:val="dotted" w:sz="4" w:space="0" w:color="auto"/>
                <w:right w:val="dotted" w:sz="4" w:space="0" w:color="auto"/>
                <w:insideV w:val="dotted" w:sz="4" w:space="0" w:color="auto"/>
              </w:tblBorders>
              <w:tblLook w:val="0000" w:firstRow="0" w:lastRow="0" w:firstColumn="0" w:lastColumn="0" w:noHBand="0" w:noVBand="0"/>
            </w:tblPr>
            <w:tblGrid>
              <w:gridCol w:w="846"/>
              <w:gridCol w:w="304"/>
              <w:gridCol w:w="1905"/>
            </w:tblGrid>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1</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2</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F97C7B"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3</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9C3599"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4</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5</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6</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7</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8</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9</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10</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11</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12</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13</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bl>
          <w:p w:rsidR="008073CB" w:rsidRPr="00633712" w:rsidRDefault="008073CB" w:rsidP="00D37332">
            <w:pPr>
              <w:pStyle w:val="NoSpacing"/>
              <w:rPr>
                <w:rFonts w:ascii="Arial Narrow" w:hAnsi="Arial Narrow"/>
                <w:b/>
                <w:sz w:val="24"/>
                <w:szCs w:val="24"/>
              </w:rPr>
            </w:pPr>
          </w:p>
          <w:p w:rsidR="008073CB" w:rsidRPr="00633712" w:rsidRDefault="008073CB" w:rsidP="00D37332">
            <w:pPr>
              <w:pStyle w:val="NoSpacing"/>
              <w:rPr>
                <w:rFonts w:ascii="Arial Narrow" w:hAnsi="Arial Narrow"/>
                <w:b/>
                <w:sz w:val="24"/>
                <w:szCs w:val="24"/>
              </w:rPr>
            </w:pPr>
          </w:p>
        </w:tc>
      </w:tr>
      <w:tr w:rsidR="008073CB" w:rsidRPr="00633712" w:rsidTr="00A44D64">
        <w:trPr>
          <w:jc w:val="center"/>
        </w:trPr>
        <w:tc>
          <w:tcPr>
            <w:tcW w:w="1516" w:type="dxa"/>
          </w:tcPr>
          <w:p w:rsidR="008073CB" w:rsidRPr="00633712" w:rsidRDefault="008073CB" w:rsidP="00B7695D">
            <w:pPr>
              <w:spacing w:line="240" w:lineRule="auto"/>
              <w:jc w:val="center"/>
              <w:rPr>
                <w:rFonts w:ascii="Arial Narrow" w:hAnsi="Arial Narrow"/>
              </w:rPr>
            </w:pPr>
            <w:bookmarkStart w:id="2562" w:name="bds28_3b"/>
            <w:bookmarkEnd w:id="2562"/>
            <w:r w:rsidRPr="00633712">
              <w:rPr>
                <w:rFonts w:ascii="Arial Narrow" w:hAnsi="Arial Narrow"/>
              </w:rPr>
              <w:t>28.3(b)</w:t>
            </w:r>
          </w:p>
        </w:tc>
        <w:tc>
          <w:tcPr>
            <w:tcW w:w="7484" w:type="dxa"/>
          </w:tcPr>
          <w:p w:rsidR="008073CB" w:rsidRPr="00633712" w:rsidRDefault="008073CB" w:rsidP="00B7695D">
            <w:pPr>
              <w:spacing w:line="240" w:lineRule="auto"/>
              <w:rPr>
                <w:rFonts w:ascii="Arial Narrow" w:hAnsi="Arial Narrow"/>
              </w:rPr>
            </w:pPr>
            <w:r w:rsidRPr="00633712">
              <w:rPr>
                <w:rFonts w:ascii="Arial Narrow" w:hAnsi="Arial Narrow"/>
              </w:rPr>
              <w:t>Bid modification based on the arithmetical corrections is allowed.</w:t>
            </w:r>
          </w:p>
        </w:tc>
      </w:tr>
      <w:tr w:rsidR="008073CB" w:rsidRPr="00633712" w:rsidTr="00A44D64">
        <w:trPr>
          <w:jc w:val="center"/>
        </w:trPr>
        <w:tc>
          <w:tcPr>
            <w:tcW w:w="1516" w:type="dxa"/>
          </w:tcPr>
          <w:p w:rsidR="008073CB" w:rsidRPr="00633712" w:rsidRDefault="008073CB" w:rsidP="00F22416">
            <w:pPr>
              <w:spacing w:line="240" w:lineRule="auto"/>
              <w:jc w:val="center"/>
              <w:rPr>
                <w:rFonts w:ascii="Arial Narrow" w:hAnsi="Arial Narrow"/>
              </w:rPr>
            </w:pPr>
            <w:r w:rsidRPr="00633712">
              <w:rPr>
                <w:rFonts w:ascii="Arial Narrow" w:hAnsi="Arial Narrow"/>
              </w:rPr>
              <w:t>28.5</w:t>
            </w:r>
          </w:p>
        </w:tc>
        <w:tc>
          <w:tcPr>
            <w:tcW w:w="7484" w:type="dxa"/>
          </w:tcPr>
          <w:p w:rsidR="008073CB" w:rsidRPr="00633712" w:rsidRDefault="008073CB" w:rsidP="00F65096">
            <w:pPr>
              <w:spacing w:line="240" w:lineRule="auto"/>
              <w:rPr>
                <w:rFonts w:ascii="Arial Narrow" w:hAnsi="Arial Narrow"/>
              </w:rPr>
            </w:pPr>
            <w:r w:rsidRPr="00633712">
              <w:rPr>
                <w:rFonts w:ascii="Arial Narrow" w:hAnsi="Arial Narrow"/>
                <w:szCs w:val="24"/>
              </w:rPr>
              <w:t>No further instructions.</w:t>
            </w:r>
          </w:p>
        </w:tc>
      </w:tr>
      <w:tr w:rsidR="00E861AF" w:rsidRPr="00633712" w:rsidTr="00A44D64">
        <w:trPr>
          <w:jc w:val="center"/>
        </w:trPr>
        <w:tc>
          <w:tcPr>
            <w:tcW w:w="1516" w:type="dxa"/>
          </w:tcPr>
          <w:p w:rsidR="00E861AF" w:rsidRPr="00633712" w:rsidRDefault="00E861AF" w:rsidP="00F22416">
            <w:pPr>
              <w:spacing w:line="240" w:lineRule="auto"/>
              <w:jc w:val="center"/>
              <w:rPr>
                <w:rFonts w:ascii="Arial Narrow" w:hAnsi="Arial Narrow"/>
              </w:rPr>
            </w:pPr>
            <w:r>
              <w:rPr>
                <w:rFonts w:ascii="Arial Narrow" w:hAnsi="Arial Narrow"/>
              </w:rPr>
              <w:t>29.2</w:t>
            </w:r>
          </w:p>
        </w:tc>
        <w:tc>
          <w:tcPr>
            <w:tcW w:w="7484" w:type="dxa"/>
          </w:tcPr>
          <w:p w:rsidR="00E861AF" w:rsidRPr="00711760" w:rsidRDefault="00F914E2" w:rsidP="00711760">
            <w:pPr>
              <w:overflowPunct/>
              <w:spacing w:line="240" w:lineRule="auto"/>
              <w:textAlignment w:val="auto"/>
              <w:rPr>
                <w:rFonts w:ascii="Arial Narrow" w:hAnsi="Arial Narrow" w:cs="TimesNewRomanPSMT"/>
                <w:szCs w:val="24"/>
              </w:rPr>
            </w:pPr>
            <w:r>
              <w:rPr>
                <w:rFonts w:ascii="Arial Narrow" w:hAnsi="Arial Narrow" w:cs="TimesNewRomanPSMT"/>
                <w:szCs w:val="24"/>
              </w:rPr>
              <w:t>T</w:t>
            </w:r>
            <w:r w:rsidR="00711760" w:rsidRPr="00711760">
              <w:rPr>
                <w:rFonts w:ascii="Arial Narrow" w:hAnsi="Arial Narrow" w:cs="TimesNewRomanPSMT"/>
                <w:szCs w:val="24"/>
              </w:rPr>
              <w:t>he</w:t>
            </w:r>
            <w:r w:rsidR="008E287D">
              <w:rPr>
                <w:rFonts w:ascii="Arial Narrow" w:hAnsi="Arial Narrow" w:cs="TimesNewRomanPSMT"/>
                <w:szCs w:val="24"/>
              </w:rPr>
              <w:t xml:space="preserve"> </w:t>
            </w:r>
            <w:r w:rsidR="00711760" w:rsidRPr="00711760">
              <w:rPr>
                <w:rFonts w:ascii="Arial Narrow" w:hAnsi="Arial Narrow" w:cs="TimesNewRomanPSMT"/>
                <w:szCs w:val="24"/>
              </w:rPr>
              <w:t>Certificate of PhilGEPS Registration (Blue Membership) will</w:t>
            </w:r>
            <w:r w:rsidR="00711760">
              <w:rPr>
                <w:rFonts w:ascii="Arial Narrow" w:hAnsi="Arial Narrow" w:cs="TimesNewRomanPSMT"/>
                <w:szCs w:val="24"/>
              </w:rPr>
              <w:t xml:space="preserve"> remain as a post </w:t>
            </w:r>
            <w:r w:rsidR="00711760" w:rsidRPr="00711760">
              <w:rPr>
                <w:rFonts w:ascii="Arial Narrow" w:hAnsi="Arial Narrow" w:cs="TimesNewRomanPSMT"/>
                <w:szCs w:val="24"/>
              </w:rPr>
              <w:t>qualification requirement in accordance with</w:t>
            </w:r>
            <w:r w:rsidR="00711760">
              <w:rPr>
                <w:rFonts w:ascii="Arial Narrow" w:hAnsi="Arial Narrow" w:cs="TimesNewRomanPSMT"/>
                <w:szCs w:val="24"/>
              </w:rPr>
              <w:t xml:space="preserve"> </w:t>
            </w:r>
            <w:r w:rsidR="00711760" w:rsidRPr="00711760">
              <w:rPr>
                <w:rFonts w:ascii="Arial Narrow" w:hAnsi="Arial Narrow" w:cs="TimesNewRomanPSMT"/>
                <w:szCs w:val="24"/>
              </w:rPr>
              <w:t>Section 34.2 of the 2009 Revised IRR of RA 9184</w:t>
            </w:r>
            <w:r w:rsidR="005B5155">
              <w:rPr>
                <w:rFonts w:ascii="Arial Narrow" w:hAnsi="Arial Narrow" w:cs="TimesNewRomanPSMT"/>
                <w:szCs w:val="24"/>
              </w:rPr>
              <w:t>, pursuant to GPPB Circular No. 03-2016.</w:t>
            </w:r>
          </w:p>
        </w:tc>
      </w:tr>
      <w:tr w:rsidR="008073CB" w:rsidRPr="00633712" w:rsidTr="00A44D64">
        <w:trPr>
          <w:trHeight w:val="602"/>
          <w:jc w:val="center"/>
        </w:trPr>
        <w:tc>
          <w:tcPr>
            <w:tcW w:w="1516" w:type="dxa"/>
            <w:tcBorders>
              <w:bottom w:val="single" w:sz="4" w:space="0" w:color="auto"/>
            </w:tcBorders>
          </w:tcPr>
          <w:p w:rsidR="008073CB" w:rsidRPr="00633712" w:rsidRDefault="008073CB" w:rsidP="00D9314F">
            <w:pPr>
              <w:spacing w:before="100" w:beforeAutospacing="1"/>
              <w:jc w:val="center"/>
              <w:rPr>
                <w:rFonts w:ascii="Arial Narrow" w:hAnsi="Arial Narrow"/>
              </w:rPr>
            </w:pPr>
            <w:bookmarkStart w:id="2563" w:name="bds33_4b"/>
            <w:bookmarkStart w:id="2564" w:name="bds33_5"/>
            <w:bookmarkStart w:id="2565" w:name="bds29_2b"/>
            <w:bookmarkEnd w:id="2563"/>
            <w:bookmarkEnd w:id="2564"/>
            <w:bookmarkEnd w:id="2565"/>
            <w:r w:rsidRPr="00633712">
              <w:rPr>
                <w:rFonts w:ascii="Arial Narrow" w:hAnsi="Arial Narrow"/>
              </w:rPr>
              <w:t>29.</w:t>
            </w:r>
            <w:r>
              <w:rPr>
                <w:rFonts w:ascii="Arial Narrow" w:hAnsi="Arial Narrow"/>
              </w:rPr>
              <w:t>2(a</w:t>
            </w:r>
            <w:r w:rsidRPr="00633712">
              <w:rPr>
                <w:rFonts w:ascii="Arial Narrow" w:hAnsi="Arial Narrow"/>
              </w:rPr>
              <w:t>)</w:t>
            </w:r>
          </w:p>
        </w:tc>
        <w:tc>
          <w:tcPr>
            <w:tcW w:w="7484" w:type="dxa"/>
            <w:tcBorders>
              <w:bottom w:val="single" w:sz="4" w:space="0" w:color="auto"/>
            </w:tcBorders>
          </w:tcPr>
          <w:p w:rsidR="008073CB" w:rsidRPr="00633712" w:rsidRDefault="008073CB" w:rsidP="008322C7">
            <w:pPr>
              <w:pStyle w:val="NoSpacing"/>
              <w:jc w:val="both"/>
              <w:rPr>
                <w:rFonts w:ascii="Arial Narrow" w:hAnsi="Arial Narrow"/>
                <w:sz w:val="24"/>
                <w:szCs w:val="24"/>
              </w:rPr>
            </w:pPr>
            <w:r w:rsidRPr="00633712">
              <w:rPr>
                <w:rFonts w:ascii="Arial Narrow" w:hAnsi="Arial Narrow"/>
                <w:sz w:val="24"/>
                <w:szCs w:val="24"/>
              </w:rPr>
              <w:t>Bidders must submit latest income and business tax returns within the last six months preceding the date of bid submission.</w:t>
            </w:r>
          </w:p>
        </w:tc>
      </w:tr>
      <w:tr w:rsidR="008073CB" w:rsidRPr="00633712" w:rsidTr="00A44D64">
        <w:trPr>
          <w:jc w:val="center"/>
        </w:trPr>
        <w:tc>
          <w:tcPr>
            <w:tcW w:w="1516" w:type="dxa"/>
          </w:tcPr>
          <w:p w:rsidR="008073CB" w:rsidRPr="00633712" w:rsidRDefault="008073CB" w:rsidP="003119CC">
            <w:pPr>
              <w:jc w:val="center"/>
              <w:rPr>
                <w:rFonts w:ascii="Arial Narrow" w:hAnsi="Arial Narrow"/>
                <w:szCs w:val="24"/>
              </w:rPr>
            </w:pPr>
            <w:bookmarkStart w:id="2566" w:name="bds29_2d"/>
            <w:bookmarkStart w:id="2567" w:name="bds32_4g"/>
            <w:bookmarkEnd w:id="2566"/>
            <w:bookmarkEnd w:id="2567"/>
            <w:r w:rsidRPr="00633712">
              <w:rPr>
                <w:rFonts w:ascii="Arial Narrow" w:hAnsi="Arial Narrow"/>
                <w:szCs w:val="24"/>
              </w:rPr>
              <w:t>32.4(g)</w:t>
            </w:r>
          </w:p>
        </w:tc>
        <w:tc>
          <w:tcPr>
            <w:tcW w:w="7484" w:type="dxa"/>
          </w:tcPr>
          <w:p w:rsidR="008073CB" w:rsidRPr="00633712" w:rsidRDefault="008073CB" w:rsidP="00003DF9">
            <w:pPr>
              <w:rPr>
                <w:rFonts w:ascii="Arial Narrow" w:hAnsi="Arial Narrow"/>
                <w:szCs w:val="24"/>
              </w:rPr>
            </w:pPr>
            <w:bookmarkStart w:id="2568" w:name="OLE_LINK7"/>
            <w:bookmarkStart w:id="2569" w:name="OLE_LINK8"/>
            <w:r w:rsidRPr="00633712">
              <w:rPr>
                <w:rFonts w:ascii="Arial Narrow" w:hAnsi="Arial Narrow"/>
                <w:szCs w:val="24"/>
              </w:rPr>
              <w:t>Supplementary Provisions:</w:t>
            </w:r>
          </w:p>
          <w:p w:rsidR="008073CB" w:rsidRPr="00633712" w:rsidRDefault="008073CB" w:rsidP="00D37332">
            <w:pPr>
              <w:spacing w:before="120"/>
              <w:rPr>
                <w:rFonts w:ascii="Arial Narrow" w:hAnsi="Arial Narrow" w:cs="Tahoma"/>
                <w:szCs w:val="24"/>
              </w:rPr>
            </w:pPr>
            <w:r w:rsidRPr="00633712">
              <w:rPr>
                <w:rFonts w:ascii="Arial Narrow" w:hAnsi="Arial Narrow"/>
                <w:szCs w:val="24"/>
              </w:rPr>
              <w:t>The winning bidder or its duly authorized representative shall comply with all the remaining documentary requirements, if any, prior to formally entering into contract with the Procuring Entity concerned within ten (10) calendar days from receipt of the Notice of Award.</w:t>
            </w:r>
            <w:bookmarkEnd w:id="2568"/>
            <w:bookmarkEnd w:id="2569"/>
          </w:p>
        </w:tc>
      </w:tr>
    </w:tbl>
    <w:p w:rsidR="00DB724F" w:rsidRDefault="00DB724F" w:rsidP="00DB724F">
      <w:pPr>
        <w:pStyle w:val="Heading1"/>
        <w:tabs>
          <w:tab w:val="left" w:pos="1888"/>
          <w:tab w:val="center" w:pos="4514"/>
        </w:tabs>
        <w:jc w:val="both"/>
        <w:rPr>
          <w:rFonts w:ascii="Arial Narrow" w:hAnsi="Arial Narrow"/>
          <w:bCs w:val="0"/>
          <w:i w:val="0"/>
          <w:iCs/>
          <w:sz w:val="28"/>
          <w:szCs w:val="28"/>
        </w:rPr>
      </w:pPr>
      <w:bookmarkStart w:id="2570" w:name="bds33_6"/>
      <w:bookmarkStart w:id="2571" w:name="bds33_5bi"/>
      <w:bookmarkStart w:id="2572" w:name="bds33_5bii"/>
      <w:bookmarkStart w:id="2573" w:name="bds33_5biii"/>
      <w:bookmarkStart w:id="2574" w:name="bds33_5ci"/>
      <w:bookmarkStart w:id="2575" w:name="bds34_2"/>
      <w:bookmarkStart w:id="2576" w:name="_Toc36532124"/>
      <w:bookmarkStart w:id="2577" w:name="_Toc36546043"/>
      <w:bookmarkStart w:id="2578" w:name="_Toc36546145"/>
      <w:bookmarkStart w:id="2579" w:name="_Toc36609006"/>
      <w:bookmarkStart w:id="2580" w:name="_Toc36609104"/>
      <w:bookmarkStart w:id="2581" w:name="_Toc50797724"/>
      <w:bookmarkStart w:id="2582" w:name="_Ref59943783"/>
      <w:bookmarkStart w:id="2583" w:name="_Toc59950295"/>
      <w:bookmarkStart w:id="2584" w:name="_Toc70519778"/>
      <w:bookmarkStart w:id="2585" w:name="_Toc77504420"/>
      <w:bookmarkStart w:id="2586" w:name="_Toc79297462"/>
      <w:bookmarkStart w:id="2587" w:name="_Toc79301772"/>
      <w:bookmarkStart w:id="2588" w:name="_Toc79302381"/>
      <w:bookmarkStart w:id="2589" w:name="_Toc85276349"/>
      <w:bookmarkStart w:id="2590" w:name="_Toc97189043"/>
      <w:bookmarkStart w:id="2591" w:name="_Toc99261648"/>
      <w:bookmarkStart w:id="2592" w:name="_Toc99766259"/>
      <w:bookmarkStart w:id="2593" w:name="_Toc99862626"/>
      <w:bookmarkStart w:id="2594" w:name="_Ref99867731"/>
      <w:bookmarkStart w:id="2595" w:name="_Ref99932749"/>
      <w:bookmarkStart w:id="2596" w:name="_Ref99934371"/>
      <w:bookmarkStart w:id="2597" w:name="_Toc99942711"/>
      <w:bookmarkStart w:id="2598" w:name="_Toc100755416"/>
      <w:bookmarkStart w:id="2599" w:name="_Toc100907040"/>
      <w:bookmarkStart w:id="2600" w:name="_Toc100978320"/>
      <w:bookmarkStart w:id="2601" w:name="_Toc100978705"/>
      <w:bookmarkStart w:id="2602" w:name="_Toc239473053"/>
      <w:bookmarkStart w:id="2603" w:name="_Toc239473671"/>
      <w:bookmarkStart w:id="2604" w:name="_Toc334598910"/>
      <w:bookmarkEnd w:id="2570"/>
      <w:bookmarkEnd w:id="2571"/>
      <w:bookmarkEnd w:id="2572"/>
      <w:bookmarkEnd w:id="2573"/>
      <w:bookmarkEnd w:id="2574"/>
      <w:bookmarkEnd w:id="2575"/>
    </w:p>
    <w:p w:rsidR="00DB724F" w:rsidRDefault="00DB724F" w:rsidP="00DB724F">
      <w:pPr>
        <w:pStyle w:val="Heading1"/>
        <w:tabs>
          <w:tab w:val="left" w:pos="1888"/>
          <w:tab w:val="center" w:pos="4514"/>
        </w:tabs>
        <w:jc w:val="both"/>
        <w:rPr>
          <w:rFonts w:ascii="Arial Narrow" w:hAnsi="Arial Narrow"/>
          <w:bCs w:val="0"/>
          <w:i w:val="0"/>
          <w:iCs/>
          <w:sz w:val="28"/>
          <w:szCs w:val="28"/>
        </w:rPr>
      </w:pPr>
    </w:p>
    <w:p w:rsidR="00DB724F" w:rsidRDefault="00DB724F" w:rsidP="00DB724F">
      <w:pPr>
        <w:pStyle w:val="Heading1"/>
        <w:tabs>
          <w:tab w:val="left" w:pos="1888"/>
          <w:tab w:val="center" w:pos="4514"/>
        </w:tabs>
        <w:jc w:val="both"/>
        <w:rPr>
          <w:rFonts w:ascii="Arial Narrow" w:hAnsi="Arial Narrow"/>
          <w:bCs w:val="0"/>
          <w:i w:val="0"/>
          <w:iCs/>
          <w:sz w:val="28"/>
          <w:szCs w:val="28"/>
        </w:rPr>
      </w:pPr>
    </w:p>
    <w:p w:rsidR="00DB724F" w:rsidRDefault="00DB724F" w:rsidP="00DB724F">
      <w:pPr>
        <w:pStyle w:val="Heading1"/>
        <w:tabs>
          <w:tab w:val="left" w:pos="1888"/>
          <w:tab w:val="center" w:pos="4514"/>
        </w:tabs>
        <w:jc w:val="both"/>
        <w:rPr>
          <w:rFonts w:ascii="Arial Narrow" w:hAnsi="Arial Narrow"/>
          <w:bCs w:val="0"/>
          <w:i w:val="0"/>
          <w:iCs/>
          <w:sz w:val="28"/>
          <w:szCs w:val="28"/>
        </w:rPr>
      </w:pPr>
    </w:p>
    <w:p w:rsidR="00DB724F" w:rsidRDefault="00DB724F" w:rsidP="00DB724F"/>
    <w:p w:rsidR="00DB724F" w:rsidRDefault="00DB724F" w:rsidP="00DB724F">
      <w:pPr>
        <w:pStyle w:val="Heading1"/>
        <w:tabs>
          <w:tab w:val="left" w:pos="1888"/>
          <w:tab w:val="center" w:pos="4514"/>
        </w:tabs>
        <w:jc w:val="both"/>
        <w:rPr>
          <w:rFonts w:ascii="Arial Narrow" w:hAnsi="Arial Narrow"/>
          <w:bCs w:val="0"/>
          <w:i w:val="0"/>
          <w:iCs/>
          <w:sz w:val="28"/>
          <w:szCs w:val="28"/>
        </w:rPr>
      </w:pPr>
    </w:p>
    <w:p w:rsidR="00DB724F" w:rsidRDefault="00DB724F" w:rsidP="00DB724F"/>
    <w:p w:rsidR="00DB724F" w:rsidRDefault="00DB724F" w:rsidP="00DB724F">
      <w:pPr>
        <w:pStyle w:val="Heading1"/>
        <w:tabs>
          <w:tab w:val="left" w:pos="1888"/>
          <w:tab w:val="center" w:pos="4514"/>
        </w:tabs>
        <w:rPr>
          <w:rFonts w:ascii="Arial Narrow" w:hAnsi="Arial Narrow"/>
          <w:bCs w:val="0"/>
          <w:i w:val="0"/>
          <w:iCs/>
          <w:sz w:val="28"/>
          <w:szCs w:val="28"/>
        </w:rPr>
      </w:pPr>
    </w:p>
    <w:p w:rsidR="00DB724F" w:rsidRDefault="00DB724F" w:rsidP="00DB724F"/>
    <w:p w:rsidR="00907754" w:rsidRPr="00633712" w:rsidRDefault="00D37332" w:rsidP="00DB724F">
      <w:pPr>
        <w:pStyle w:val="Heading1"/>
        <w:tabs>
          <w:tab w:val="left" w:pos="1888"/>
          <w:tab w:val="center" w:pos="4514"/>
        </w:tabs>
        <w:rPr>
          <w:rFonts w:ascii="Arial Narrow" w:hAnsi="Arial Narrow"/>
          <w:bCs w:val="0"/>
          <w:i w:val="0"/>
          <w:iCs/>
          <w:sz w:val="28"/>
          <w:szCs w:val="28"/>
        </w:rPr>
      </w:pPr>
      <w:r w:rsidRPr="00633712">
        <w:rPr>
          <w:rFonts w:ascii="Arial Narrow" w:hAnsi="Arial Narrow"/>
          <w:bCs w:val="0"/>
          <w:i w:val="0"/>
          <w:iCs/>
          <w:sz w:val="28"/>
          <w:szCs w:val="28"/>
        </w:rPr>
        <w:lastRenderedPageBreak/>
        <w:t>S</w:t>
      </w:r>
      <w:r w:rsidR="00003DF9" w:rsidRPr="00633712">
        <w:rPr>
          <w:rFonts w:ascii="Arial Narrow" w:hAnsi="Arial Narrow"/>
          <w:bCs w:val="0"/>
          <w:i w:val="0"/>
          <w:iCs/>
          <w:sz w:val="28"/>
          <w:szCs w:val="28"/>
        </w:rPr>
        <w:t>ection IV. General Conditions of Contract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rsidR="00003DF9" w:rsidRPr="00633712" w:rsidRDefault="00003DF9" w:rsidP="00907754">
      <w:pPr>
        <w:pStyle w:val="Heading1"/>
        <w:rPr>
          <w:rStyle w:val="Hyperlink"/>
          <w:rFonts w:ascii="Arial Narrow" w:hAnsi="Arial Narrow"/>
          <w:sz w:val="24"/>
          <w:szCs w:val="24"/>
          <w:u w:val="none"/>
        </w:rPr>
      </w:pPr>
      <w:bookmarkStart w:id="2605" w:name="_Toc334598911"/>
      <w:r w:rsidRPr="00633712">
        <w:rPr>
          <w:rFonts w:ascii="Arial Narrow" w:hAnsi="Arial Narrow"/>
          <w:b w:val="0"/>
          <w:i w:val="0"/>
          <w:sz w:val="24"/>
          <w:szCs w:val="24"/>
        </w:rPr>
        <w:t>TABLE OF CONTENT</w:t>
      </w:r>
      <w:bookmarkEnd w:id="2605"/>
      <w:r w:rsidR="00507C87" w:rsidRPr="00633712">
        <w:rPr>
          <w:rFonts w:ascii="Arial Narrow" w:hAnsi="Arial Narrow"/>
          <w:sz w:val="24"/>
          <w:szCs w:val="24"/>
        </w:rPr>
        <w:fldChar w:fldCharType="begin"/>
      </w:r>
      <w:r w:rsidRPr="00633712">
        <w:rPr>
          <w:rFonts w:ascii="Arial Narrow" w:hAnsi="Arial Narrow"/>
          <w:sz w:val="24"/>
          <w:szCs w:val="24"/>
        </w:rPr>
        <w:instrText xml:space="preserve"> TOC \h \z \u \t "Heading 3,1" </w:instrText>
      </w:r>
      <w:r w:rsidR="00507C87" w:rsidRPr="00633712">
        <w:rPr>
          <w:rFonts w:ascii="Arial Narrow" w:hAnsi="Arial Narrow"/>
          <w:sz w:val="24"/>
          <w:szCs w:val="24"/>
        </w:rPr>
        <w:fldChar w:fldCharType="separate"/>
      </w:r>
    </w:p>
    <w:p w:rsidR="00003DF9" w:rsidRPr="00633712" w:rsidRDefault="00802771" w:rsidP="005477F4">
      <w:pPr>
        <w:pStyle w:val="TOC1"/>
        <w:rPr>
          <w:rFonts w:ascii="Arial Narrow" w:hAnsi="Arial Narrow"/>
          <w:noProof/>
        </w:rPr>
      </w:pPr>
      <w:hyperlink w:anchor="_Toc242866009" w:history="1">
        <w:r w:rsidR="00003DF9" w:rsidRPr="00633712">
          <w:rPr>
            <w:rStyle w:val="Hyperlink"/>
            <w:rFonts w:ascii="Arial Narrow" w:hAnsi="Arial Narrow"/>
            <w:noProof/>
            <w:sz w:val="24"/>
            <w:szCs w:val="24"/>
          </w:rPr>
          <w:t>1.</w:t>
        </w:r>
        <w:r w:rsidR="00003DF9" w:rsidRPr="00633712">
          <w:rPr>
            <w:rFonts w:ascii="Arial Narrow" w:hAnsi="Arial Narrow"/>
            <w:noProof/>
          </w:rPr>
          <w:tab/>
        </w:r>
        <w:r w:rsidR="00003DF9" w:rsidRPr="00633712">
          <w:rPr>
            <w:rStyle w:val="Hyperlink"/>
            <w:rFonts w:ascii="Arial Narrow" w:hAnsi="Arial Narrow"/>
            <w:noProof/>
            <w:sz w:val="24"/>
            <w:szCs w:val="24"/>
          </w:rPr>
          <w:t>Definitions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802771" w:rsidP="005477F4">
      <w:pPr>
        <w:pStyle w:val="TOC1"/>
        <w:rPr>
          <w:rFonts w:ascii="Arial Narrow" w:hAnsi="Arial Narrow"/>
          <w:noProof/>
        </w:rPr>
      </w:pPr>
      <w:hyperlink w:anchor="_Toc242866010" w:history="1">
        <w:r w:rsidR="00003DF9" w:rsidRPr="00633712">
          <w:rPr>
            <w:rStyle w:val="Hyperlink"/>
            <w:rFonts w:ascii="Arial Narrow" w:hAnsi="Arial Narrow"/>
            <w:noProof/>
            <w:sz w:val="24"/>
            <w:szCs w:val="24"/>
          </w:rPr>
          <w:t>2.</w:t>
        </w:r>
        <w:r w:rsidR="00003DF9" w:rsidRPr="00633712">
          <w:rPr>
            <w:rFonts w:ascii="Arial Narrow" w:hAnsi="Arial Narrow"/>
            <w:noProof/>
          </w:rPr>
          <w:tab/>
        </w:r>
        <w:r w:rsidR="00003DF9" w:rsidRPr="00633712">
          <w:rPr>
            <w:rStyle w:val="Hyperlink"/>
            <w:rFonts w:ascii="Arial Narrow" w:hAnsi="Arial Narrow"/>
            <w:noProof/>
            <w:sz w:val="24"/>
            <w:szCs w:val="24"/>
          </w:rPr>
          <w:t>Corrupt, Fraudulent, Collusive, and Coercive Practices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802771" w:rsidP="005477F4">
      <w:pPr>
        <w:pStyle w:val="TOC1"/>
        <w:rPr>
          <w:rFonts w:ascii="Arial Narrow" w:hAnsi="Arial Narrow"/>
          <w:noProof/>
        </w:rPr>
      </w:pPr>
      <w:hyperlink w:anchor="_Toc242866011" w:history="1">
        <w:r w:rsidR="00003DF9" w:rsidRPr="00633712">
          <w:rPr>
            <w:rStyle w:val="Hyperlink"/>
            <w:rFonts w:ascii="Arial Narrow" w:hAnsi="Arial Narrow"/>
            <w:noProof/>
            <w:sz w:val="24"/>
            <w:szCs w:val="24"/>
          </w:rPr>
          <w:t>3.</w:t>
        </w:r>
        <w:r w:rsidR="00003DF9" w:rsidRPr="00633712">
          <w:rPr>
            <w:rFonts w:ascii="Arial Narrow" w:hAnsi="Arial Narrow"/>
            <w:noProof/>
          </w:rPr>
          <w:tab/>
        </w:r>
        <w:r w:rsidR="00003DF9" w:rsidRPr="00633712">
          <w:rPr>
            <w:rStyle w:val="Hyperlink"/>
            <w:rFonts w:ascii="Arial Narrow" w:hAnsi="Arial Narrow"/>
            <w:noProof/>
            <w:sz w:val="24"/>
            <w:szCs w:val="24"/>
          </w:rPr>
          <w:t>Inspection and Audit by the Funding Source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802771" w:rsidP="005477F4">
      <w:pPr>
        <w:pStyle w:val="TOC1"/>
        <w:rPr>
          <w:rFonts w:ascii="Arial Narrow" w:hAnsi="Arial Narrow"/>
          <w:noProof/>
        </w:rPr>
      </w:pPr>
      <w:hyperlink w:anchor="_Toc242866012" w:history="1">
        <w:r w:rsidR="00003DF9" w:rsidRPr="00633712">
          <w:rPr>
            <w:rStyle w:val="Hyperlink"/>
            <w:rFonts w:ascii="Arial Narrow" w:hAnsi="Arial Narrow"/>
            <w:noProof/>
            <w:sz w:val="24"/>
            <w:szCs w:val="24"/>
          </w:rPr>
          <w:t>4.</w:t>
        </w:r>
        <w:r w:rsidR="00003DF9" w:rsidRPr="00633712">
          <w:rPr>
            <w:rFonts w:ascii="Arial Narrow" w:hAnsi="Arial Narrow"/>
            <w:noProof/>
          </w:rPr>
          <w:tab/>
        </w:r>
        <w:r w:rsidR="00003DF9" w:rsidRPr="00633712">
          <w:rPr>
            <w:rStyle w:val="Hyperlink"/>
            <w:rFonts w:ascii="Arial Narrow" w:hAnsi="Arial Narrow"/>
            <w:noProof/>
            <w:sz w:val="24"/>
            <w:szCs w:val="24"/>
          </w:rPr>
          <w:t>Governing Law and Language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802771" w:rsidP="005477F4">
      <w:pPr>
        <w:pStyle w:val="TOC1"/>
        <w:rPr>
          <w:rFonts w:ascii="Arial Narrow" w:hAnsi="Arial Narrow"/>
          <w:noProof/>
        </w:rPr>
      </w:pPr>
      <w:hyperlink w:anchor="_Toc242866013" w:history="1">
        <w:r w:rsidR="00003DF9" w:rsidRPr="00633712">
          <w:rPr>
            <w:rStyle w:val="Hyperlink"/>
            <w:rFonts w:ascii="Arial Narrow" w:hAnsi="Arial Narrow"/>
            <w:noProof/>
            <w:sz w:val="24"/>
            <w:szCs w:val="24"/>
          </w:rPr>
          <w:t>5.</w:t>
        </w:r>
        <w:r w:rsidR="00003DF9" w:rsidRPr="00633712">
          <w:rPr>
            <w:rFonts w:ascii="Arial Narrow" w:hAnsi="Arial Narrow"/>
            <w:noProof/>
          </w:rPr>
          <w:tab/>
        </w:r>
        <w:r w:rsidR="00003DF9" w:rsidRPr="00633712">
          <w:rPr>
            <w:rStyle w:val="Hyperlink"/>
            <w:rFonts w:ascii="Arial Narrow" w:hAnsi="Arial Narrow"/>
            <w:noProof/>
            <w:sz w:val="24"/>
            <w:szCs w:val="24"/>
          </w:rPr>
          <w:t>Notices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802771" w:rsidP="005477F4">
      <w:pPr>
        <w:pStyle w:val="TOC1"/>
        <w:rPr>
          <w:rFonts w:ascii="Arial Narrow" w:hAnsi="Arial Narrow"/>
          <w:noProof/>
        </w:rPr>
      </w:pPr>
      <w:hyperlink w:anchor="_Toc242866014" w:history="1">
        <w:r w:rsidR="00003DF9" w:rsidRPr="00633712">
          <w:rPr>
            <w:rStyle w:val="Hyperlink"/>
            <w:rFonts w:ascii="Arial Narrow" w:hAnsi="Arial Narrow"/>
            <w:noProof/>
            <w:sz w:val="24"/>
            <w:szCs w:val="24"/>
          </w:rPr>
          <w:t>6.</w:t>
        </w:r>
        <w:r w:rsidR="00003DF9" w:rsidRPr="00633712">
          <w:rPr>
            <w:rFonts w:ascii="Arial Narrow" w:hAnsi="Arial Narrow"/>
            <w:noProof/>
          </w:rPr>
          <w:tab/>
        </w:r>
        <w:r w:rsidR="00003DF9" w:rsidRPr="00633712">
          <w:rPr>
            <w:rStyle w:val="Hyperlink"/>
            <w:rFonts w:ascii="Arial Narrow" w:hAnsi="Arial Narrow"/>
            <w:noProof/>
            <w:sz w:val="24"/>
            <w:szCs w:val="24"/>
          </w:rPr>
          <w:t>Scope of Contract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802771" w:rsidP="005477F4">
      <w:pPr>
        <w:pStyle w:val="TOC1"/>
        <w:rPr>
          <w:rFonts w:ascii="Arial Narrow" w:hAnsi="Arial Narrow"/>
          <w:noProof/>
        </w:rPr>
      </w:pPr>
      <w:hyperlink w:anchor="_Toc242866015" w:history="1">
        <w:r w:rsidR="00003DF9" w:rsidRPr="00633712">
          <w:rPr>
            <w:rStyle w:val="Hyperlink"/>
            <w:rFonts w:ascii="Arial Narrow" w:hAnsi="Arial Narrow"/>
            <w:noProof/>
            <w:sz w:val="24"/>
            <w:szCs w:val="24"/>
          </w:rPr>
          <w:t>7.</w:t>
        </w:r>
        <w:r w:rsidR="00003DF9" w:rsidRPr="00633712">
          <w:rPr>
            <w:rFonts w:ascii="Arial Narrow" w:hAnsi="Arial Narrow"/>
            <w:noProof/>
          </w:rPr>
          <w:tab/>
        </w:r>
        <w:r w:rsidR="00003DF9" w:rsidRPr="00633712">
          <w:rPr>
            <w:rStyle w:val="Hyperlink"/>
            <w:rFonts w:ascii="Arial Narrow" w:hAnsi="Arial Narrow"/>
            <w:noProof/>
            <w:sz w:val="24"/>
            <w:szCs w:val="24"/>
          </w:rPr>
          <w:t>Subcontracting</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802771" w:rsidP="005477F4">
      <w:pPr>
        <w:pStyle w:val="TOC1"/>
        <w:rPr>
          <w:rFonts w:ascii="Arial Narrow" w:hAnsi="Arial Narrow"/>
          <w:noProof/>
        </w:rPr>
      </w:pPr>
      <w:hyperlink w:anchor="_Toc242866016" w:history="1">
        <w:r w:rsidR="00003DF9" w:rsidRPr="00633712">
          <w:rPr>
            <w:rStyle w:val="Hyperlink"/>
            <w:rFonts w:ascii="Arial Narrow" w:hAnsi="Arial Narrow"/>
            <w:noProof/>
            <w:sz w:val="24"/>
            <w:szCs w:val="24"/>
          </w:rPr>
          <w:t>8.</w:t>
        </w:r>
        <w:r w:rsidR="00003DF9" w:rsidRPr="00633712">
          <w:rPr>
            <w:rFonts w:ascii="Arial Narrow" w:hAnsi="Arial Narrow"/>
            <w:noProof/>
          </w:rPr>
          <w:tab/>
        </w:r>
        <w:r w:rsidR="00003DF9" w:rsidRPr="00633712">
          <w:rPr>
            <w:rStyle w:val="Hyperlink"/>
            <w:rFonts w:ascii="Arial Narrow" w:hAnsi="Arial Narrow"/>
            <w:noProof/>
            <w:sz w:val="24"/>
            <w:szCs w:val="24"/>
          </w:rPr>
          <w:t>Procuring Entity’s Responsibilities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802771" w:rsidP="005477F4">
      <w:pPr>
        <w:pStyle w:val="TOC1"/>
        <w:rPr>
          <w:rFonts w:ascii="Arial Narrow" w:hAnsi="Arial Narrow"/>
          <w:noProof/>
        </w:rPr>
      </w:pPr>
      <w:hyperlink w:anchor="_Toc242866017" w:history="1">
        <w:r w:rsidR="00003DF9" w:rsidRPr="00633712">
          <w:rPr>
            <w:rStyle w:val="Hyperlink"/>
            <w:rFonts w:ascii="Arial Narrow" w:hAnsi="Arial Narrow"/>
            <w:noProof/>
            <w:sz w:val="24"/>
            <w:szCs w:val="24"/>
          </w:rPr>
          <w:t>9.</w:t>
        </w:r>
        <w:r w:rsidR="00003DF9" w:rsidRPr="00633712">
          <w:rPr>
            <w:rFonts w:ascii="Arial Narrow" w:hAnsi="Arial Narrow"/>
            <w:noProof/>
          </w:rPr>
          <w:tab/>
        </w:r>
        <w:r w:rsidR="00003DF9" w:rsidRPr="00633712">
          <w:rPr>
            <w:rStyle w:val="Hyperlink"/>
            <w:rFonts w:ascii="Arial Narrow" w:hAnsi="Arial Narrow"/>
            <w:noProof/>
            <w:sz w:val="24"/>
            <w:szCs w:val="24"/>
          </w:rPr>
          <w:t>Prices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802771" w:rsidP="005477F4">
      <w:pPr>
        <w:pStyle w:val="TOC1"/>
        <w:rPr>
          <w:rFonts w:ascii="Arial Narrow" w:hAnsi="Arial Narrow"/>
          <w:noProof/>
        </w:rPr>
      </w:pPr>
      <w:hyperlink w:anchor="_Toc242866018" w:history="1">
        <w:r w:rsidR="00003DF9" w:rsidRPr="00633712">
          <w:rPr>
            <w:rStyle w:val="Hyperlink"/>
            <w:rFonts w:ascii="Arial Narrow" w:hAnsi="Arial Narrow"/>
            <w:noProof/>
            <w:sz w:val="24"/>
            <w:szCs w:val="24"/>
          </w:rPr>
          <w:t>10.</w:t>
        </w:r>
        <w:r w:rsidR="00003DF9" w:rsidRPr="00633712">
          <w:rPr>
            <w:rFonts w:ascii="Arial Narrow" w:hAnsi="Arial Narrow"/>
            <w:noProof/>
          </w:rPr>
          <w:tab/>
        </w:r>
        <w:r w:rsidR="00003DF9" w:rsidRPr="00633712">
          <w:rPr>
            <w:rStyle w:val="Hyperlink"/>
            <w:rFonts w:ascii="Arial Narrow" w:hAnsi="Arial Narrow"/>
            <w:noProof/>
            <w:sz w:val="24"/>
            <w:szCs w:val="24"/>
          </w:rPr>
          <w:t>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802771" w:rsidP="005477F4">
      <w:pPr>
        <w:pStyle w:val="TOC1"/>
        <w:rPr>
          <w:rFonts w:ascii="Arial Narrow" w:hAnsi="Arial Narrow"/>
          <w:noProof/>
        </w:rPr>
      </w:pPr>
      <w:hyperlink w:anchor="_Toc242866019" w:history="1">
        <w:r w:rsidR="00003DF9" w:rsidRPr="00633712">
          <w:rPr>
            <w:rStyle w:val="Hyperlink"/>
            <w:rFonts w:ascii="Arial Narrow" w:hAnsi="Arial Narrow"/>
            <w:noProof/>
            <w:sz w:val="24"/>
            <w:szCs w:val="24"/>
          </w:rPr>
          <w:t>11.</w:t>
        </w:r>
        <w:r w:rsidR="00003DF9" w:rsidRPr="00633712">
          <w:rPr>
            <w:rFonts w:ascii="Arial Narrow" w:hAnsi="Arial Narrow"/>
            <w:noProof/>
          </w:rPr>
          <w:tab/>
        </w:r>
        <w:r w:rsidR="00003DF9" w:rsidRPr="00633712">
          <w:rPr>
            <w:rStyle w:val="Hyperlink"/>
            <w:rFonts w:ascii="Arial Narrow" w:hAnsi="Arial Narrow"/>
            <w:noProof/>
            <w:sz w:val="24"/>
            <w:szCs w:val="24"/>
          </w:rPr>
          <w:t>Advance 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802771" w:rsidP="005477F4">
      <w:pPr>
        <w:pStyle w:val="TOC1"/>
        <w:rPr>
          <w:rFonts w:ascii="Arial Narrow" w:hAnsi="Arial Narrow"/>
          <w:noProof/>
        </w:rPr>
      </w:pPr>
      <w:hyperlink w:anchor="_Toc242866020" w:history="1">
        <w:r w:rsidR="00003DF9" w:rsidRPr="00633712">
          <w:rPr>
            <w:rStyle w:val="Hyperlink"/>
            <w:rFonts w:ascii="Arial Narrow" w:hAnsi="Arial Narrow"/>
            <w:noProof/>
            <w:sz w:val="24"/>
            <w:szCs w:val="24"/>
          </w:rPr>
          <w:t>12.</w:t>
        </w:r>
        <w:r w:rsidR="00003DF9" w:rsidRPr="00633712">
          <w:rPr>
            <w:rFonts w:ascii="Arial Narrow" w:hAnsi="Arial Narrow"/>
            <w:noProof/>
          </w:rPr>
          <w:tab/>
        </w:r>
        <w:r w:rsidR="00003DF9" w:rsidRPr="00633712">
          <w:rPr>
            <w:rStyle w:val="Hyperlink"/>
            <w:rFonts w:ascii="Arial Narrow" w:hAnsi="Arial Narrow"/>
            <w:noProof/>
            <w:sz w:val="24"/>
            <w:szCs w:val="24"/>
          </w:rPr>
          <w:t>Taxes and Duties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802771" w:rsidP="005477F4">
      <w:pPr>
        <w:pStyle w:val="TOC1"/>
        <w:rPr>
          <w:rFonts w:ascii="Arial Narrow" w:hAnsi="Arial Narrow"/>
          <w:noProof/>
        </w:rPr>
      </w:pPr>
      <w:hyperlink w:anchor="_Toc242866021" w:history="1">
        <w:r w:rsidR="00003DF9" w:rsidRPr="00633712">
          <w:rPr>
            <w:rStyle w:val="Hyperlink"/>
            <w:rFonts w:ascii="Arial Narrow" w:hAnsi="Arial Narrow"/>
            <w:noProof/>
            <w:sz w:val="24"/>
            <w:szCs w:val="24"/>
          </w:rPr>
          <w:t>13.</w:t>
        </w:r>
        <w:r w:rsidR="00003DF9" w:rsidRPr="00633712">
          <w:rPr>
            <w:rFonts w:ascii="Arial Narrow" w:hAnsi="Arial Narrow"/>
            <w:noProof/>
          </w:rPr>
          <w:tab/>
        </w:r>
        <w:r w:rsidR="00003DF9" w:rsidRPr="00633712">
          <w:rPr>
            <w:rStyle w:val="Hyperlink"/>
            <w:rFonts w:ascii="Arial Narrow" w:hAnsi="Arial Narrow"/>
            <w:noProof/>
            <w:sz w:val="24"/>
            <w:szCs w:val="24"/>
          </w:rPr>
          <w:t>Performance Security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802771" w:rsidP="005477F4">
      <w:pPr>
        <w:pStyle w:val="TOC1"/>
        <w:rPr>
          <w:rFonts w:ascii="Arial Narrow" w:hAnsi="Arial Narrow"/>
          <w:noProof/>
        </w:rPr>
      </w:pPr>
      <w:hyperlink w:anchor="_Toc242866022" w:history="1">
        <w:r w:rsidR="00003DF9" w:rsidRPr="00633712">
          <w:rPr>
            <w:rStyle w:val="Hyperlink"/>
            <w:rFonts w:ascii="Arial Narrow" w:hAnsi="Arial Narrow"/>
            <w:noProof/>
            <w:sz w:val="24"/>
            <w:szCs w:val="24"/>
          </w:rPr>
          <w:t>14.</w:t>
        </w:r>
        <w:r w:rsidR="00003DF9" w:rsidRPr="00633712">
          <w:rPr>
            <w:rFonts w:ascii="Arial Narrow" w:hAnsi="Arial Narrow"/>
            <w:noProof/>
          </w:rPr>
          <w:tab/>
        </w:r>
        <w:r w:rsidR="00003DF9" w:rsidRPr="00633712">
          <w:rPr>
            <w:rStyle w:val="Hyperlink"/>
            <w:rFonts w:ascii="Arial Narrow" w:hAnsi="Arial Narrow"/>
            <w:noProof/>
            <w:sz w:val="24"/>
            <w:szCs w:val="24"/>
          </w:rPr>
          <w:t>Use of Contract Documents and Information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802771" w:rsidP="005477F4">
      <w:pPr>
        <w:pStyle w:val="TOC1"/>
        <w:rPr>
          <w:rFonts w:ascii="Arial Narrow" w:hAnsi="Arial Narrow"/>
          <w:noProof/>
        </w:rPr>
      </w:pPr>
      <w:hyperlink w:anchor="_Toc242866023" w:history="1">
        <w:r w:rsidR="00003DF9" w:rsidRPr="00633712">
          <w:rPr>
            <w:rStyle w:val="Hyperlink"/>
            <w:rFonts w:ascii="Arial Narrow" w:hAnsi="Arial Narrow"/>
            <w:noProof/>
            <w:sz w:val="24"/>
            <w:szCs w:val="24"/>
          </w:rPr>
          <w:t>15.</w:t>
        </w:r>
        <w:r w:rsidR="00003DF9" w:rsidRPr="00633712">
          <w:rPr>
            <w:rFonts w:ascii="Arial Narrow" w:hAnsi="Arial Narrow"/>
            <w:noProof/>
          </w:rPr>
          <w:tab/>
        </w:r>
        <w:r w:rsidR="00003DF9" w:rsidRPr="00633712">
          <w:rPr>
            <w:rStyle w:val="Hyperlink"/>
            <w:rFonts w:ascii="Arial Narrow" w:hAnsi="Arial Narrow"/>
            <w:noProof/>
            <w:sz w:val="24"/>
            <w:szCs w:val="24"/>
          </w:rPr>
          <w:t>Standards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802771" w:rsidP="005477F4">
      <w:pPr>
        <w:pStyle w:val="TOC1"/>
        <w:rPr>
          <w:rFonts w:ascii="Arial Narrow" w:hAnsi="Arial Narrow"/>
          <w:noProof/>
        </w:rPr>
      </w:pPr>
      <w:hyperlink w:anchor="_Toc242866024" w:history="1">
        <w:r w:rsidR="00003DF9" w:rsidRPr="00633712">
          <w:rPr>
            <w:rStyle w:val="Hyperlink"/>
            <w:rFonts w:ascii="Arial Narrow" w:hAnsi="Arial Narrow"/>
            <w:noProof/>
            <w:sz w:val="24"/>
            <w:szCs w:val="24"/>
          </w:rPr>
          <w:t>16.</w:t>
        </w:r>
        <w:r w:rsidR="00003DF9" w:rsidRPr="00633712">
          <w:rPr>
            <w:rFonts w:ascii="Arial Narrow" w:hAnsi="Arial Narrow"/>
            <w:noProof/>
          </w:rPr>
          <w:tab/>
        </w:r>
        <w:r w:rsidR="00003DF9" w:rsidRPr="00633712">
          <w:rPr>
            <w:rStyle w:val="Hyperlink"/>
            <w:rFonts w:ascii="Arial Narrow" w:hAnsi="Arial Narrow"/>
            <w:noProof/>
            <w:sz w:val="24"/>
            <w:szCs w:val="24"/>
          </w:rPr>
          <w:t>Inspection and Tests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802771" w:rsidP="005477F4">
      <w:pPr>
        <w:pStyle w:val="TOC1"/>
        <w:rPr>
          <w:rFonts w:ascii="Arial Narrow" w:hAnsi="Arial Narrow"/>
          <w:noProof/>
        </w:rPr>
      </w:pPr>
      <w:hyperlink w:anchor="_Toc242866025" w:history="1">
        <w:r w:rsidR="00003DF9" w:rsidRPr="00633712">
          <w:rPr>
            <w:rStyle w:val="Hyperlink"/>
            <w:rFonts w:ascii="Arial Narrow" w:hAnsi="Arial Narrow"/>
            <w:noProof/>
            <w:sz w:val="24"/>
            <w:szCs w:val="24"/>
          </w:rPr>
          <w:t>17.</w:t>
        </w:r>
        <w:r w:rsidR="00003DF9" w:rsidRPr="00633712">
          <w:rPr>
            <w:rFonts w:ascii="Arial Narrow" w:hAnsi="Arial Narrow"/>
            <w:noProof/>
          </w:rPr>
          <w:tab/>
        </w:r>
        <w:r w:rsidR="00003DF9" w:rsidRPr="00633712">
          <w:rPr>
            <w:rStyle w:val="Hyperlink"/>
            <w:rFonts w:ascii="Arial Narrow" w:hAnsi="Arial Narrow"/>
            <w:noProof/>
            <w:sz w:val="24"/>
            <w:szCs w:val="24"/>
          </w:rPr>
          <w:t>Warranty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802771" w:rsidP="005477F4">
      <w:pPr>
        <w:pStyle w:val="TOC1"/>
        <w:rPr>
          <w:rFonts w:ascii="Arial Narrow" w:hAnsi="Arial Narrow"/>
          <w:noProof/>
        </w:rPr>
      </w:pPr>
      <w:hyperlink w:anchor="_Toc242866026" w:history="1">
        <w:r w:rsidR="00003DF9" w:rsidRPr="00633712">
          <w:rPr>
            <w:rStyle w:val="Hyperlink"/>
            <w:rFonts w:ascii="Arial Narrow" w:hAnsi="Arial Narrow"/>
            <w:noProof/>
            <w:sz w:val="24"/>
            <w:szCs w:val="24"/>
          </w:rPr>
          <w:t>18.</w:t>
        </w:r>
        <w:r w:rsidR="00003DF9" w:rsidRPr="00633712">
          <w:rPr>
            <w:rFonts w:ascii="Arial Narrow" w:hAnsi="Arial Narrow"/>
            <w:noProof/>
          </w:rPr>
          <w:tab/>
        </w:r>
        <w:r w:rsidR="00003DF9" w:rsidRPr="00633712">
          <w:rPr>
            <w:rStyle w:val="Hyperlink"/>
            <w:rFonts w:ascii="Arial Narrow" w:hAnsi="Arial Narrow"/>
            <w:noProof/>
            <w:sz w:val="24"/>
            <w:szCs w:val="24"/>
          </w:rPr>
          <w:t>Delays in the Supplier’s Performance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802771" w:rsidP="005477F4">
      <w:pPr>
        <w:pStyle w:val="TOC1"/>
        <w:rPr>
          <w:rFonts w:ascii="Arial Narrow" w:hAnsi="Arial Narrow"/>
          <w:noProof/>
        </w:rPr>
      </w:pPr>
      <w:hyperlink w:anchor="_Toc242866027" w:history="1">
        <w:r w:rsidR="00003DF9" w:rsidRPr="00633712">
          <w:rPr>
            <w:rStyle w:val="Hyperlink"/>
            <w:rFonts w:ascii="Arial Narrow" w:hAnsi="Arial Narrow"/>
            <w:noProof/>
            <w:sz w:val="24"/>
            <w:szCs w:val="24"/>
          </w:rPr>
          <w:t>19.</w:t>
        </w:r>
        <w:r w:rsidR="00003DF9" w:rsidRPr="00633712">
          <w:rPr>
            <w:rFonts w:ascii="Arial Narrow" w:hAnsi="Arial Narrow"/>
            <w:noProof/>
          </w:rPr>
          <w:tab/>
        </w:r>
        <w:r w:rsidR="00003DF9" w:rsidRPr="00633712">
          <w:rPr>
            <w:rStyle w:val="Hyperlink"/>
            <w:rFonts w:ascii="Arial Narrow" w:hAnsi="Arial Narrow"/>
            <w:noProof/>
            <w:sz w:val="24"/>
            <w:szCs w:val="24"/>
          </w:rPr>
          <w:t>Liquidated Damages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802771" w:rsidP="005477F4">
      <w:pPr>
        <w:pStyle w:val="TOC1"/>
        <w:rPr>
          <w:rFonts w:ascii="Arial Narrow" w:hAnsi="Arial Narrow"/>
          <w:noProof/>
        </w:rPr>
      </w:pPr>
      <w:hyperlink w:anchor="_Toc242866028" w:history="1">
        <w:r w:rsidR="00003DF9" w:rsidRPr="00633712">
          <w:rPr>
            <w:rStyle w:val="Hyperlink"/>
            <w:rFonts w:ascii="Arial Narrow" w:hAnsi="Arial Narrow"/>
            <w:noProof/>
            <w:sz w:val="24"/>
            <w:szCs w:val="24"/>
          </w:rPr>
          <w:t>20.</w:t>
        </w:r>
        <w:r w:rsidR="00003DF9" w:rsidRPr="00633712">
          <w:rPr>
            <w:rFonts w:ascii="Arial Narrow" w:hAnsi="Arial Narrow"/>
            <w:noProof/>
          </w:rPr>
          <w:tab/>
        </w:r>
        <w:r w:rsidR="00003DF9" w:rsidRPr="00633712">
          <w:rPr>
            <w:rStyle w:val="Hyperlink"/>
            <w:rFonts w:ascii="Arial Narrow" w:hAnsi="Arial Narrow"/>
            <w:noProof/>
            <w:sz w:val="24"/>
            <w:szCs w:val="24"/>
          </w:rPr>
          <w:t>Settlement of Disputes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802771" w:rsidP="005477F4">
      <w:pPr>
        <w:pStyle w:val="TOC1"/>
        <w:rPr>
          <w:rFonts w:ascii="Arial Narrow" w:hAnsi="Arial Narrow"/>
          <w:noProof/>
        </w:rPr>
      </w:pPr>
      <w:hyperlink w:anchor="_Toc242866029" w:history="1">
        <w:r w:rsidR="00003DF9" w:rsidRPr="00633712">
          <w:rPr>
            <w:rStyle w:val="Hyperlink"/>
            <w:rFonts w:ascii="Arial Narrow" w:hAnsi="Arial Narrow"/>
            <w:noProof/>
            <w:sz w:val="24"/>
            <w:szCs w:val="24"/>
          </w:rPr>
          <w:t>21.</w:t>
        </w:r>
        <w:r w:rsidR="00003DF9" w:rsidRPr="00633712">
          <w:rPr>
            <w:rFonts w:ascii="Arial Narrow" w:hAnsi="Arial Narrow"/>
            <w:noProof/>
          </w:rPr>
          <w:tab/>
        </w:r>
        <w:r w:rsidR="00003DF9" w:rsidRPr="00633712">
          <w:rPr>
            <w:rStyle w:val="Hyperlink"/>
            <w:rFonts w:ascii="Arial Narrow" w:hAnsi="Arial Narrow"/>
            <w:noProof/>
            <w:sz w:val="24"/>
            <w:szCs w:val="24"/>
          </w:rPr>
          <w:t>Liability of the Supplier</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802771" w:rsidP="005477F4">
      <w:pPr>
        <w:pStyle w:val="TOC1"/>
        <w:rPr>
          <w:rFonts w:ascii="Arial Narrow" w:hAnsi="Arial Narrow"/>
          <w:noProof/>
        </w:rPr>
      </w:pPr>
      <w:hyperlink w:anchor="_Toc242866030" w:history="1">
        <w:r w:rsidR="00003DF9" w:rsidRPr="00633712">
          <w:rPr>
            <w:rStyle w:val="Hyperlink"/>
            <w:rFonts w:ascii="Arial Narrow" w:hAnsi="Arial Narrow"/>
            <w:noProof/>
            <w:sz w:val="24"/>
            <w:szCs w:val="24"/>
          </w:rPr>
          <w:t>22.</w:t>
        </w:r>
        <w:r w:rsidR="00003DF9" w:rsidRPr="00633712">
          <w:rPr>
            <w:rFonts w:ascii="Arial Narrow" w:hAnsi="Arial Narrow"/>
            <w:noProof/>
          </w:rPr>
          <w:tab/>
        </w:r>
        <w:r w:rsidR="00003DF9" w:rsidRPr="00633712">
          <w:rPr>
            <w:rStyle w:val="Hyperlink"/>
            <w:rFonts w:ascii="Arial Narrow" w:hAnsi="Arial Narrow"/>
            <w:noProof/>
            <w:sz w:val="24"/>
            <w:szCs w:val="24"/>
          </w:rPr>
          <w:t>Force Majeure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802771" w:rsidP="005477F4">
      <w:pPr>
        <w:pStyle w:val="TOC1"/>
        <w:rPr>
          <w:rFonts w:ascii="Arial Narrow" w:hAnsi="Arial Narrow"/>
          <w:noProof/>
        </w:rPr>
      </w:pPr>
      <w:hyperlink w:anchor="_Toc242866031" w:history="1">
        <w:r w:rsidR="00003DF9" w:rsidRPr="00633712">
          <w:rPr>
            <w:rStyle w:val="Hyperlink"/>
            <w:rFonts w:ascii="Arial Narrow" w:hAnsi="Arial Narrow"/>
            <w:noProof/>
            <w:sz w:val="24"/>
            <w:szCs w:val="24"/>
          </w:rPr>
          <w:t>23.</w:t>
        </w:r>
        <w:r w:rsidR="00003DF9" w:rsidRPr="00633712">
          <w:rPr>
            <w:rFonts w:ascii="Arial Narrow" w:hAnsi="Arial Narrow"/>
            <w:noProof/>
          </w:rPr>
          <w:tab/>
        </w:r>
        <w:r w:rsidR="00003DF9" w:rsidRPr="00633712">
          <w:rPr>
            <w:rStyle w:val="Hyperlink"/>
            <w:rFonts w:ascii="Arial Narrow" w:hAnsi="Arial Narrow"/>
            <w:noProof/>
            <w:sz w:val="24"/>
            <w:szCs w:val="24"/>
          </w:rPr>
          <w:t>Termination for Default</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802771" w:rsidP="005477F4">
      <w:pPr>
        <w:pStyle w:val="TOC1"/>
        <w:rPr>
          <w:rFonts w:ascii="Arial Narrow" w:hAnsi="Arial Narrow"/>
          <w:noProof/>
        </w:rPr>
      </w:pPr>
      <w:hyperlink w:anchor="_Toc242866032" w:history="1">
        <w:r w:rsidR="00003DF9" w:rsidRPr="00633712">
          <w:rPr>
            <w:rStyle w:val="Hyperlink"/>
            <w:rFonts w:ascii="Arial Narrow" w:hAnsi="Arial Narrow"/>
            <w:noProof/>
            <w:sz w:val="24"/>
            <w:szCs w:val="24"/>
          </w:rPr>
          <w:t>24.</w:t>
        </w:r>
        <w:r w:rsidR="00003DF9" w:rsidRPr="00633712">
          <w:rPr>
            <w:rFonts w:ascii="Arial Narrow" w:hAnsi="Arial Narrow"/>
            <w:noProof/>
          </w:rPr>
          <w:tab/>
        </w:r>
        <w:r w:rsidR="00003DF9" w:rsidRPr="00633712">
          <w:rPr>
            <w:rStyle w:val="Hyperlink"/>
            <w:rFonts w:ascii="Arial Narrow" w:hAnsi="Arial Narrow"/>
            <w:noProof/>
            <w:sz w:val="24"/>
            <w:szCs w:val="24"/>
          </w:rPr>
          <w:t>Termination for Insolvency</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802771" w:rsidP="005477F4">
      <w:pPr>
        <w:pStyle w:val="TOC1"/>
        <w:rPr>
          <w:rFonts w:ascii="Arial Narrow" w:hAnsi="Arial Narrow"/>
          <w:noProof/>
        </w:rPr>
      </w:pPr>
      <w:hyperlink w:anchor="_Toc242866033" w:history="1">
        <w:r w:rsidR="00003DF9" w:rsidRPr="00633712">
          <w:rPr>
            <w:rStyle w:val="Hyperlink"/>
            <w:rFonts w:ascii="Arial Narrow" w:hAnsi="Arial Narrow"/>
            <w:noProof/>
            <w:sz w:val="24"/>
            <w:szCs w:val="24"/>
          </w:rPr>
          <w:t>25.</w:t>
        </w:r>
        <w:r w:rsidR="00003DF9" w:rsidRPr="00633712">
          <w:rPr>
            <w:rFonts w:ascii="Arial Narrow" w:hAnsi="Arial Narrow"/>
            <w:noProof/>
          </w:rPr>
          <w:tab/>
        </w:r>
        <w:r w:rsidR="00003DF9" w:rsidRPr="00633712">
          <w:rPr>
            <w:rStyle w:val="Hyperlink"/>
            <w:rFonts w:ascii="Arial Narrow" w:hAnsi="Arial Narrow"/>
            <w:noProof/>
            <w:sz w:val="24"/>
            <w:szCs w:val="24"/>
          </w:rPr>
          <w:t>Termination for Convenience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802771" w:rsidP="005477F4">
      <w:pPr>
        <w:pStyle w:val="TOC1"/>
        <w:rPr>
          <w:rFonts w:ascii="Arial Narrow" w:hAnsi="Arial Narrow"/>
          <w:noProof/>
        </w:rPr>
      </w:pPr>
      <w:hyperlink w:anchor="_Toc242866034" w:history="1">
        <w:r w:rsidR="00003DF9" w:rsidRPr="00633712">
          <w:rPr>
            <w:rStyle w:val="Hyperlink"/>
            <w:rFonts w:ascii="Arial Narrow" w:hAnsi="Arial Narrow"/>
            <w:noProof/>
            <w:sz w:val="24"/>
            <w:szCs w:val="24"/>
          </w:rPr>
          <w:t>26.</w:t>
        </w:r>
        <w:r w:rsidR="00003DF9" w:rsidRPr="00633712">
          <w:rPr>
            <w:rFonts w:ascii="Arial Narrow" w:hAnsi="Arial Narrow"/>
            <w:noProof/>
          </w:rPr>
          <w:tab/>
        </w:r>
        <w:r w:rsidR="00003DF9" w:rsidRPr="00633712">
          <w:rPr>
            <w:rStyle w:val="Hyperlink"/>
            <w:rFonts w:ascii="Arial Narrow" w:hAnsi="Arial Narrow"/>
            <w:noProof/>
            <w:sz w:val="24"/>
            <w:szCs w:val="24"/>
          </w:rPr>
          <w:t>Termination for Unlawful 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802771" w:rsidP="005477F4">
      <w:pPr>
        <w:pStyle w:val="TOC1"/>
        <w:rPr>
          <w:rFonts w:ascii="Arial Narrow" w:hAnsi="Arial Narrow"/>
          <w:noProof/>
        </w:rPr>
      </w:pPr>
      <w:hyperlink w:anchor="_Toc242866035" w:history="1">
        <w:r w:rsidR="00003DF9" w:rsidRPr="00633712">
          <w:rPr>
            <w:rStyle w:val="Hyperlink"/>
            <w:rFonts w:ascii="Arial Narrow" w:hAnsi="Arial Narrow"/>
            <w:noProof/>
            <w:sz w:val="24"/>
            <w:szCs w:val="24"/>
          </w:rPr>
          <w:t>27.</w:t>
        </w:r>
        <w:r w:rsidR="00003DF9" w:rsidRPr="00633712">
          <w:rPr>
            <w:rFonts w:ascii="Arial Narrow" w:hAnsi="Arial Narrow"/>
            <w:noProof/>
          </w:rPr>
          <w:tab/>
        </w:r>
        <w:r w:rsidR="00003DF9" w:rsidRPr="00633712">
          <w:rPr>
            <w:rStyle w:val="Hyperlink"/>
            <w:rFonts w:ascii="Arial Narrow" w:hAnsi="Arial Narrow"/>
            <w:noProof/>
            <w:sz w:val="24"/>
            <w:szCs w:val="24"/>
          </w:rPr>
          <w:t>Procedures for Termination of Contracts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802771" w:rsidP="005477F4">
      <w:pPr>
        <w:pStyle w:val="TOC1"/>
        <w:rPr>
          <w:rFonts w:ascii="Arial Narrow" w:hAnsi="Arial Narrow"/>
          <w:noProof/>
        </w:rPr>
      </w:pPr>
      <w:hyperlink w:anchor="_Toc242866036" w:history="1">
        <w:r w:rsidR="00003DF9" w:rsidRPr="00633712">
          <w:rPr>
            <w:rStyle w:val="Hyperlink"/>
            <w:rFonts w:ascii="Arial Narrow" w:hAnsi="Arial Narrow"/>
            <w:noProof/>
            <w:sz w:val="24"/>
            <w:szCs w:val="24"/>
          </w:rPr>
          <w:t>28.</w:t>
        </w:r>
        <w:r w:rsidR="00003DF9" w:rsidRPr="00633712">
          <w:rPr>
            <w:rFonts w:ascii="Arial Narrow" w:hAnsi="Arial Narrow"/>
            <w:noProof/>
          </w:rPr>
          <w:tab/>
        </w:r>
        <w:r w:rsidR="00003DF9" w:rsidRPr="00633712">
          <w:rPr>
            <w:rStyle w:val="Hyperlink"/>
            <w:rFonts w:ascii="Arial Narrow" w:hAnsi="Arial Narrow"/>
            <w:noProof/>
            <w:sz w:val="24"/>
            <w:szCs w:val="24"/>
          </w:rPr>
          <w:t>Assignment of Rights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44</w:t>
      </w:r>
    </w:p>
    <w:p w:rsidR="00003DF9" w:rsidRPr="00633712" w:rsidRDefault="00802771" w:rsidP="005477F4">
      <w:pPr>
        <w:pStyle w:val="TOC1"/>
        <w:rPr>
          <w:rFonts w:ascii="Arial Narrow" w:hAnsi="Arial Narrow"/>
          <w:noProof/>
        </w:rPr>
      </w:pPr>
      <w:hyperlink w:anchor="_Toc242866037" w:history="1">
        <w:r w:rsidR="00003DF9" w:rsidRPr="00633712">
          <w:rPr>
            <w:rStyle w:val="Hyperlink"/>
            <w:rFonts w:ascii="Arial Narrow" w:hAnsi="Arial Narrow"/>
            <w:noProof/>
            <w:sz w:val="24"/>
            <w:szCs w:val="24"/>
          </w:rPr>
          <w:t>29.</w:t>
        </w:r>
        <w:r w:rsidR="00003DF9" w:rsidRPr="00633712">
          <w:rPr>
            <w:rFonts w:ascii="Arial Narrow" w:hAnsi="Arial Narrow"/>
            <w:noProof/>
          </w:rPr>
          <w:tab/>
        </w:r>
        <w:r w:rsidR="00003DF9" w:rsidRPr="00633712">
          <w:rPr>
            <w:rStyle w:val="Hyperlink"/>
            <w:rFonts w:ascii="Arial Narrow" w:hAnsi="Arial Narrow"/>
            <w:noProof/>
            <w:sz w:val="24"/>
            <w:szCs w:val="24"/>
          </w:rPr>
          <w:t>Contract Amendment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802771" w:rsidP="005477F4">
      <w:pPr>
        <w:pStyle w:val="TOC1"/>
        <w:rPr>
          <w:rFonts w:ascii="Arial Narrow" w:hAnsi="Arial Narrow"/>
          <w:noProof/>
        </w:rPr>
      </w:pPr>
      <w:hyperlink w:anchor="_Toc242866038" w:history="1">
        <w:r w:rsidR="00003DF9" w:rsidRPr="00633712">
          <w:rPr>
            <w:rStyle w:val="Hyperlink"/>
            <w:rFonts w:ascii="Arial Narrow" w:hAnsi="Arial Narrow"/>
            <w:noProof/>
            <w:sz w:val="24"/>
            <w:szCs w:val="24"/>
          </w:rPr>
          <w:t>30.</w:t>
        </w:r>
        <w:r w:rsidR="00003DF9" w:rsidRPr="00633712">
          <w:rPr>
            <w:rFonts w:ascii="Arial Narrow" w:hAnsi="Arial Narrow"/>
            <w:noProof/>
          </w:rPr>
          <w:tab/>
        </w:r>
        <w:r w:rsidR="00003DF9" w:rsidRPr="00633712">
          <w:rPr>
            <w:rStyle w:val="Hyperlink"/>
            <w:rFonts w:ascii="Arial Narrow" w:hAnsi="Arial Narrow"/>
            <w:noProof/>
            <w:sz w:val="24"/>
            <w:szCs w:val="24"/>
          </w:rPr>
          <w:t>Application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507C87" w:rsidP="005477F4">
      <w:pPr>
        <w:pStyle w:val="TOC1"/>
        <w:rPr>
          <w:rFonts w:ascii="Arial Narrow" w:hAnsi="Arial Narrow"/>
        </w:rPr>
      </w:pPr>
      <w:r w:rsidRPr="00633712">
        <w:rPr>
          <w:rFonts w:ascii="Arial Narrow" w:hAnsi="Arial Narrow"/>
        </w:rPr>
        <w:fldChar w:fldCharType="end"/>
      </w:r>
    </w:p>
    <w:p w:rsidR="00907754" w:rsidRPr="00633712" w:rsidRDefault="00907754" w:rsidP="00907754">
      <w:pPr>
        <w:rPr>
          <w:rFonts w:ascii="Arial Narrow" w:hAnsi="Arial Narrow"/>
        </w:rPr>
      </w:pPr>
    </w:p>
    <w:p w:rsidR="00003DF9" w:rsidRPr="00633712" w:rsidRDefault="005477F4" w:rsidP="00D96F9D">
      <w:pPr>
        <w:pStyle w:val="Heading3"/>
        <w:numPr>
          <w:ilvl w:val="1"/>
          <w:numId w:val="4"/>
        </w:numPr>
        <w:rPr>
          <w:rFonts w:ascii="Arial Narrow" w:hAnsi="Arial Narrow"/>
          <w:sz w:val="24"/>
          <w:szCs w:val="24"/>
        </w:rPr>
      </w:pPr>
      <w:bookmarkStart w:id="2606" w:name="_Ref33430619"/>
      <w:bookmarkStart w:id="2607" w:name="_Ref33431105"/>
      <w:bookmarkStart w:id="2608" w:name="_Toc33502459"/>
      <w:bookmarkStart w:id="2609" w:name="_Toc33503388"/>
      <w:bookmarkStart w:id="2610" w:name="_Toc33516849"/>
      <w:bookmarkStart w:id="2611" w:name="_Toc33517169"/>
      <w:bookmarkStart w:id="2612" w:name="_Toc34554640"/>
      <w:bookmarkStart w:id="2613" w:name="_Toc79301773"/>
      <w:bookmarkStart w:id="2614" w:name="_Toc99862627"/>
      <w:bookmarkStart w:id="2615" w:name="_Toc100978321"/>
      <w:bookmarkStart w:id="2616" w:name="_Toc100978706"/>
      <w:bookmarkStart w:id="2617" w:name="_Toc239473054"/>
      <w:bookmarkStart w:id="2618" w:name="_Toc239473672"/>
      <w:bookmarkStart w:id="2619" w:name="_Toc239586226"/>
      <w:bookmarkStart w:id="2620" w:name="_Toc239586534"/>
      <w:bookmarkStart w:id="2621" w:name="_Toc239587009"/>
      <w:bookmarkStart w:id="2622" w:name="_Toc240079364"/>
      <w:bookmarkStart w:id="2623" w:name="_Toc242866009"/>
      <w:bookmarkStart w:id="2624" w:name="_Toc33502460"/>
      <w:bookmarkStart w:id="2625" w:name="_Toc33503389"/>
      <w:bookmarkStart w:id="2626" w:name="_Toc33516850"/>
      <w:bookmarkStart w:id="2627" w:name="_Toc33517170"/>
      <w:bookmarkStart w:id="2628" w:name="_Toc34554641"/>
      <w:bookmarkStart w:id="2629" w:name="_Toc36546045"/>
      <w:bookmarkStart w:id="2630" w:name="_Toc36546147"/>
      <w:bookmarkStart w:id="2631" w:name="_Toc36609105"/>
      <w:bookmarkStart w:id="2632" w:name="_Toc50797725"/>
      <w:bookmarkStart w:id="2633" w:name="_Toc79301774"/>
      <w:bookmarkStart w:id="2634" w:name="_Toc79301775"/>
      <w:bookmarkStart w:id="2635" w:name="_Ref33428178"/>
      <w:bookmarkStart w:id="2636" w:name="_Ref33428967"/>
      <w:bookmarkStart w:id="2637" w:name="_Toc33502463"/>
      <w:bookmarkStart w:id="2638" w:name="_Toc33503392"/>
      <w:bookmarkStart w:id="2639" w:name="_Toc33516853"/>
      <w:bookmarkStart w:id="2640" w:name="_Toc33517173"/>
      <w:bookmarkStart w:id="2641" w:name="_Toc34554644"/>
      <w:bookmarkStart w:id="2642" w:name="_Toc36546048"/>
      <w:bookmarkStart w:id="2643" w:name="_Toc36546150"/>
      <w:bookmarkStart w:id="2644" w:name="_Toc36609108"/>
      <w:bookmarkStart w:id="2645" w:name="_Toc50797728"/>
      <w:bookmarkStart w:id="2646" w:name="_Toc79301777"/>
      <w:bookmarkStart w:id="2647" w:name="_Ref33428408"/>
      <w:bookmarkStart w:id="2648" w:name="_Toc33502462"/>
      <w:bookmarkStart w:id="2649" w:name="_Toc33503391"/>
      <w:bookmarkStart w:id="2650" w:name="_Ref33508487"/>
      <w:bookmarkStart w:id="2651" w:name="_Ref33509262"/>
      <w:bookmarkStart w:id="2652" w:name="_Ref33509334"/>
      <w:bookmarkStart w:id="2653" w:name="_Ref33509590"/>
      <w:bookmarkStart w:id="2654" w:name="_Ref33509621"/>
      <w:bookmarkStart w:id="2655" w:name="_Toc33516852"/>
      <w:bookmarkStart w:id="2656" w:name="_Toc33517172"/>
      <w:bookmarkStart w:id="2657" w:name="_Toc34554643"/>
      <w:bookmarkStart w:id="2658" w:name="_Toc36546047"/>
      <w:bookmarkStart w:id="2659" w:name="_Toc36546149"/>
      <w:bookmarkStart w:id="2660" w:name="_Toc36609107"/>
      <w:bookmarkStart w:id="2661" w:name="_Toc50797727"/>
      <w:bookmarkStart w:id="2662" w:name="_Toc79301776"/>
      <w:bookmarkStart w:id="2663" w:name="_Toc33502464"/>
      <w:bookmarkStart w:id="2664" w:name="_Toc33503393"/>
      <w:bookmarkStart w:id="2665" w:name="_Toc33516854"/>
      <w:bookmarkStart w:id="2666" w:name="_Toc33517174"/>
      <w:bookmarkStart w:id="2667" w:name="_Toc34554645"/>
      <w:bookmarkStart w:id="2668" w:name="_Toc36546049"/>
      <w:bookmarkStart w:id="2669" w:name="_Toc36546151"/>
      <w:bookmarkStart w:id="2670" w:name="_Toc36609109"/>
      <w:bookmarkStart w:id="2671" w:name="_Toc50797729"/>
      <w:bookmarkStart w:id="2672" w:name="_Toc79301778"/>
      <w:bookmarkStart w:id="2673" w:name="_Ref33428683"/>
      <w:bookmarkStart w:id="2674" w:name="_Ref33432232"/>
      <w:bookmarkStart w:id="2675" w:name="_Toc33502466"/>
      <w:bookmarkStart w:id="2676" w:name="_Toc33503395"/>
      <w:bookmarkStart w:id="2677" w:name="_Toc33516856"/>
      <w:bookmarkStart w:id="2678" w:name="_Toc33517176"/>
      <w:bookmarkStart w:id="2679" w:name="_Toc34554647"/>
      <w:bookmarkStart w:id="2680" w:name="_Toc36546051"/>
      <w:bookmarkStart w:id="2681" w:name="_Toc36546153"/>
      <w:bookmarkStart w:id="2682" w:name="_Toc36609111"/>
      <w:bookmarkStart w:id="2683" w:name="_Toc50797731"/>
      <w:bookmarkStart w:id="2684" w:name="_Toc79301780"/>
      <w:bookmarkStart w:id="2685" w:name="_Ref33431966"/>
      <w:bookmarkStart w:id="2686" w:name="_Toc33502465"/>
      <w:bookmarkStart w:id="2687" w:name="_Toc33503394"/>
      <w:bookmarkStart w:id="2688" w:name="_Toc33516855"/>
      <w:bookmarkStart w:id="2689" w:name="_Toc33517175"/>
      <w:bookmarkStart w:id="2690" w:name="_Toc34554646"/>
      <w:bookmarkStart w:id="2691" w:name="_Toc36546050"/>
      <w:bookmarkStart w:id="2692" w:name="_Toc36546152"/>
      <w:bookmarkStart w:id="2693" w:name="_Toc36609110"/>
      <w:bookmarkStart w:id="2694" w:name="_Toc50797730"/>
      <w:bookmarkStart w:id="2695" w:name="_Toc79301779"/>
      <w:bookmarkStart w:id="2696" w:name="_Ref33428814"/>
      <w:bookmarkStart w:id="2697" w:name="_Toc33502467"/>
      <w:bookmarkStart w:id="2698" w:name="_Toc33503396"/>
      <w:bookmarkStart w:id="2699" w:name="_Toc33516857"/>
      <w:bookmarkStart w:id="2700" w:name="_Ref33517028"/>
      <w:bookmarkStart w:id="2701" w:name="_Toc33517177"/>
      <w:bookmarkStart w:id="2702" w:name="_Toc34554648"/>
      <w:bookmarkStart w:id="2703" w:name="_Toc36546052"/>
      <w:bookmarkStart w:id="2704" w:name="_Toc36546154"/>
      <w:bookmarkStart w:id="2705" w:name="_Toc36609112"/>
      <w:bookmarkStart w:id="2706" w:name="_Toc50797732"/>
      <w:bookmarkStart w:id="2707" w:name="_Toc79301781"/>
      <w:bookmarkStart w:id="2708" w:name="_Ref33501087"/>
      <w:bookmarkStart w:id="2709" w:name="_Toc33502469"/>
      <w:bookmarkStart w:id="2710" w:name="_Toc33503398"/>
      <w:bookmarkStart w:id="2711" w:name="_Toc33516859"/>
      <w:bookmarkStart w:id="2712" w:name="_Toc33517179"/>
      <w:bookmarkStart w:id="2713" w:name="_Toc34554650"/>
      <w:bookmarkStart w:id="2714" w:name="_Toc36546054"/>
      <w:bookmarkStart w:id="2715" w:name="_Toc36546156"/>
      <w:bookmarkStart w:id="2716" w:name="_Toc36609114"/>
      <w:bookmarkStart w:id="2717" w:name="_Toc50797734"/>
      <w:bookmarkStart w:id="2718" w:name="_Toc79301783"/>
      <w:bookmarkStart w:id="2719" w:name="_Toc33502468"/>
      <w:bookmarkStart w:id="2720" w:name="_Toc33503397"/>
      <w:bookmarkStart w:id="2721" w:name="_Toc33516858"/>
      <w:bookmarkStart w:id="2722" w:name="_Toc33517178"/>
      <w:bookmarkStart w:id="2723" w:name="_Toc34554649"/>
      <w:bookmarkStart w:id="2724" w:name="_Ref36544864"/>
      <w:bookmarkStart w:id="2725" w:name="_Toc36546053"/>
      <w:bookmarkStart w:id="2726" w:name="_Toc36546155"/>
      <w:bookmarkStart w:id="2727" w:name="_Toc36609113"/>
      <w:bookmarkStart w:id="2728" w:name="_Toc50797733"/>
      <w:bookmarkStart w:id="2729" w:name="_Toc79301782"/>
      <w:bookmarkStart w:id="2730" w:name="_Ref33428338"/>
      <w:bookmarkStart w:id="2731" w:name="_Ref33501958"/>
      <w:bookmarkStart w:id="2732" w:name="_Toc33502470"/>
      <w:bookmarkStart w:id="2733" w:name="_Toc33503399"/>
      <w:bookmarkStart w:id="2734" w:name="_Toc33516860"/>
      <w:bookmarkStart w:id="2735" w:name="_Toc33517180"/>
      <w:bookmarkStart w:id="2736" w:name="_Toc34554651"/>
      <w:bookmarkStart w:id="2737" w:name="_Toc36546055"/>
      <w:bookmarkStart w:id="2738" w:name="_Toc36546157"/>
      <w:bookmarkStart w:id="2739" w:name="_Toc36609115"/>
      <w:bookmarkStart w:id="2740" w:name="_Toc50797735"/>
      <w:bookmarkStart w:id="2741" w:name="_Toc79301784"/>
      <w:bookmarkStart w:id="2742" w:name="_Ref33502403"/>
      <w:bookmarkStart w:id="2743" w:name="_Toc33502472"/>
      <w:bookmarkStart w:id="2744" w:name="_Toc33503401"/>
      <w:bookmarkStart w:id="2745" w:name="_Toc33516862"/>
      <w:bookmarkStart w:id="2746" w:name="_Toc33517182"/>
      <w:bookmarkStart w:id="2747" w:name="_Toc34554653"/>
      <w:bookmarkStart w:id="2748" w:name="_Toc36546057"/>
      <w:bookmarkStart w:id="2749" w:name="_Toc36546159"/>
      <w:bookmarkStart w:id="2750" w:name="_Toc36609117"/>
      <w:bookmarkStart w:id="2751" w:name="_Toc50797737"/>
      <w:bookmarkStart w:id="2752" w:name="_Toc79301786"/>
      <w:bookmarkStart w:id="2753" w:name="_Ref33502137"/>
      <w:bookmarkStart w:id="2754" w:name="_Toc33502471"/>
      <w:bookmarkStart w:id="2755" w:name="_Toc33503400"/>
      <w:bookmarkStart w:id="2756" w:name="_Toc33516861"/>
      <w:bookmarkStart w:id="2757" w:name="_Toc33517181"/>
      <w:bookmarkStart w:id="2758" w:name="_Toc34554652"/>
      <w:bookmarkStart w:id="2759" w:name="_Toc36546056"/>
      <w:bookmarkStart w:id="2760" w:name="_Toc36546158"/>
      <w:bookmarkStart w:id="2761" w:name="_Toc36609116"/>
      <w:bookmarkStart w:id="2762" w:name="_Toc50797736"/>
      <w:bookmarkStart w:id="2763" w:name="_Toc79301785"/>
      <w:bookmarkStart w:id="2764" w:name="_Toc79301789"/>
      <w:bookmarkStart w:id="2765" w:name="_Ref33428147"/>
      <w:bookmarkStart w:id="2766" w:name="_Toc33502474"/>
      <w:bookmarkStart w:id="2767" w:name="_Toc33503403"/>
      <w:bookmarkStart w:id="2768" w:name="_Ref33504302"/>
      <w:bookmarkStart w:id="2769" w:name="_Toc33516864"/>
      <w:bookmarkStart w:id="2770" w:name="_Toc33517184"/>
      <w:bookmarkStart w:id="2771" w:name="_Toc34554655"/>
      <w:bookmarkStart w:id="2772" w:name="_Toc36546059"/>
      <w:bookmarkStart w:id="2773" w:name="_Toc36546161"/>
      <w:bookmarkStart w:id="2774" w:name="_Toc36609119"/>
      <w:bookmarkStart w:id="2775" w:name="_Toc50797739"/>
      <w:bookmarkStart w:id="2776" w:name="_Toc79301788"/>
      <w:bookmarkStart w:id="2777" w:name="_Ref33428215"/>
      <w:bookmarkStart w:id="2778" w:name="_Toc33502473"/>
      <w:bookmarkStart w:id="2779" w:name="_Toc33503402"/>
      <w:bookmarkStart w:id="2780" w:name="_Toc33516863"/>
      <w:bookmarkStart w:id="2781" w:name="_Toc33517183"/>
      <w:bookmarkStart w:id="2782" w:name="_Toc34554654"/>
      <w:bookmarkStart w:id="2783" w:name="_Toc36546058"/>
      <w:bookmarkStart w:id="2784" w:name="_Toc36546160"/>
      <w:bookmarkStart w:id="2785" w:name="_Toc36609118"/>
      <w:bookmarkStart w:id="2786" w:name="_Toc50797738"/>
      <w:bookmarkStart w:id="2787" w:name="_Toc79301787"/>
      <w:bookmarkStart w:id="2788" w:name="_Toc33502476"/>
      <w:bookmarkStart w:id="2789" w:name="_Toc33503405"/>
      <w:bookmarkStart w:id="2790" w:name="_Ref33505227"/>
      <w:bookmarkStart w:id="2791" w:name="_Toc33516866"/>
      <w:bookmarkStart w:id="2792" w:name="_Toc33517186"/>
      <w:bookmarkStart w:id="2793" w:name="_Toc34554657"/>
      <w:bookmarkStart w:id="2794" w:name="_Toc36546061"/>
      <w:bookmarkStart w:id="2795" w:name="_Toc36546163"/>
      <w:bookmarkStart w:id="2796" w:name="_Toc36609121"/>
      <w:bookmarkStart w:id="2797" w:name="_Toc50797741"/>
      <w:bookmarkStart w:id="2798" w:name="_Toc79301790"/>
      <w:bookmarkStart w:id="2799" w:name="_Ref33431779"/>
      <w:bookmarkStart w:id="2800" w:name="_Toc33502477"/>
      <w:bookmarkStart w:id="2801" w:name="_Toc33503406"/>
      <w:bookmarkStart w:id="2802" w:name="_Ref33505414"/>
      <w:bookmarkStart w:id="2803" w:name="_Toc33516867"/>
      <w:bookmarkStart w:id="2804" w:name="_Toc33517187"/>
      <w:bookmarkStart w:id="2805" w:name="_Toc34554658"/>
      <w:bookmarkStart w:id="2806" w:name="_Toc36546062"/>
      <w:bookmarkStart w:id="2807" w:name="_Toc36546164"/>
      <w:bookmarkStart w:id="2808" w:name="_Toc36609122"/>
      <w:bookmarkStart w:id="2809" w:name="_Toc50797742"/>
      <w:bookmarkStart w:id="2810" w:name="_Toc79301791"/>
      <w:bookmarkStart w:id="2811" w:name="_Toc33502478"/>
      <w:bookmarkStart w:id="2812" w:name="_Toc33503407"/>
      <w:bookmarkStart w:id="2813" w:name="_Toc33516868"/>
      <w:bookmarkStart w:id="2814" w:name="_Toc33517188"/>
      <w:bookmarkStart w:id="2815" w:name="_Toc34554659"/>
      <w:bookmarkStart w:id="2816" w:name="_Ref36544901"/>
      <w:bookmarkStart w:id="2817" w:name="_Toc36546063"/>
      <w:bookmarkStart w:id="2818" w:name="_Toc36546165"/>
      <w:bookmarkStart w:id="2819" w:name="_Toc36609123"/>
      <w:bookmarkStart w:id="2820" w:name="_Toc50797743"/>
      <w:bookmarkStart w:id="2821" w:name="_Toc79301792"/>
      <w:bookmarkStart w:id="2822" w:name="_Toc33502479"/>
      <w:bookmarkStart w:id="2823" w:name="_Toc33503408"/>
      <w:bookmarkStart w:id="2824" w:name="_Ref33508092"/>
      <w:bookmarkStart w:id="2825" w:name="_Ref33509915"/>
      <w:bookmarkStart w:id="2826" w:name="_Toc33516869"/>
      <w:bookmarkStart w:id="2827" w:name="_Toc33517189"/>
      <w:bookmarkStart w:id="2828" w:name="_Toc34554660"/>
      <w:bookmarkStart w:id="2829" w:name="_Toc36546064"/>
      <w:bookmarkStart w:id="2830" w:name="_Toc36546166"/>
      <w:bookmarkStart w:id="2831" w:name="_Toc36609124"/>
      <w:bookmarkStart w:id="2832" w:name="_Toc50797744"/>
      <w:bookmarkStart w:id="2833" w:name="_Toc79301793"/>
      <w:bookmarkStart w:id="2834" w:name="_Toc33502480"/>
      <w:bookmarkStart w:id="2835" w:name="_Toc33503409"/>
      <w:bookmarkStart w:id="2836" w:name="_Toc33516870"/>
      <w:bookmarkStart w:id="2837" w:name="_Toc33517190"/>
      <w:bookmarkStart w:id="2838" w:name="_Toc34554661"/>
      <w:bookmarkStart w:id="2839" w:name="_Toc36546065"/>
      <w:bookmarkStart w:id="2840" w:name="_Toc36546167"/>
      <w:bookmarkStart w:id="2841" w:name="_Toc36609125"/>
      <w:bookmarkStart w:id="2842" w:name="_Toc50797745"/>
      <w:bookmarkStart w:id="2843" w:name="_Toc79301794"/>
      <w:bookmarkStart w:id="2844" w:name="_Toc33502481"/>
      <w:bookmarkStart w:id="2845" w:name="_Toc33503410"/>
      <w:bookmarkStart w:id="2846" w:name="_Toc33503758"/>
      <w:bookmarkStart w:id="2847" w:name="_Toc33516871"/>
      <w:bookmarkStart w:id="2848" w:name="_Toc33517191"/>
      <w:bookmarkStart w:id="2849" w:name="_Toc34554662"/>
      <w:bookmarkStart w:id="2850" w:name="_Toc36546066"/>
      <w:bookmarkStart w:id="2851" w:name="_Toc36546168"/>
      <w:bookmarkStart w:id="2852" w:name="_Toc36609126"/>
      <w:bookmarkStart w:id="2853" w:name="_Toc50797746"/>
      <w:bookmarkStart w:id="2854" w:name="_Toc79301795"/>
      <w:bookmarkStart w:id="2855" w:name="_Toc33502482"/>
      <w:bookmarkStart w:id="2856" w:name="_Toc33503411"/>
      <w:bookmarkStart w:id="2857" w:name="_Toc33503759"/>
      <w:bookmarkStart w:id="2858" w:name="_Toc33516872"/>
      <w:bookmarkStart w:id="2859" w:name="_Toc33517192"/>
      <w:bookmarkStart w:id="2860" w:name="_Toc34554663"/>
      <w:bookmarkStart w:id="2861" w:name="_Toc36546067"/>
      <w:bookmarkStart w:id="2862" w:name="_Toc36546169"/>
      <w:bookmarkStart w:id="2863" w:name="_Toc36609127"/>
      <w:bookmarkStart w:id="2864" w:name="_Toc50797747"/>
      <w:bookmarkStart w:id="2865" w:name="_Toc79301796"/>
      <w:bookmarkStart w:id="2866" w:name="_Toc33502485"/>
      <w:bookmarkStart w:id="2867" w:name="_Toc33503414"/>
      <w:bookmarkStart w:id="2868" w:name="_Toc33503762"/>
      <w:bookmarkStart w:id="2869" w:name="_Ref33510898"/>
      <w:bookmarkStart w:id="2870" w:name="_Toc33516875"/>
      <w:bookmarkStart w:id="2871" w:name="_Toc33517195"/>
      <w:bookmarkStart w:id="2872" w:name="_Toc34554666"/>
      <w:bookmarkStart w:id="2873" w:name="_Toc36546070"/>
      <w:bookmarkStart w:id="2874" w:name="_Toc36546172"/>
      <w:bookmarkStart w:id="2875" w:name="_Toc36609130"/>
      <w:bookmarkStart w:id="2876" w:name="_Toc50797750"/>
      <w:bookmarkStart w:id="2877" w:name="_Toc79301799"/>
      <w:bookmarkStart w:id="2878" w:name="_Toc33502484"/>
      <w:bookmarkStart w:id="2879" w:name="_Toc33503413"/>
      <w:bookmarkStart w:id="2880" w:name="_Toc33503761"/>
      <w:bookmarkStart w:id="2881" w:name="_Ref33513038"/>
      <w:bookmarkStart w:id="2882" w:name="_Toc33516874"/>
      <w:bookmarkStart w:id="2883" w:name="_Toc33517194"/>
      <w:bookmarkStart w:id="2884" w:name="_Toc34554665"/>
      <w:bookmarkStart w:id="2885" w:name="_Toc36546069"/>
      <w:bookmarkStart w:id="2886" w:name="_Toc36546171"/>
      <w:bookmarkStart w:id="2887" w:name="_Toc36609129"/>
      <w:bookmarkStart w:id="2888" w:name="_Toc50797749"/>
      <w:bookmarkStart w:id="2889" w:name="_Toc79301798"/>
      <w:bookmarkStart w:id="2890" w:name="_Toc33502483"/>
      <w:bookmarkStart w:id="2891" w:name="_Toc33503412"/>
      <w:bookmarkStart w:id="2892" w:name="_Toc33503760"/>
      <w:bookmarkStart w:id="2893" w:name="_Ref33511957"/>
      <w:bookmarkStart w:id="2894" w:name="_Toc33516873"/>
      <w:bookmarkStart w:id="2895" w:name="_Toc33517193"/>
      <w:bookmarkStart w:id="2896" w:name="_Toc34554664"/>
      <w:bookmarkStart w:id="2897" w:name="_Toc36546068"/>
      <w:bookmarkStart w:id="2898" w:name="_Toc36546170"/>
      <w:bookmarkStart w:id="2899" w:name="_Toc36609128"/>
      <w:bookmarkStart w:id="2900" w:name="_Toc50797748"/>
      <w:bookmarkStart w:id="2901" w:name="_Toc79301797"/>
      <w:bookmarkStart w:id="2902" w:name="_Toc33502486"/>
      <w:bookmarkStart w:id="2903" w:name="_Toc33503415"/>
      <w:bookmarkStart w:id="2904" w:name="_Toc33503763"/>
      <w:bookmarkStart w:id="2905" w:name="_Ref33513427"/>
      <w:bookmarkStart w:id="2906" w:name="_Toc33516876"/>
      <w:bookmarkStart w:id="2907" w:name="_Toc33517196"/>
      <w:bookmarkStart w:id="2908" w:name="_Toc34554667"/>
      <w:bookmarkStart w:id="2909" w:name="_Toc36546071"/>
      <w:bookmarkStart w:id="2910" w:name="_Toc36546173"/>
      <w:bookmarkStart w:id="2911" w:name="_Toc36609131"/>
      <w:bookmarkStart w:id="2912" w:name="_Toc50797751"/>
      <w:bookmarkStart w:id="2913" w:name="_Toc79301800"/>
      <w:bookmarkStart w:id="2914" w:name="_Toc33502487"/>
      <w:bookmarkStart w:id="2915" w:name="_Toc33503416"/>
      <w:bookmarkStart w:id="2916" w:name="_Toc33503764"/>
      <w:bookmarkStart w:id="2917" w:name="_Ref33510679"/>
      <w:bookmarkStart w:id="2918" w:name="_Ref33510834"/>
      <w:bookmarkStart w:id="2919" w:name="_Ref33513558"/>
      <w:bookmarkStart w:id="2920" w:name="_Ref33515237"/>
      <w:bookmarkStart w:id="2921" w:name="_Toc33516877"/>
      <w:bookmarkStart w:id="2922" w:name="_Toc33517197"/>
      <w:bookmarkStart w:id="2923" w:name="_Toc34554668"/>
      <w:bookmarkStart w:id="2924" w:name="_Toc36546072"/>
      <w:bookmarkStart w:id="2925" w:name="_Toc36546174"/>
      <w:bookmarkStart w:id="2926" w:name="_Toc36609132"/>
      <w:bookmarkStart w:id="2927" w:name="_Toc50797752"/>
      <w:bookmarkStart w:id="2928" w:name="_Toc79301801"/>
      <w:bookmarkStart w:id="2929" w:name="_Ref33428927"/>
      <w:bookmarkStart w:id="2930" w:name="_Toc33502488"/>
      <w:bookmarkStart w:id="2931" w:name="_Toc33503417"/>
      <w:bookmarkStart w:id="2932" w:name="_Toc33503765"/>
      <w:bookmarkStart w:id="2933" w:name="_Toc33516878"/>
      <w:bookmarkStart w:id="2934" w:name="_Toc33517198"/>
      <w:bookmarkStart w:id="2935" w:name="_Toc34554669"/>
      <w:bookmarkStart w:id="2936" w:name="_Toc36546073"/>
      <w:bookmarkStart w:id="2937" w:name="_Toc36546175"/>
      <w:bookmarkStart w:id="2938" w:name="_Toc36609133"/>
      <w:bookmarkStart w:id="2939" w:name="_Toc50797753"/>
      <w:bookmarkStart w:id="2940" w:name="_Toc79301802"/>
      <w:bookmarkStart w:id="2941" w:name="_Toc33502489"/>
      <w:bookmarkStart w:id="2942" w:name="_Toc33503418"/>
      <w:bookmarkStart w:id="2943" w:name="_Toc33503766"/>
      <w:bookmarkStart w:id="2944" w:name="_Toc33516879"/>
      <w:bookmarkStart w:id="2945" w:name="_Toc33517199"/>
      <w:bookmarkStart w:id="2946" w:name="_Toc34554670"/>
      <w:bookmarkStart w:id="2947" w:name="_Toc36546074"/>
      <w:bookmarkStart w:id="2948" w:name="_Toc36546176"/>
      <w:bookmarkStart w:id="2949" w:name="_Toc36609134"/>
      <w:bookmarkStart w:id="2950" w:name="_Toc50797754"/>
      <w:bookmarkStart w:id="2951" w:name="_Toc79301803"/>
      <w:bookmarkStart w:id="2952" w:name="_Ref33428241"/>
      <w:bookmarkStart w:id="2953" w:name="_Ref33429000"/>
      <w:bookmarkStart w:id="2954" w:name="_Toc33502490"/>
      <w:bookmarkStart w:id="2955" w:name="_Toc33503419"/>
      <w:bookmarkStart w:id="2956" w:name="_Toc33503767"/>
      <w:bookmarkStart w:id="2957" w:name="_Toc33516880"/>
      <w:bookmarkStart w:id="2958" w:name="_Toc33517200"/>
      <w:bookmarkStart w:id="2959" w:name="_Toc34554671"/>
      <w:bookmarkStart w:id="2960" w:name="_Toc36546075"/>
      <w:bookmarkStart w:id="2961" w:name="_Toc36546177"/>
      <w:bookmarkStart w:id="2962" w:name="_Toc36609135"/>
      <w:bookmarkStart w:id="2963" w:name="_Toc50797755"/>
      <w:bookmarkStart w:id="2964" w:name="_Toc79301804"/>
      <w:bookmarkStart w:id="2965" w:name="_Toc33502491"/>
      <w:bookmarkStart w:id="2966" w:name="_Toc33503420"/>
      <w:bookmarkStart w:id="2967" w:name="_Toc33503768"/>
      <w:bookmarkStart w:id="2968" w:name="_Toc33516881"/>
      <w:bookmarkStart w:id="2969" w:name="_Toc33517201"/>
      <w:bookmarkStart w:id="2970" w:name="_Toc34554672"/>
      <w:bookmarkStart w:id="2971" w:name="_Toc36546076"/>
      <w:bookmarkStart w:id="2972" w:name="_Toc36546178"/>
      <w:bookmarkStart w:id="2973" w:name="_Toc36609136"/>
      <w:bookmarkStart w:id="2974" w:name="_Toc50797756"/>
      <w:bookmarkStart w:id="2975" w:name="_Toc79301805"/>
      <w:bookmarkStart w:id="2976" w:name="_Toc33502492"/>
      <w:bookmarkStart w:id="2977" w:name="_Toc33503421"/>
      <w:bookmarkStart w:id="2978" w:name="_Toc33503769"/>
      <w:bookmarkStart w:id="2979" w:name="_Toc33516882"/>
      <w:bookmarkStart w:id="2980" w:name="_Toc33517202"/>
      <w:bookmarkStart w:id="2981" w:name="_Toc34554673"/>
      <w:bookmarkStart w:id="2982" w:name="_Toc36546077"/>
      <w:bookmarkStart w:id="2983" w:name="_Toc36546179"/>
      <w:bookmarkStart w:id="2984" w:name="_Toc36609137"/>
      <w:bookmarkStart w:id="2985" w:name="_Toc50797757"/>
      <w:bookmarkStart w:id="2986" w:name="_Toc79301806"/>
      <w:bookmarkStart w:id="2987" w:name="_Ref97280278"/>
      <w:bookmarkStart w:id="2988" w:name="_Ref33428117"/>
      <w:bookmarkStart w:id="2989" w:name="_Toc33502494"/>
      <w:bookmarkStart w:id="2990" w:name="_Toc33503423"/>
      <w:bookmarkStart w:id="2991" w:name="_Toc33503771"/>
      <w:bookmarkStart w:id="2992" w:name="_Toc33516884"/>
      <w:bookmarkStart w:id="2993" w:name="_Toc33517204"/>
      <w:bookmarkStart w:id="2994" w:name="_Toc34554675"/>
      <w:bookmarkStart w:id="2995" w:name="_Toc36546079"/>
      <w:bookmarkStart w:id="2996" w:name="_Toc36546181"/>
      <w:bookmarkStart w:id="2997" w:name="_Toc36609139"/>
      <w:bookmarkStart w:id="2998" w:name="_Toc50797759"/>
      <w:bookmarkStart w:id="2999" w:name="_Toc79301808"/>
      <w:bookmarkStart w:id="3000" w:name="_Ref98253578"/>
      <w:bookmarkStart w:id="3001" w:name="_Toc33502495"/>
      <w:bookmarkStart w:id="3002" w:name="_Toc33503424"/>
      <w:bookmarkStart w:id="3003" w:name="_Toc33503772"/>
      <w:bookmarkStart w:id="3004" w:name="_Toc33516885"/>
      <w:bookmarkStart w:id="3005" w:name="_Toc33517205"/>
      <w:bookmarkStart w:id="3006" w:name="_Toc34554676"/>
      <w:bookmarkStart w:id="3007" w:name="_Toc36546080"/>
      <w:bookmarkStart w:id="3008" w:name="_Toc36546182"/>
      <w:bookmarkStart w:id="3009" w:name="_Toc36609140"/>
      <w:bookmarkStart w:id="3010" w:name="_Toc50797760"/>
      <w:bookmarkStart w:id="3011" w:name="_Toc79301809"/>
      <w:r w:rsidRPr="00633712">
        <w:rPr>
          <w:rFonts w:ascii="Arial Narrow" w:hAnsi="Arial Narrow"/>
          <w:sz w:val="24"/>
          <w:szCs w:val="24"/>
        </w:rPr>
        <w:lastRenderedPageBreak/>
        <w:t>DEFINITIONS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rsidR="00003DF9" w:rsidRPr="00633712" w:rsidRDefault="00003DF9" w:rsidP="00003DF9">
      <w:pPr>
        <w:pStyle w:val="Style1"/>
        <w:rPr>
          <w:rFonts w:ascii="Arial Narrow" w:hAnsi="Arial Narrow"/>
          <w:szCs w:val="24"/>
        </w:rPr>
      </w:pPr>
      <w:bookmarkStart w:id="3012" w:name="_Toc239473055"/>
      <w:bookmarkStart w:id="3013" w:name="_Toc239473673"/>
      <w:r w:rsidRPr="00633712">
        <w:rPr>
          <w:rFonts w:ascii="Arial Narrow" w:hAnsi="Arial Narrow"/>
          <w:szCs w:val="24"/>
        </w:rPr>
        <w:t>In this Contract, the following terms shall be interpreted as indicated:</w:t>
      </w:r>
      <w:bookmarkEnd w:id="3012"/>
      <w:bookmarkEnd w:id="301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4" w:name="_Toc239473056"/>
      <w:bookmarkStart w:id="3015" w:name="_Toc239473674"/>
      <w:r w:rsidRPr="00633712">
        <w:rPr>
          <w:rFonts w:ascii="Arial Narrow" w:hAnsi="Arial Narrow"/>
          <w:szCs w:val="24"/>
        </w:rPr>
        <w:t>“The Contract” means the agreement entered into between the Procuring Entity and the Supplier, as recorded in the Contract Form signed by the parties, including all attachments and appendices thereto and all documents incorporated by reference therein.</w:t>
      </w:r>
      <w:bookmarkEnd w:id="3014"/>
      <w:bookmarkEnd w:id="301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6" w:name="_Toc239473057"/>
      <w:bookmarkStart w:id="3017" w:name="_Toc239473675"/>
      <w:r w:rsidRPr="00633712">
        <w:rPr>
          <w:rFonts w:ascii="Arial Narrow" w:hAnsi="Arial Narrow"/>
          <w:szCs w:val="24"/>
        </w:rPr>
        <w:t>“The Contract Price” means the price payable to the Supplier under the Contract for the full and proper performance of its contractual obligations.</w:t>
      </w:r>
      <w:bookmarkEnd w:id="3016"/>
      <w:bookmarkEnd w:id="301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8" w:name="_Toc239473058"/>
      <w:bookmarkStart w:id="3019" w:name="_Toc239473676"/>
      <w:r w:rsidRPr="00633712">
        <w:rPr>
          <w:rFonts w:ascii="Arial Narrow" w:hAnsi="Arial Narrow"/>
          <w:szCs w:val="24"/>
        </w:rPr>
        <w:t>“The Goods” means all of the supplies, equipment, machinery, spare parts, other materials and/or general support services which the Supplier is required to provide to the Procuring Entity under the Contract.</w:t>
      </w:r>
      <w:bookmarkEnd w:id="3018"/>
      <w:bookmarkEnd w:id="3019"/>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0" w:name="_Toc239473059"/>
      <w:bookmarkStart w:id="3021" w:name="_Toc239473677"/>
      <w:r w:rsidRPr="00633712">
        <w:rPr>
          <w:rFonts w:ascii="Arial Narrow" w:hAnsi="Arial Narrow"/>
          <w:szCs w:val="24"/>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3020"/>
      <w:bookmarkEnd w:id="3021"/>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2" w:name="_Toc239473060"/>
      <w:bookmarkStart w:id="3023" w:name="_Toc239473678"/>
      <w:r w:rsidRPr="00633712">
        <w:rPr>
          <w:rFonts w:ascii="Arial Narrow" w:hAnsi="Arial Narrow"/>
          <w:szCs w:val="24"/>
        </w:rPr>
        <w:t>“GCC” means the General Conditions of Contract contained in this Section.</w:t>
      </w:r>
      <w:bookmarkEnd w:id="3022"/>
      <w:bookmarkEnd w:id="302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4" w:name="_Toc239473061"/>
      <w:bookmarkStart w:id="3025" w:name="_Toc239473679"/>
      <w:r w:rsidRPr="00633712">
        <w:rPr>
          <w:rFonts w:ascii="Arial Narrow" w:hAnsi="Arial Narrow"/>
          <w:szCs w:val="24"/>
        </w:rPr>
        <w:t>“SCC” means the Special Conditions of Contract.</w:t>
      </w:r>
      <w:bookmarkEnd w:id="3024"/>
      <w:bookmarkEnd w:id="302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6" w:name="_Ref33431110"/>
      <w:bookmarkStart w:id="3027" w:name="_Toc239473062"/>
      <w:bookmarkStart w:id="3028" w:name="_Toc239473680"/>
      <w:r w:rsidRPr="00633712">
        <w:rPr>
          <w:rFonts w:ascii="Arial Narrow" w:hAnsi="Arial Narrow"/>
          <w:szCs w:val="24"/>
        </w:rPr>
        <w:t xml:space="preserve">“The Procuring Entity” means the organization purchasing the Goods, as named in the </w:t>
      </w:r>
      <w:hyperlink w:anchor="scc1_1g" w:history="1">
        <w:r w:rsidRPr="00633712">
          <w:rPr>
            <w:rStyle w:val="Hyperlink"/>
            <w:rFonts w:ascii="Arial Narrow" w:hAnsi="Arial Narrow"/>
            <w:szCs w:val="24"/>
          </w:rPr>
          <w:t>SCC</w:t>
        </w:r>
      </w:hyperlink>
      <w:r w:rsidRPr="00633712">
        <w:rPr>
          <w:rFonts w:ascii="Arial Narrow" w:hAnsi="Arial Narrow"/>
          <w:szCs w:val="24"/>
        </w:rPr>
        <w:t>.</w:t>
      </w:r>
      <w:bookmarkEnd w:id="3026"/>
      <w:bookmarkEnd w:id="3027"/>
      <w:bookmarkEnd w:id="3028"/>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9" w:name="_Toc239473063"/>
      <w:bookmarkStart w:id="3030" w:name="_Toc239473681"/>
      <w:r w:rsidRPr="00633712">
        <w:rPr>
          <w:rFonts w:ascii="Arial Narrow" w:hAnsi="Arial Narrow"/>
          <w:szCs w:val="24"/>
        </w:rPr>
        <w:t>“The Procuring Entity’s country” is the Philippines.</w:t>
      </w:r>
      <w:bookmarkEnd w:id="3029"/>
      <w:bookmarkEnd w:id="303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1" w:name="_Ref33431412"/>
      <w:bookmarkStart w:id="3032" w:name="_Toc239473064"/>
      <w:bookmarkStart w:id="3033" w:name="_Toc239473682"/>
      <w:r w:rsidRPr="00633712">
        <w:rPr>
          <w:rFonts w:ascii="Arial Narrow" w:hAnsi="Arial Narrow"/>
          <w:szCs w:val="24"/>
        </w:rPr>
        <w:t xml:space="preserve">“The Supplier” means the individual contractor, manufacturer distributor, or firm supplying/manufacturing the Goods and Services under this Contract and named in the </w:t>
      </w:r>
      <w:hyperlink w:anchor="scc1_1i" w:history="1">
        <w:r w:rsidRPr="00633712">
          <w:rPr>
            <w:rStyle w:val="Hyperlink"/>
            <w:rFonts w:ascii="Arial Narrow" w:hAnsi="Arial Narrow"/>
            <w:szCs w:val="24"/>
          </w:rPr>
          <w:t>SCC</w:t>
        </w:r>
      </w:hyperlink>
      <w:r w:rsidRPr="00633712">
        <w:rPr>
          <w:rFonts w:ascii="Arial Narrow" w:hAnsi="Arial Narrow"/>
          <w:szCs w:val="24"/>
        </w:rPr>
        <w:t>.</w:t>
      </w:r>
      <w:bookmarkEnd w:id="3031"/>
      <w:bookmarkEnd w:id="3032"/>
      <w:bookmarkEnd w:id="303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4" w:name="_Ref33431465"/>
      <w:bookmarkStart w:id="3035" w:name="_Ref97274309"/>
      <w:bookmarkStart w:id="3036" w:name="_Toc239473065"/>
      <w:bookmarkStart w:id="3037" w:name="_Toc239473683"/>
      <w:r w:rsidRPr="00633712">
        <w:rPr>
          <w:rFonts w:ascii="Arial Narrow" w:hAnsi="Arial Narrow"/>
          <w:szCs w:val="24"/>
        </w:rPr>
        <w:t xml:space="preserve">The “Funding Source” means the organization named in the </w:t>
      </w:r>
      <w:hyperlink w:anchor="scc1_1j" w:history="1">
        <w:r w:rsidRPr="00633712">
          <w:rPr>
            <w:rStyle w:val="Hyperlink"/>
            <w:rFonts w:ascii="Arial Narrow" w:hAnsi="Arial Narrow"/>
            <w:szCs w:val="24"/>
          </w:rPr>
          <w:t>SCC</w:t>
        </w:r>
        <w:bookmarkEnd w:id="3034"/>
      </w:hyperlink>
      <w:r w:rsidRPr="00633712">
        <w:rPr>
          <w:rFonts w:ascii="Arial Narrow" w:hAnsi="Arial Narrow"/>
          <w:szCs w:val="24"/>
        </w:rPr>
        <w:t>.</w:t>
      </w:r>
      <w:bookmarkEnd w:id="3035"/>
      <w:bookmarkEnd w:id="3036"/>
      <w:bookmarkEnd w:id="303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8" w:name="_Ref33507133"/>
      <w:bookmarkStart w:id="3039" w:name="_Toc239473066"/>
      <w:bookmarkStart w:id="3040" w:name="_Toc239473684"/>
      <w:r w:rsidRPr="00633712">
        <w:rPr>
          <w:rFonts w:ascii="Arial Narrow" w:hAnsi="Arial Narrow"/>
          <w:szCs w:val="24"/>
        </w:rPr>
        <w:t xml:space="preserve">“The Project Site,” where applicable, means the place or places named in the </w:t>
      </w:r>
      <w:hyperlink w:anchor="scc1_1k" w:history="1">
        <w:r w:rsidRPr="00633712">
          <w:rPr>
            <w:rStyle w:val="Hyperlink"/>
            <w:rFonts w:ascii="Arial Narrow" w:hAnsi="Arial Narrow"/>
            <w:szCs w:val="24"/>
          </w:rPr>
          <w:t>SCC</w:t>
        </w:r>
      </w:hyperlink>
      <w:r w:rsidRPr="00633712">
        <w:rPr>
          <w:rFonts w:ascii="Arial Narrow" w:hAnsi="Arial Narrow"/>
          <w:szCs w:val="24"/>
        </w:rPr>
        <w:t>.</w:t>
      </w:r>
      <w:bookmarkEnd w:id="3038"/>
      <w:bookmarkEnd w:id="3039"/>
      <w:bookmarkEnd w:id="304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41" w:name="_Toc239473067"/>
      <w:bookmarkStart w:id="3042" w:name="_Toc239473685"/>
      <w:r w:rsidRPr="00633712">
        <w:rPr>
          <w:rFonts w:ascii="Arial Narrow" w:hAnsi="Arial Narrow"/>
          <w:szCs w:val="24"/>
        </w:rPr>
        <w:t>“Day” means calendar day.</w:t>
      </w:r>
      <w:bookmarkEnd w:id="3041"/>
      <w:bookmarkEnd w:id="3042"/>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3" w:name="_Toc239473068"/>
      <w:bookmarkStart w:id="3044" w:name="_Toc239473686"/>
      <w:r w:rsidRPr="00633712">
        <w:rPr>
          <w:rFonts w:ascii="Arial Narrow" w:hAnsi="Arial Narrow"/>
          <w:szCs w:val="24"/>
        </w:rPr>
        <w:t>The “Effective Date” of the contract will be the date of receipt by the Supplier of the Notice to Proceed or the date provided in the Notice to Proceed.  Performance of all obligations shall be reckoned from the Effective Date of the Contract.</w:t>
      </w:r>
      <w:bookmarkEnd w:id="3043"/>
      <w:bookmarkEnd w:id="3044"/>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5" w:name="_Toc239473069"/>
      <w:bookmarkStart w:id="3046" w:name="_Toc239473687"/>
      <w:r w:rsidRPr="00633712">
        <w:rPr>
          <w:rFonts w:ascii="Arial Narrow" w:hAnsi="Arial Narrow"/>
          <w:szCs w:val="24"/>
        </w:rPr>
        <w:t>“Verified Report” refers to the report submitted by the Implementing Unit to the Head of the Procuring Entity setting forth its findings as to the existence of grounds or causes for termination and explicitly stating its recommendation for the issuance of a Notice to Terminate.</w:t>
      </w:r>
      <w:bookmarkEnd w:id="3045"/>
      <w:bookmarkEnd w:id="3046"/>
    </w:p>
    <w:p w:rsidR="00003DF9" w:rsidRPr="00633712" w:rsidRDefault="00003DF9" w:rsidP="00003DF9">
      <w:pPr>
        <w:pStyle w:val="Heading3"/>
        <w:rPr>
          <w:rFonts w:ascii="Arial Narrow" w:hAnsi="Arial Narrow"/>
          <w:sz w:val="24"/>
          <w:szCs w:val="24"/>
        </w:rPr>
      </w:pPr>
      <w:bookmarkStart w:id="3047" w:name="_Toc99862628"/>
      <w:bookmarkStart w:id="3048" w:name="_Toc100978322"/>
      <w:bookmarkStart w:id="3049" w:name="_Toc100978707"/>
      <w:bookmarkStart w:id="3050" w:name="_Toc239473070"/>
      <w:bookmarkStart w:id="3051" w:name="_Toc239473688"/>
      <w:bookmarkStart w:id="3052" w:name="_Toc239586227"/>
      <w:bookmarkStart w:id="3053" w:name="_Toc239586535"/>
      <w:bookmarkStart w:id="3054" w:name="_Toc239587010"/>
      <w:bookmarkStart w:id="3055" w:name="_Ref239587045"/>
      <w:bookmarkStart w:id="3056" w:name="_Toc240079365"/>
      <w:bookmarkStart w:id="3057" w:name="_Toc242866010"/>
      <w:r w:rsidRPr="00633712">
        <w:rPr>
          <w:rFonts w:ascii="Arial Narrow" w:hAnsi="Arial Narrow"/>
          <w:sz w:val="24"/>
          <w:szCs w:val="24"/>
        </w:rPr>
        <w:t>Corrupt, Fraudulent, Collusive, and Coercive Practices</w:t>
      </w:r>
      <w:bookmarkEnd w:id="2624"/>
      <w:bookmarkEnd w:id="2625"/>
      <w:bookmarkEnd w:id="2626"/>
      <w:bookmarkEnd w:id="2627"/>
      <w:bookmarkEnd w:id="2628"/>
      <w:bookmarkEnd w:id="2629"/>
      <w:bookmarkEnd w:id="2630"/>
      <w:bookmarkEnd w:id="2631"/>
      <w:bookmarkEnd w:id="2632"/>
      <w:bookmarkEnd w:id="2633"/>
      <w:bookmarkEnd w:id="3047"/>
      <w:bookmarkEnd w:id="3048"/>
      <w:bookmarkEnd w:id="3049"/>
      <w:bookmarkEnd w:id="3050"/>
      <w:bookmarkEnd w:id="3051"/>
      <w:bookmarkEnd w:id="3052"/>
      <w:bookmarkEnd w:id="3053"/>
      <w:bookmarkEnd w:id="3054"/>
      <w:bookmarkEnd w:id="3055"/>
      <w:bookmarkEnd w:id="3056"/>
      <w:bookmarkEnd w:id="3057"/>
    </w:p>
    <w:p w:rsidR="00003DF9" w:rsidRPr="00633712" w:rsidRDefault="00003DF9" w:rsidP="00003DF9">
      <w:pPr>
        <w:pStyle w:val="Style1"/>
        <w:spacing w:after="120"/>
        <w:rPr>
          <w:rFonts w:ascii="Arial Narrow" w:hAnsi="Arial Narrow"/>
          <w:szCs w:val="24"/>
        </w:rPr>
      </w:pPr>
      <w:bookmarkStart w:id="3058" w:name="_Ref99868441"/>
      <w:bookmarkStart w:id="3059" w:name="_Toc239473071"/>
      <w:bookmarkStart w:id="3060" w:name="_Toc239473689"/>
      <w:bookmarkStart w:id="3061" w:name="_Ref59945173"/>
      <w:r w:rsidRPr="00633712">
        <w:rPr>
          <w:rFonts w:ascii="Arial Narrow" w:hAnsi="Arial Narrow"/>
          <w:szCs w:val="24"/>
        </w:rPr>
        <w:t>The Procuring Entity as well as the bidders, contractors, or suppliers shall observe the highest standard of ethics during the procurement and execution of this Contract. In pursuance of this policy, the Procuring Entity:</w:t>
      </w:r>
      <w:bookmarkEnd w:id="3058"/>
      <w:bookmarkEnd w:id="3059"/>
      <w:bookmarkEnd w:id="3060"/>
    </w:p>
    <w:p w:rsidR="00BD1448" w:rsidRPr="00633712" w:rsidRDefault="00BD1448" w:rsidP="007C5E35">
      <w:pPr>
        <w:pStyle w:val="Style1"/>
        <w:numPr>
          <w:ilvl w:val="0"/>
          <w:numId w:val="9"/>
        </w:numPr>
        <w:tabs>
          <w:tab w:val="num" w:pos="2160"/>
        </w:tabs>
        <w:spacing w:after="120"/>
        <w:ind w:left="2160" w:hanging="720"/>
        <w:rPr>
          <w:rFonts w:ascii="Arial Narrow" w:hAnsi="Arial Narrow"/>
          <w:szCs w:val="24"/>
        </w:rPr>
      </w:pPr>
      <w:bookmarkStart w:id="3062" w:name="_Ref100933279"/>
      <w:bookmarkStart w:id="3063" w:name="_Toc239473072"/>
      <w:bookmarkStart w:id="3064" w:name="_Toc239473690"/>
      <w:r w:rsidRPr="00633712">
        <w:rPr>
          <w:rFonts w:ascii="Arial Narrow" w:hAnsi="Arial Narrow"/>
          <w:szCs w:val="24"/>
        </w:rPr>
        <w:lastRenderedPageBreak/>
        <w:t xml:space="preserve">defines, for the purposes of this provision, the terms set forth below as follows: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    "corrupt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 xml:space="preserve">(ii)    "fraudulent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(iii)    “collusive practices” means a scheme or arrangement between two or more Bidders, with or without the knowledge of the Procuring Entity, designed to establish bid prices at artificial, non-competitive levels.</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(iv)  “coercive practices” means harming or threatening to harm, directly or indirectly, persons, or their property to influence their participation in a procurement process, or affect the execution of  a contract;</w:t>
      </w:r>
    </w:p>
    <w:p w:rsidR="00BD1448" w:rsidRPr="00633712" w:rsidRDefault="00BD1448" w:rsidP="00BD1448">
      <w:pPr>
        <w:pStyle w:val="Style1"/>
        <w:numPr>
          <w:ilvl w:val="4"/>
          <w:numId w:val="1"/>
        </w:numPr>
        <w:tabs>
          <w:tab w:val="clear" w:pos="2880"/>
          <w:tab w:val="num" w:pos="2790"/>
        </w:tabs>
        <w:rPr>
          <w:rFonts w:ascii="Arial Narrow" w:hAnsi="Arial Narrow"/>
        </w:rPr>
      </w:pPr>
      <w:r w:rsidRPr="00633712">
        <w:rPr>
          <w:rFonts w:ascii="Arial Narrow" w:hAnsi="Arial Narrow"/>
        </w:rPr>
        <w:t>“obstructive practice” is</w:t>
      </w:r>
    </w:p>
    <w:p w:rsidR="00BD1448" w:rsidRPr="00633712" w:rsidRDefault="00BD1448" w:rsidP="00BD1448">
      <w:pPr>
        <w:ind w:left="3600" w:hanging="720"/>
        <w:rPr>
          <w:rFonts w:ascii="Arial Narrow" w:hAnsi="Arial Narrow"/>
          <w:color w:val="000000"/>
          <w:szCs w:val="24"/>
        </w:rPr>
      </w:pPr>
      <w:r w:rsidRPr="00633712">
        <w:rPr>
          <w:rFonts w:ascii="Arial Narrow" w:hAnsi="Arial Narrow"/>
          <w:bCs/>
          <w:color w:val="000000"/>
          <w:szCs w:val="24"/>
        </w:rPr>
        <w:t>(aa)</w:t>
      </w:r>
      <w:r w:rsidRPr="00633712">
        <w:rPr>
          <w:rFonts w:ascii="Arial Narrow" w:hAnsi="Arial Narrow"/>
          <w:szCs w:val="24"/>
        </w:rPr>
        <w:tab/>
      </w:r>
      <w:r w:rsidRPr="00633712">
        <w:rPr>
          <w:rFonts w:ascii="Arial Narrow" w:hAnsi="Arial Narrow"/>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633712">
        <w:rPr>
          <w:rFonts w:ascii="Arial Narrow" w:hAnsi="Arial Narrow"/>
        </w:rPr>
        <w:t>any foreign government/foreign or international financing institution</w:t>
      </w:r>
      <w:r w:rsidRPr="00633712">
        <w:rPr>
          <w:rFonts w:ascii="Arial Narrow" w:hAnsi="Arial Narrow"/>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D1448" w:rsidRPr="00633712" w:rsidRDefault="00BD1448" w:rsidP="00BD1448">
      <w:pPr>
        <w:ind w:left="3600" w:hanging="720"/>
        <w:rPr>
          <w:rFonts w:ascii="Arial Narrow" w:hAnsi="Arial Narrow"/>
          <w:szCs w:val="24"/>
        </w:rPr>
      </w:pPr>
    </w:p>
    <w:p w:rsidR="00BD1448" w:rsidRPr="00633712" w:rsidRDefault="00BD1448" w:rsidP="00BD1448">
      <w:pPr>
        <w:ind w:left="3600" w:hanging="720"/>
        <w:rPr>
          <w:rFonts w:ascii="Arial Narrow" w:hAnsi="Arial Narrow"/>
          <w:bCs/>
          <w:color w:val="000000"/>
          <w:szCs w:val="24"/>
        </w:rPr>
      </w:pPr>
      <w:r w:rsidRPr="00633712">
        <w:rPr>
          <w:rFonts w:ascii="Arial Narrow" w:hAnsi="Arial Narrow"/>
          <w:bCs/>
          <w:color w:val="000000"/>
          <w:szCs w:val="24"/>
        </w:rPr>
        <w:t xml:space="preserve">(bb) </w:t>
      </w:r>
      <w:r w:rsidRPr="00633712">
        <w:rPr>
          <w:rFonts w:ascii="Arial Narrow" w:hAnsi="Arial Narrow"/>
          <w:bCs/>
          <w:color w:val="000000"/>
          <w:szCs w:val="24"/>
        </w:rPr>
        <w:tab/>
        <w:t xml:space="preserve">acts intended to materially impede the exercise of the inspection and audit rights of the </w:t>
      </w:r>
      <w:r w:rsidRPr="00633712">
        <w:rPr>
          <w:rFonts w:ascii="Arial Narrow" w:hAnsi="Arial Narrow"/>
          <w:color w:val="000000"/>
          <w:szCs w:val="24"/>
        </w:rPr>
        <w:t xml:space="preserve">Procuring Entity or </w:t>
      </w:r>
      <w:r w:rsidRPr="00633712">
        <w:rPr>
          <w:rFonts w:ascii="Arial Narrow" w:hAnsi="Arial Narrow"/>
        </w:rPr>
        <w:t>any foreign government/foreign or international financing institution herein</w:t>
      </w:r>
      <w:r w:rsidRPr="00633712">
        <w:rPr>
          <w:rFonts w:ascii="Arial Narrow" w:hAnsi="Arial Narrow"/>
          <w:bCs/>
          <w:color w:val="000000"/>
          <w:szCs w:val="24"/>
        </w:rPr>
        <w:t>.</w:t>
      </w:r>
    </w:p>
    <w:p w:rsidR="00BD1448" w:rsidRPr="00633712" w:rsidRDefault="00BD1448" w:rsidP="00BD1448">
      <w:pPr>
        <w:ind w:left="3600" w:hanging="720"/>
        <w:rPr>
          <w:rFonts w:ascii="Arial Narrow" w:hAnsi="Arial Narrow"/>
          <w:szCs w:val="24"/>
        </w:rPr>
      </w:pPr>
    </w:p>
    <w:p w:rsidR="00003DF9" w:rsidRPr="00633712" w:rsidRDefault="00BD1448" w:rsidP="007C5E35">
      <w:pPr>
        <w:pStyle w:val="Style1"/>
        <w:numPr>
          <w:ilvl w:val="0"/>
          <w:numId w:val="9"/>
        </w:numPr>
        <w:tabs>
          <w:tab w:val="num" w:pos="2160"/>
        </w:tabs>
        <w:spacing w:after="120"/>
        <w:ind w:left="2160" w:hanging="720"/>
        <w:rPr>
          <w:rFonts w:ascii="Arial Narrow" w:hAnsi="Arial Narrow"/>
          <w:szCs w:val="24"/>
        </w:rPr>
      </w:pPr>
      <w:r w:rsidRPr="00633712">
        <w:rPr>
          <w:rFonts w:ascii="Arial Narrow" w:hAnsi="Arial Narrow"/>
          <w:szCs w:val="24"/>
        </w:rPr>
        <w:t xml:space="preserve">will reject a proposal for award if it determines that the Bidder recommended for award has engaged in any of the practices mentioned in this Clause for purposes of competing for the contract </w:t>
      </w:r>
      <w:r w:rsidR="00003DF9" w:rsidRPr="00633712">
        <w:rPr>
          <w:rFonts w:ascii="Arial Narrow" w:hAnsi="Arial Narrow"/>
          <w:szCs w:val="24"/>
        </w:rPr>
        <w:t>defines, for the purposes of this provision, the terms set forth below as follows:</w:t>
      </w:r>
      <w:bookmarkEnd w:id="3062"/>
      <w:bookmarkEnd w:id="3063"/>
      <w:bookmarkEnd w:id="3064"/>
    </w:p>
    <w:p w:rsidR="00003DF9" w:rsidRPr="00633712" w:rsidRDefault="00BD1448" w:rsidP="00003DF9">
      <w:pPr>
        <w:pStyle w:val="Style1"/>
        <w:rPr>
          <w:rFonts w:ascii="Arial Narrow" w:hAnsi="Arial Narrow"/>
          <w:szCs w:val="24"/>
        </w:rPr>
      </w:pPr>
      <w:bookmarkStart w:id="3065" w:name="_Toc239473078"/>
      <w:bookmarkStart w:id="3066" w:name="_Toc239473696"/>
      <w:bookmarkEnd w:id="3061"/>
      <w:r w:rsidRPr="00633712">
        <w:rPr>
          <w:rFonts w:ascii="Arial Narrow" w:hAnsi="Arial Narrow"/>
          <w:szCs w:val="24"/>
        </w:rPr>
        <w:t>F</w:t>
      </w:r>
      <w:r w:rsidR="00003DF9" w:rsidRPr="00633712">
        <w:rPr>
          <w:rFonts w:ascii="Arial Narrow" w:hAnsi="Arial Narrow"/>
          <w:szCs w:val="24"/>
        </w:rPr>
        <w:t xml:space="preserve">urther the Funding Source, Borrower or Procuring Entity, as appropriate, will seek to impose the maximum civil, administrative and/or criminal penalties available under the </w:t>
      </w:r>
      <w:r w:rsidR="00003DF9" w:rsidRPr="00633712">
        <w:rPr>
          <w:rFonts w:ascii="Arial Narrow" w:hAnsi="Arial Narrow"/>
          <w:szCs w:val="24"/>
        </w:rPr>
        <w:lastRenderedPageBreak/>
        <w:t xml:space="preserve">applicable law on individuals and organizations deemed to be involved with any of the practices mentioned in </w:t>
      </w:r>
      <w:r w:rsidR="00003DF9" w:rsidRPr="00633712">
        <w:rPr>
          <w:rFonts w:ascii="Arial Narrow" w:hAnsi="Arial Narrow"/>
          <w:b/>
          <w:szCs w:val="24"/>
        </w:rPr>
        <w:t xml:space="preserve">GCC </w:t>
      </w:r>
      <w:r w:rsidR="00003DF9" w:rsidRPr="00633712">
        <w:rPr>
          <w:rFonts w:ascii="Arial Narrow" w:hAnsi="Arial Narrow"/>
          <w:szCs w:val="24"/>
        </w:rPr>
        <w:t>Clause 2.1(a).</w:t>
      </w:r>
      <w:bookmarkEnd w:id="3065"/>
      <w:bookmarkEnd w:id="3066"/>
    </w:p>
    <w:p w:rsidR="00003DF9" w:rsidRPr="00633712" w:rsidRDefault="00003DF9" w:rsidP="00003DF9">
      <w:pPr>
        <w:pStyle w:val="Heading3"/>
        <w:rPr>
          <w:rFonts w:ascii="Arial Narrow" w:hAnsi="Arial Narrow"/>
          <w:sz w:val="24"/>
          <w:szCs w:val="24"/>
        </w:rPr>
      </w:pPr>
      <w:bookmarkStart w:id="3067" w:name="_Toc99862629"/>
      <w:bookmarkStart w:id="3068" w:name="_Toc100978323"/>
      <w:bookmarkStart w:id="3069" w:name="_Toc100978708"/>
      <w:bookmarkStart w:id="3070" w:name="_Toc239473079"/>
      <w:bookmarkStart w:id="3071" w:name="_Toc239473697"/>
      <w:bookmarkStart w:id="3072" w:name="_Toc239586228"/>
      <w:bookmarkStart w:id="3073" w:name="_Toc239586536"/>
      <w:bookmarkStart w:id="3074" w:name="_Toc239587011"/>
      <w:bookmarkStart w:id="3075" w:name="_Toc240079366"/>
      <w:bookmarkStart w:id="3076" w:name="_Ref242156352"/>
      <w:bookmarkStart w:id="3077" w:name="_Toc242866011"/>
      <w:r w:rsidRPr="00633712">
        <w:rPr>
          <w:rFonts w:ascii="Arial Narrow" w:hAnsi="Arial Narrow"/>
          <w:sz w:val="24"/>
          <w:szCs w:val="24"/>
        </w:rPr>
        <w:t>Inspection and Audit by the Funding Source</w:t>
      </w:r>
      <w:bookmarkEnd w:id="2634"/>
      <w:bookmarkEnd w:id="3067"/>
      <w:bookmarkEnd w:id="3068"/>
      <w:bookmarkEnd w:id="3069"/>
      <w:bookmarkEnd w:id="3070"/>
      <w:bookmarkEnd w:id="3071"/>
      <w:bookmarkEnd w:id="3072"/>
      <w:bookmarkEnd w:id="3073"/>
      <w:bookmarkEnd w:id="3074"/>
      <w:bookmarkEnd w:id="3075"/>
      <w:bookmarkEnd w:id="3076"/>
      <w:bookmarkEnd w:id="3077"/>
    </w:p>
    <w:p w:rsidR="00003DF9" w:rsidRPr="00633712" w:rsidRDefault="00003DF9" w:rsidP="00003DF9">
      <w:pPr>
        <w:pStyle w:val="Style2"/>
        <w:tabs>
          <w:tab w:val="clear" w:pos="1440"/>
        </w:tabs>
        <w:ind w:left="720"/>
        <w:rPr>
          <w:rFonts w:ascii="Arial Narrow" w:hAnsi="Arial Narrow"/>
          <w:szCs w:val="24"/>
        </w:rPr>
      </w:pPr>
      <w:bookmarkStart w:id="3078" w:name="_Ref36535411"/>
      <w:r w:rsidRPr="00633712">
        <w:rPr>
          <w:rFonts w:ascii="Arial Narrow" w:hAnsi="Arial Narrow"/>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078"/>
    </w:p>
    <w:p w:rsidR="00003DF9" w:rsidRPr="00633712" w:rsidRDefault="00003DF9" w:rsidP="00003DF9">
      <w:pPr>
        <w:pStyle w:val="Heading3"/>
        <w:rPr>
          <w:rFonts w:ascii="Arial Narrow" w:hAnsi="Arial Narrow"/>
          <w:sz w:val="24"/>
          <w:szCs w:val="24"/>
        </w:rPr>
      </w:pPr>
      <w:bookmarkStart w:id="3079" w:name="_Toc99862632"/>
      <w:bookmarkStart w:id="3080" w:name="_Toc100978324"/>
      <w:bookmarkStart w:id="3081" w:name="_Toc100978709"/>
      <w:bookmarkStart w:id="3082" w:name="_Toc239473080"/>
      <w:bookmarkStart w:id="3083" w:name="_Toc239473698"/>
      <w:bookmarkStart w:id="3084" w:name="_Toc239586229"/>
      <w:bookmarkStart w:id="3085" w:name="_Toc239586537"/>
      <w:bookmarkStart w:id="3086" w:name="_Toc239587012"/>
      <w:bookmarkStart w:id="3087" w:name="_Toc240079367"/>
      <w:bookmarkStart w:id="3088" w:name="_Toc242866012"/>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sidRPr="00633712">
        <w:rPr>
          <w:rFonts w:ascii="Arial Narrow" w:hAnsi="Arial Narrow"/>
          <w:sz w:val="24"/>
          <w:szCs w:val="24"/>
        </w:rPr>
        <w:t>Governing Law and Language</w:t>
      </w:r>
      <w:bookmarkEnd w:id="2663"/>
      <w:bookmarkEnd w:id="2664"/>
      <w:bookmarkEnd w:id="2665"/>
      <w:bookmarkEnd w:id="2666"/>
      <w:bookmarkEnd w:id="2667"/>
      <w:bookmarkEnd w:id="2668"/>
      <w:bookmarkEnd w:id="2669"/>
      <w:bookmarkEnd w:id="2670"/>
      <w:bookmarkEnd w:id="2671"/>
      <w:bookmarkEnd w:id="2672"/>
      <w:bookmarkEnd w:id="3079"/>
      <w:bookmarkEnd w:id="3080"/>
      <w:bookmarkEnd w:id="3081"/>
      <w:bookmarkEnd w:id="3082"/>
      <w:bookmarkEnd w:id="3083"/>
      <w:bookmarkEnd w:id="3084"/>
      <w:bookmarkEnd w:id="3085"/>
      <w:bookmarkEnd w:id="3086"/>
      <w:bookmarkEnd w:id="3087"/>
      <w:bookmarkEnd w:id="3088"/>
    </w:p>
    <w:p w:rsidR="00003DF9" w:rsidRPr="00633712" w:rsidRDefault="00003DF9" w:rsidP="00003DF9">
      <w:pPr>
        <w:pStyle w:val="Style1"/>
        <w:spacing w:after="120"/>
        <w:rPr>
          <w:rFonts w:ascii="Arial Narrow" w:hAnsi="Arial Narrow"/>
          <w:szCs w:val="24"/>
        </w:rPr>
      </w:pPr>
      <w:bookmarkStart w:id="3089" w:name="_Toc239473081"/>
      <w:bookmarkStart w:id="3090" w:name="_Toc239473699"/>
      <w:r w:rsidRPr="00633712">
        <w:rPr>
          <w:rFonts w:ascii="Arial Narrow" w:hAnsi="Arial Narrow"/>
          <w:szCs w:val="24"/>
        </w:rPr>
        <w:t>This Contract shall be interpreted in accordance with the laws of the Republic of the Philippines.</w:t>
      </w:r>
      <w:bookmarkEnd w:id="3089"/>
      <w:bookmarkEnd w:id="3090"/>
    </w:p>
    <w:p w:rsidR="00003DF9" w:rsidRPr="00633712" w:rsidRDefault="00003DF9" w:rsidP="00003DF9">
      <w:pPr>
        <w:pStyle w:val="Style1"/>
        <w:spacing w:after="120"/>
        <w:rPr>
          <w:rFonts w:ascii="Arial Narrow" w:hAnsi="Arial Narrow"/>
          <w:szCs w:val="24"/>
        </w:rPr>
      </w:pPr>
      <w:bookmarkStart w:id="3091" w:name="_Toc239473082"/>
      <w:bookmarkStart w:id="3092" w:name="_Toc239473700"/>
      <w:r w:rsidRPr="00633712">
        <w:rPr>
          <w:rFonts w:ascii="Arial Narrow" w:hAnsi="Arial Narrow"/>
          <w:szCs w:val="24"/>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3091"/>
      <w:bookmarkEnd w:id="3092"/>
    </w:p>
    <w:p w:rsidR="00003DF9" w:rsidRPr="00633712" w:rsidRDefault="00003DF9" w:rsidP="00003DF9">
      <w:pPr>
        <w:pStyle w:val="Heading3"/>
        <w:spacing w:after="120"/>
        <w:rPr>
          <w:rFonts w:ascii="Arial Narrow" w:hAnsi="Arial Narrow"/>
          <w:sz w:val="24"/>
          <w:szCs w:val="24"/>
        </w:rPr>
      </w:pPr>
      <w:bookmarkStart w:id="3093" w:name="_Toc100907048"/>
      <w:bookmarkStart w:id="3094" w:name="_Toc100978326"/>
      <w:bookmarkStart w:id="3095" w:name="_Toc100978711"/>
      <w:bookmarkStart w:id="3096" w:name="_Ref99796179"/>
      <w:bookmarkStart w:id="3097" w:name="_Toc99862635"/>
      <w:bookmarkStart w:id="3098" w:name="_Toc100978332"/>
      <w:bookmarkStart w:id="3099" w:name="_Toc100978717"/>
      <w:bookmarkStart w:id="3100" w:name="_Toc239473083"/>
      <w:bookmarkStart w:id="3101" w:name="_Toc239473701"/>
      <w:bookmarkStart w:id="3102" w:name="_Toc239586230"/>
      <w:bookmarkStart w:id="3103" w:name="_Toc239586538"/>
      <w:bookmarkStart w:id="3104" w:name="_Toc239587013"/>
      <w:bookmarkStart w:id="3105" w:name="_Toc240079368"/>
      <w:bookmarkStart w:id="3106" w:name="_Toc242866013"/>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3093"/>
      <w:bookmarkEnd w:id="3094"/>
      <w:bookmarkEnd w:id="3095"/>
      <w:r w:rsidRPr="00633712">
        <w:rPr>
          <w:rFonts w:ascii="Arial Narrow" w:hAnsi="Arial Narrow"/>
          <w:sz w:val="24"/>
          <w:szCs w:val="24"/>
        </w:rPr>
        <w:t>Notices</w:t>
      </w:r>
      <w:bookmarkEnd w:id="2696"/>
      <w:bookmarkEnd w:id="2697"/>
      <w:bookmarkEnd w:id="2698"/>
      <w:bookmarkEnd w:id="2699"/>
      <w:bookmarkEnd w:id="2700"/>
      <w:bookmarkEnd w:id="2701"/>
      <w:bookmarkEnd w:id="2702"/>
      <w:bookmarkEnd w:id="2703"/>
      <w:bookmarkEnd w:id="2704"/>
      <w:bookmarkEnd w:id="2705"/>
      <w:bookmarkEnd w:id="2706"/>
      <w:bookmarkEnd w:id="2707"/>
      <w:bookmarkEnd w:id="3096"/>
      <w:bookmarkEnd w:id="3097"/>
      <w:bookmarkEnd w:id="3098"/>
      <w:bookmarkEnd w:id="3099"/>
      <w:bookmarkEnd w:id="3100"/>
      <w:bookmarkEnd w:id="3101"/>
      <w:bookmarkEnd w:id="3102"/>
      <w:bookmarkEnd w:id="3103"/>
      <w:bookmarkEnd w:id="3104"/>
      <w:bookmarkEnd w:id="3105"/>
      <w:bookmarkEnd w:id="3106"/>
    </w:p>
    <w:p w:rsidR="00003DF9" w:rsidRPr="00633712" w:rsidRDefault="00003DF9" w:rsidP="00003DF9">
      <w:pPr>
        <w:pStyle w:val="Style1"/>
        <w:spacing w:after="120"/>
        <w:rPr>
          <w:rFonts w:ascii="Arial Narrow" w:hAnsi="Arial Narrow"/>
          <w:szCs w:val="24"/>
        </w:rPr>
      </w:pPr>
      <w:bookmarkStart w:id="3107" w:name="_Ref100703873"/>
      <w:bookmarkStart w:id="3108" w:name="_Toc239473084"/>
      <w:bookmarkStart w:id="3109" w:name="_Toc239473702"/>
      <w:r w:rsidRPr="00633712">
        <w:rPr>
          <w:rFonts w:ascii="Arial Narrow" w:hAnsi="Arial Narrow"/>
          <w:szCs w:val="24"/>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633712">
          <w:rPr>
            <w:rStyle w:val="Hyperlink"/>
            <w:rFonts w:ascii="Arial Narrow" w:hAnsi="Arial Narrow"/>
            <w:szCs w:val="24"/>
          </w:rPr>
          <w:t>SCC</w:t>
        </w:r>
      </w:hyperlink>
      <w:r w:rsidRPr="00633712">
        <w:rPr>
          <w:rFonts w:ascii="Arial Narrow" w:hAnsi="Arial Narrow"/>
          <w:szCs w:val="24"/>
        </w:rPr>
        <w:t>, which shall be effective when delivered and duly received or on the notice’s effective date, whichever is later.</w:t>
      </w:r>
      <w:bookmarkEnd w:id="3107"/>
      <w:bookmarkEnd w:id="3108"/>
      <w:bookmarkEnd w:id="3109"/>
    </w:p>
    <w:p w:rsidR="00003DF9" w:rsidRPr="00633712" w:rsidRDefault="00003DF9" w:rsidP="00003DF9">
      <w:pPr>
        <w:pStyle w:val="Style1"/>
        <w:spacing w:after="120"/>
        <w:rPr>
          <w:rFonts w:ascii="Arial Narrow" w:hAnsi="Arial Narrow"/>
          <w:szCs w:val="24"/>
        </w:rPr>
      </w:pPr>
      <w:bookmarkStart w:id="3110" w:name="_Toc239473085"/>
      <w:bookmarkStart w:id="3111" w:name="_Toc239473703"/>
      <w:r w:rsidRPr="00633712">
        <w:rPr>
          <w:rFonts w:ascii="Arial Narrow" w:hAnsi="Arial Narrow"/>
          <w:szCs w:val="24"/>
        </w:rPr>
        <w:t xml:space="preserve">A Party may change its address for notice hereunder by giving the other Party notice of such change pursuant to the provisions listed in the </w:t>
      </w:r>
      <w:hyperlink w:anchor="scc5_1" w:history="1">
        <w:r w:rsidRPr="00633712">
          <w:rPr>
            <w:rStyle w:val="Hyperlink"/>
            <w:rFonts w:ascii="Arial Narrow" w:hAnsi="Arial Narrow"/>
            <w:szCs w:val="24"/>
          </w:rPr>
          <w:t>SCC</w:t>
        </w:r>
      </w:hyperlink>
      <w:r w:rsidRPr="00633712">
        <w:rPr>
          <w:rFonts w:ascii="Arial Narrow" w:hAnsi="Arial Narrow"/>
          <w:szCs w:val="24"/>
        </w:rPr>
        <w:t xml:space="preserve"> for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_Ref100703873 \r \h  \* MERGEFORMAT </w:instrText>
      </w:r>
      <w:r w:rsidR="004A1ED3">
        <w:fldChar w:fldCharType="separate"/>
      </w:r>
      <w:r w:rsidR="00A504C1" w:rsidRPr="00A504C1">
        <w:rPr>
          <w:rFonts w:ascii="Arial Narrow" w:hAnsi="Arial Narrow"/>
          <w:szCs w:val="24"/>
        </w:rPr>
        <w:t>5.1</w:t>
      </w:r>
      <w:r w:rsidR="004A1ED3">
        <w:fldChar w:fldCharType="end"/>
      </w:r>
      <w:r w:rsidRPr="00633712">
        <w:rPr>
          <w:rFonts w:ascii="Arial Narrow" w:hAnsi="Arial Narrow"/>
          <w:szCs w:val="24"/>
        </w:rPr>
        <w:t>.</w:t>
      </w:r>
      <w:bookmarkEnd w:id="3110"/>
      <w:bookmarkEnd w:id="3111"/>
    </w:p>
    <w:p w:rsidR="00003DF9" w:rsidRPr="00633712" w:rsidRDefault="00003DF9" w:rsidP="00003DF9">
      <w:pPr>
        <w:pStyle w:val="Heading3"/>
        <w:spacing w:after="120"/>
        <w:rPr>
          <w:rFonts w:ascii="Arial Narrow" w:hAnsi="Arial Narrow"/>
          <w:sz w:val="24"/>
          <w:szCs w:val="24"/>
        </w:rPr>
      </w:pPr>
      <w:bookmarkStart w:id="3112" w:name="_Toc100907055"/>
      <w:bookmarkStart w:id="3113" w:name="_Toc100978333"/>
      <w:bookmarkStart w:id="3114" w:name="_Toc100978718"/>
      <w:bookmarkStart w:id="3115" w:name="_Toc100907057"/>
      <w:bookmarkStart w:id="3116" w:name="_Toc100978335"/>
      <w:bookmarkStart w:id="3117" w:name="_Toc100978720"/>
      <w:bookmarkStart w:id="3118" w:name="_Ref99794113"/>
      <w:bookmarkStart w:id="3119" w:name="_Toc99862638"/>
      <w:bookmarkStart w:id="3120" w:name="_Ref100933337"/>
      <w:bookmarkStart w:id="3121" w:name="_Toc100978342"/>
      <w:bookmarkStart w:id="3122" w:name="_Toc100978727"/>
      <w:bookmarkStart w:id="3123" w:name="_Toc239473086"/>
      <w:bookmarkStart w:id="3124" w:name="_Toc239473704"/>
      <w:bookmarkStart w:id="3125" w:name="_Toc239586231"/>
      <w:bookmarkStart w:id="3126" w:name="_Toc239586539"/>
      <w:bookmarkStart w:id="3127" w:name="_Toc239587014"/>
      <w:bookmarkStart w:id="3128" w:name="_Toc240079369"/>
      <w:bookmarkStart w:id="3129" w:name="_Toc242866014"/>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3112"/>
      <w:bookmarkEnd w:id="3113"/>
      <w:bookmarkEnd w:id="3114"/>
      <w:bookmarkEnd w:id="3115"/>
      <w:bookmarkEnd w:id="3116"/>
      <w:bookmarkEnd w:id="3117"/>
      <w:r w:rsidRPr="00633712">
        <w:rPr>
          <w:rFonts w:ascii="Arial Narrow" w:hAnsi="Arial Narrow"/>
          <w:sz w:val="24"/>
          <w:szCs w:val="24"/>
        </w:rPr>
        <w:t xml:space="preserve">Scope of </w:t>
      </w:r>
      <w:bookmarkEnd w:id="2730"/>
      <w:bookmarkEnd w:id="2731"/>
      <w:bookmarkEnd w:id="2732"/>
      <w:bookmarkEnd w:id="2733"/>
      <w:bookmarkEnd w:id="2734"/>
      <w:bookmarkEnd w:id="2735"/>
      <w:bookmarkEnd w:id="2736"/>
      <w:bookmarkEnd w:id="2737"/>
      <w:bookmarkEnd w:id="2738"/>
      <w:bookmarkEnd w:id="2739"/>
      <w:bookmarkEnd w:id="2740"/>
      <w:bookmarkEnd w:id="2741"/>
      <w:bookmarkEnd w:id="3118"/>
      <w:bookmarkEnd w:id="3119"/>
      <w:r w:rsidRPr="00633712">
        <w:rPr>
          <w:rFonts w:ascii="Arial Narrow" w:hAnsi="Arial Narrow"/>
          <w:sz w:val="24"/>
          <w:szCs w:val="24"/>
        </w:rPr>
        <w:t>Contract</w:t>
      </w:r>
      <w:bookmarkEnd w:id="3120"/>
      <w:bookmarkEnd w:id="3121"/>
      <w:bookmarkEnd w:id="3122"/>
      <w:bookmarkEnd w:id="3123"/>
      <w:bookmarkEnd w:id="3124"/>
      <w:bookmarkEnd w:id="3125"/>
      <w:bookmarkEnd w:id="3126"/>
      <w:bookmarkEnd w:id="3127"/>
      <w:bookmarkEnd w:id="3128"/>
      <w:bookmarkEnd w:id="3129"/>
    </w:p>
    <w:p w:rsidR="00003DF9" w:rsidRPr="00633712" w:rsidRDefault="00003DF9" w:rsidP="00003DF9">
      <w:pPr>
        <w:pStyle w:val="Style1"/>
        <w:spacing w:after="120"/>
        <w:rPr>
          <w:rFonts w:ascii="Arial Narrow" w:hAnsi="Arial Narrow"/>
          <w:szCs w:val="24"/>
        </w:rPr>
      </w:pPr>
      <w:bookmarkStart w:id="3130" w:name="_Ref33502056"/>
      <w:bookmarkStart w:id="3131" w:name="_Toc239473087"/>
      <w:bookmarkStart w:id="3132" w:name="_Toc239473705"/>
      <w:r w:rsidRPr="00633712">
        <w:rPr>
          <w:rFonts w:ascii="Arial Narrow" w:hAnsi="Arial Narrow"/>
          <w:szCs w:val="24"/>
        </w:rPr>
        <w:t xml:space="preserve">The GOODS and Related Services to be provided shall be as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130"/>
      <w:bookmarkEnd w:id="3131"/>
      <w:bookmarkEnd w:id="3132"/>
    </w:p>
    <w:p w:rsidR="00003DF9" w:rsidRPr="00633712" w:rsidRDefault="00003DF9" w:rsidP="00003DF9">
      <w:pPr>
        <w:pStyle w:val="Style1"/>
        <w:spacing w:after="120"/>
        <w:rPr>
          <w:rFonts w:ascii="Arial Narrow" w:hAnsi="Arial Narrow"/>
          <w:szCs w:val="24"/>
        </w:rPr>
      </w:pPr>
      <w:bookmarkStart w:id="3133" w:name="_Ref100931865"/>
      <w:bookmarkStart w:id="3134" w:name="_Ref100942713"/>
      <w:bookmarkStart w:id="3135" w:name="_Toc239473088"/>
      <w:bookmarkStart w:id="3136" w:name="_Toc239473706"/>
      <w:r w:rsidRPr="00633712">
        <w:rPr>
          <w:rFonts w:ascii="Arial Narrow" w:hAnsi="Arial Narrow"/>
          <w:szCs w:val="24"/>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633712">
          <w:rPr>
            <w:rStyle w:val="Hyperlink"/>
            <w:rFonts w:ascii="Arial Narrow" w:hAnsi="Arial Narrow"/>
            <w:szCs w:val="24"/>
          </w:rPr>
          <w:t>SCC</w:t>
        </w:r>
      </w:hyperlink>
      <w:r w:rsidRPr="00633712">
        <w:rPr>
          <w:rFonts w:ascii="Arial Narrow" w:hAnsi="Arial Narrow"/>
          <w:szCs w:val="24"/>
        </w:rPr>
        <w:t>.</w:t>
      </w:r>
      <w:bookmarkEnd w:id="3133"/>
      <w:bookmarkEnd w:id="3134"/>
      <w:bookmarkEnd w:id="3135"/>
      <w:bookmarkEnd w:id="3136"/>
    </w:p>
    <w:p w:rsidR="00003DF9" w:rsidRPr="00633712" w:rsidRDefault="00003DF9" w:rsidP="00003DF9">
      <w:pPr>
        <w:pStyle w:val="Heading3"/>
        <w:spacing w:after="120"/>
        <w:rPr>
          <w:rFonts w:ascii="Arial Narrow" w:hAnsi="Arial Narrow"/>
          <w:sz w:val="24"/>
          <w:szCs w:val="24"/>
        </w:rPr>
      </w:pPr>
      <w:bookmarkStart w:id="3137" w:name="_Toc239473089"/>
      <w:bookmarkStart w:id="3138" w:name="_Toc239473707"/>
      <w:bookmarkStart w:id="3139" w:name="_Toc239586232"/>
      <w:bookmarkStart w:id="3140" w:name="_Toc239586540"/>
      <w:bookmarkStart w:id="3141" w:name="_Toc239587015"/>
      <w:bookmarkStart w:id="3142" w:name="_Toc240079370"/>
      <w:bookmarkStart w:id="3143" w:name="_Toc242866015"/>
      <w:r w:rsidRPr="00633712">
        <w:rPr>
          <w:rFonts w:ascii="Arial Narrow" w:hAnsi="Arial Narrow"/>
          <w:sz w:val="24"/>
          <w:szCs w:val="24"/>
        </w:rPr>
        <w:t>Subcontracting</w:t>
      </w:r>
      <w:bookmarkEnd w:id="3137"/>
      <w:bookmarkEnd w:id="3138"/>
      <w:bookmarkEnd w:id="3139"/>
      <w:bookmarkEnd w:id="3140"/>
      <w:bookmarkEnd w:id="3141"/>
      <w:bookmarkEnd w:id="3142"/>
      <w:bookmarkEnd w:id="3143"/>
    </w:p>
    <w:p w:rsidR="00003DF9" w:rsidRPr="00633712" w:rsidRDefault="00003DF9" w:rsidP="00003DF9">
      <w:pPr>
        <w:pStyle w:val="Style1"/>
        <w:spacing w:after="120"/>
        <w:rPr>
          <w:rFonts w:ascii="Arial Narrow" w:hAnsi="Arial Narrow"/>
          <w:szCs w:val="24"/>
        </w:rPr>
      </w:pPr>
      <w:bookmarkStart w:id="3144" w:name="_Ref100595113"/>
      <w:bookmarkStart w:id="3145" w:name="_Toc239473090"/>
      <w:bookmarkStart w:id="3146" w:name="_Toc239473708"/>
      <w:r w:rsidRPr="00633712">
        <w:rPr>
          <w:rFonts w:ascii="Arial Narrow" w:hAnsi="Arial Narrow"/>
          <w:szCs w:val="24"/>
        </w:rPr>
        <w:t xml:space="preserve">Subcontracting of any portion of the Goods, if allowed in the </w:t>
      </w:r>
      <w:r w:rsidRPr="00633712">
        <w:rPr>
          <w:rFonts w:ascii="Arial Narrow" w:hAnsi="Arial Narrow"/>
          <w:b/>
          <w:szCs w:val="24"/>
        </w:rPr>
        <w:t>BDS</w:t>
      </w:r>
      <w:r w:rsidRPr="00633712">
        <w:rPr>
          <w:rFonts w:ascii="Arial Narrow" w:hAnsi="Arial Narrow"/>
          <w:szCs w:val="24"/>
        </w:rPr>
        <w:t>,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3144"/>
    </w:p>
    <w:p w:rsidR="00003DF9" w:rsidRPr="00633712" w:rsidRDefault="00003DF9" w:rsidP="00003DF9">
      <w:pPr>
        <w:pStyle w:val="Style1"/>
        <w:spacing w:after="120"/>
        <w:rPr>
          <w:rFonts w:ascii="Arial Narrow" w:hAnsi="Arial Narrow"/>
          <w:szCs w:val="24"/>
        </w:rPr>
      </w:pPr>
      <w:bookmarkStart w:id="3147" w:name="_Ref101177282"/>
      <w:r w:rsidRPr="00633712">
        <w:rPr>
          <w:rFonts w:ascii="Arial Narrow" w:hAnsi="Arial Narrow"/>
          <w:szCs w:val="24"/>
        </w:rPr>
        <w:t>Subcontractors disclosed and identified during the bidding may be changed during the implementation of this Contract, subject to compliance with the required qualifications and the approval of the Procuring Entity.</w:t>
      </w:r>
      <w:bookmarkEnd w:id="3147"/>
    </w:p>
    <w:p w:rsidR="00003DF9" w:rsidRPr="00633712" w:rsidRDefault="00003DF9" w:rsidP="00003DF9">
      <w:pPr>
        <w:pStyle w:val="Heading3"/>
        <w:rPr>
          <w:rFonts w:ascii="Arial Narrow" w:hAnsi="Arial Narrow"/>
          <w:sz w:val="24"/>
          <w:szCs w:val="24"/>
        </w:rPr>
      </w:pPr>
      <w:bookmarkStart w:id="3148" w:name="_Toc239473091"/>
      <w:bookmarkStart w:id="3149" w:name="_Toc239473709"/>
      <w:bookmarkStart w:id="3150" w:name="_Toc239473093"/>
      <w:bookmarkStart w:id="3151" w:name="_Toc239473711"/>
      <w:bookmarkStart w:id="3152" w:name="_Toc239473095"/>
      <w:bookmarkStart w:id="3153" w:name="_Toc239473713"/>
      <w:bookmarkStart w:id="3154" w:name="_Toc239585889"/>
      <w:bookmarkStart w:id="3155" w:name="_Toc239586073"/>
      <w:bookmarkStart w:id="3156" w:name="_Toc239586233"/>
      <w:bookmarkStart w:id="3157" w:name="_Toc239586389"/>
      <w:bookmarkStart w:id="3158" w:name="_Toc239586541"/>
      <w:bookmarkStart w:id="3159" w:name="_Toc239586716"/>
      <w:bookmarkStart w:id="3160" w:name="_Toc239586868"/>
      <w:bookmarkStart w:id="3161" w:name="_Toc239587016"/>
      <w:bookmarkStart w:id="3162" w:name="_Toc239646018"/>
      <w:bookmarkStart w:id="3163" w:name="_Toc240079371"/>
      <w:bookmarkStart w:id="3164" w:name="_Toc100978357"/>
      <w:bookmarkStart w:id="3165" w:name="_Toc100978742"/>
      <w:bookmarkStart w:id="3166" w:name="_Toc239473096"/>
      <w:bookmarkStart w:id="3167" w:name="_Toc239473714"/>
      <w:bookmarkStart w:id="3168" w:name="_Toc239586234"/>
      <w:bookmarkStart w:id="3169" w:name="_Toc239586542"/>
      <w:bookmarkStart w:id="3170" w:name="_Toc239587017"/>
      <w:bookmarkStart w:id="3171" w:name="_Toc240079372"/>
      <w:bookmarkStart w:id="3172" w:name="_Toc242866016"/>
      <w:bookmarkStart w:id="3173" w:name="_Ref99793981"/>
      <w:bookmarkStart w:id="3174" w:name="_Toc998626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3145"/>
      <w:bookmarkEnd w:id="3146"/>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r w:rsidRPr="00633712">
        <w:rPr>
          <w:rFonts w:ascii="Arial Narrow" w:hAnsi="Arial Narrow"/>
          <w:sz w:val="24"/>
          <w:szCs w:val="24"/>
        </w:rPr>
        <w:t>Procuring Entity’s Responsibilities</w:t>
      </w:r>
      <w:bookmarkEnd w:id="3164"/>
      <w:bookmarkEnd w:id="3165"/>
      <w:bookmarkEnd w:id="3166"/>
      <w:bookmarkEnd w:id="3167"/>
      <w:bookmarkEnd w:id="3168"/>
      <w:bookmarkEnd w:id="3169"/>
      <w:bookmarkEnd w:id="3170"/>
      <w:bookmarkEnd w:id="3171"/>
      <w:bookmarkEnd w:id="3172"/>
    </w:p>
    <w:p w:rsidR="00003DF9" w:rsidRPr="00633712" w:rsidRDefault="00003DF9" w:rsidP="00003DF9">
      <w:pPr>
        <w:pStyle w:val="Style1"/>
        <w:rPr>
          <w:rFonts w:ascii="Arial Narrow" w:hAnsi="Arial Narrow"/>
          <w:szCs w:val="24"/>
        </w:rPr>
      </w:pPr>
      <w:bookmarkStart w:id="3175" w:name="_Toc239473097"/>
      <w:bookmarkStart w:id="3176" w:name="_Toc239473715"/>
      <w:r w:rsidRPr="00633712">
        <w:rPr>
          <w:rFonts w:ascii="Arial Narrow" w:hAnsi="Arial Narrow"/>
          <w:szCs w:val="24"/>
        </w:rPr>
        <w:lastRenderedPageBreak/>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175"/>
      <w:bookmarkEnd w:id="3176"/>
    </w:p>
    <w:p w:rsidR="00003DF9" w:rsidRPr="00633712" w:rsidRDefault="00003DF9" w:rsidP="00003DF9">
      <w:pPr>
        <w:pStyle w:val="Style1"/>
        <w:rPr>
          <w:rFonts w:ascii="Arial Narrow" w:hAnsi="Arial Narrow"/>
          <w:szCs w:val="24"/>
        </w:rPr>
      </w:pPr>
      <w:bookmarkStart w:id="3177" w:name="_Toc239473098"/>
      <w:bookmarkStart w:id="3178" w:name="_Toc239473716"/>
      <w:r w:rsidRPr="00633712">
        <w:rPr>
          <w:rFonts w:ascii="Arial Narrow" w:hAnsi="Arial Narrow"/>
          <w:szCs w:val="24"/>
        </w:rPr>
        <w:t xml:space="preserve">The Procuring Entity shall pay all costs involved in the performance of its responsibilities in accordance with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_Ref100933337 \r \h  \* MERGEFORMAT </w:instrText>
      </w:r>
      <w:r w:rsidR="004A1ED3">
        <w:fldChar w:fldCharType="separate"/>
      </w:r>
      <w:r w:rsidR="00A504C1">
        <w:t>6</w:t>
      </w:r>
      <w:r w:rsidR="004A1ED3">
        <w:fldChar w:fldCharType="end"/>
      </w:r>
      <w:r w:rsidRPr="00633712">
        <w:rPr>
          <w:rFonts w:ascii="Arial Narrow" w:hAnsi="Arial Narrow"/>
          <w:szCs w:val="24"/>
        </w:rPr>
        <w:t>.</w:t>
      </w:r>
      <w:bookmarkEnd w:id="3177"/>
      <w:bookmarkEnd w:id="3178"/>
    </w:p>
    <w:p w:rsidR="00E40BEB" w:rsidRPr="00633712" w:rsidRDefault="00003DF9" w:rsidP="00E40BEB">
      <w:pPr>
        <w:pStyle w:val="Heading3"/>
        <w:rPr>
          <w:rFonts w:ascii="Arial Narrow" w:hAnsi="Arial Narrow"/>
          <w:sz w:val="24"/>
          <w:szCs w:val="24"/>
        </w:rPr>
      </w:pPr>
      <w:bookmarkStart w:id="3179" w:name="_Toc100907071"/>
      <w:bookmarkStart w:id="3180" w:name="_Toc100978361"/>
      <w:bookmarkStart w:id="3181" w:name="_Toc100978746"/>
      <w:bookmarkStart w:id="3182" w:name="_Toc100907073"/>
      <w:bookmarkStart w:id="3183" w:name="_Toc100978363"/>
      <w:bookmarkStart w:id="3184" w:name="_Toc100978748"/>
      <w:bookmarkStart w:id="3185" w:name="_Toc100907076"/>
      <w:bookmarkStart w:id="3186" w:name="_Toc100978366"/>
      <w:bookmarkStart w:id="3187" w:name="_Toc100978751"/>
      <w:bookmarkStart w:id="3188" w:name="_Toc99862644"/>
      <w:bookmarkStart w:id="3189" w:name="_Toc100978367"/>
      <w:bookmarkStart w:id="3190" w:name="_Toc100978752"/>
      <w:bookmarkStart w:id="3191" w:name="_Toc239473099"/>
      <w:bookmarkStart w:id="3192" w:name="_Toc239473717"/>
      <w:bookmarkStart w:id="3193" w:name="_Toc239586235"/>
      <w:bookmarkStart w:id="3194" w:name="_Toc239586543"/>
      <w:bookmarkStart w:id="3195" w:name="_Toc239587018"/>
      <w:bookmarkStart w:id="3196" w:name="_Toc240079373"/>
      <w:bookmarkStart w:id="3197" w:name="_Ref242246914"/>
      <w:bookmarkStart w:id="3198" w:name="_Ref242861439"/>
      <w:bookmarkStart w:id="3199" w:name="_Toc242866017"/>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3173"/>
      <w:bookmarkEnd w:id="3174"/>
      <w:bookmarkEnd w:id="3179"/>
      <w:bookmarkEnd w:id="3180"/>
      <w:bookmarkEnd w:id="3181"/>
      <w:bookmarkEnd w:id="3182"/>
      <w:bookmarkEnd w:id="3183"/>
      <w:bookmarkEnd w:id="3184"/>
      <w:bookmarkEnd w:id="3185"/>
      <w:bookmarkEnd w:id="3186"/>
      <w:bookmarkEnd w:id="3187"/>
      <w:r w:rsidRPr="00633712">
        <w:rPr>
          <w:rFonts w:ascii="Arial Narrow" w:hAnsi="Arial Narrow"/>
          <w:sz w:val="24"/>
          <w:szCs w:val="24"/>
        </w:rPr>
        <w:t>Prices</w:t>
      </w:r>
      <w:bookmarkStart w:id="3200" w:name="_Ref97278129"/>
      <w:bookmarkEnd w:id="2788"/>
      <w:bookmarkEnd w:id="2789"/>
      <w:bookmarkEnd w:id="2790"/>
      <w:bookmarkEnd w:id="2791"/>
      <w:bookmarkEnd w:id="2792"/>
      <w:bookmarkEnd w:id="2793"/>
      <w:bookmarkEnd w:id="2794"/>
      <w:bookmarkEnd w:id="2795"/>
      <w:bookmarkEnd w:id="2796"/>
      <w:bookmarkEnd w:id="2797"/>
      <w:bookmarkEnd w:id="2798"/>
      <w:bookmarkEnd w:id="3188"/>
      <w:bookmarkEnd w:id="3189"/>
      <w:bookmarkEnd w:id="3190"/>
      <w:bookmarkEnd w:id="3191"/>
      <w:bookmarkEnd w:id="3192"/>
      <w:bookmarkEnd w:id="3193"/>
      <w:bookmarkEnd w:id="3194"/>
      <w:bookmarkEnd w:id="3195"/>
      <w:bookmarkEnd w:id="3196"/>
      <w:bookmarkEnd w:id="3197"/>
      <w:bookmarkEnd w:id="3198"/>
      <w:bookmarkEnd w:id="3199"/>
    </w:p>
    <w:p w:rsidR="00E40BEB" w:rsidRPr="00633712" w:rsidRDefault="00E40BEB" w:rsidP="00E40BEB">
      <w:pPr>
        <w:pStyle w:val="Style1"/>
        <w:numPr>
          <w:ilvl w:val="2"/>
          <w:numId w:val="1"/>
        </w:numPr>
        <w:rPr>
          <w:rFonts w:ascii="Arial Narrow" w:hAnsi="Arial Narrow"/>
          <w:i/>
        </w:rPr>
      </w:pPr>
      <w:r w:rsidRPr="00633712">
        <w:rPr>
          <w:rFonts w:ascii="Arial Narrow" w:hAnsi="Arial Narrow"/>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E40BEB" w:rsidRPr="00633712" w:rsidRDefault="00E40BEB" w:rsidP="00C52929">
      <w:pPr>
        <w:pStyle w:val="Style2"/>
        <w:tabs>
          <w:tab w:val="clear" w:pos="1440"/>
        </w:tabs>
        <w:ind w:left="720"/>
        <w:rPr>
          <w:rFonts w:ascii="Arial Narrow" w:hAnsi="Arial Narrow"/>
          <w:lang w:eastAsia="ja-JP"/>
        </w:rPr>
      </w:pPr>
      <w:bookmarkStart w:id="3201" w:name="_Ref260040822"/>
      <w:r w:rsidRPr="00633712">
        <w:rPr>
          <w:rFonts w:ascii="Arial Narrow" w:hAnsi="Arial Narrow" w:cs="Arial"/>
          <w:sz w:val="22"/>
          <w:szCs w:val="22"/>
          <w:lang w:eastAsia="ja-JP"/>
        </w:rPr>
        <w:t>9.2</w:t>
      </w:r>
      <w:r w:rsidRPr="00633712">
        <w:rPr>
          <w:rFonts w:ascii="Arial Narrow" w:hAnsi="Arial Narrow"/>
          <w:lang w:eastAsia="ja-JP"/>
        </w:rPr>
        <w:t xml:space="preserve">Prices charged by the Supplier for Goods delivered and/or services performed under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 xml:space="preserve">this Contract shall not vary from the prices quoted by the Supplier in its bid, with the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 xml:space="preserve">exception of any change in price resulting from a Change Order issued in accordance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with</w:t>
      </w:r>
      <w:r w:rsidRPr="00633712">
        <w:rPr>
          <w:rFonts w:ascii="Arial Narrow" w:hAnsi="Arial Narrow"/>
          <w:b/>
          <w:lang w:eastAsia="ja-JP"/>
        </w:rPr>
        <w:t>GCC</w:t>
      </w:r>
      <w:r w:rsidRPr="00633712">
        <w:rPr>
          <w:rFonts w:ascii="Arial Narrow" w:hAnsi="Arial Narrow"/>
          <w:lang w:eastAsia="ja-JP"/>
        </w:rPr>
        <w:t xml:space="preserve"> Clause </w:t>
      </w:r>
      <w:r w:rsidR="004A1ED3">
        <w:fldChar w:fldCharType="begin"/>
      </w:r>
      <w:r w:rsidR="004A1ED3">
        <w:instrText xml:space="preserve"> REF _Ref100933376 \r \h  \* MERGEFORMAT </w:instrText>
      </w:r>
      <w:r w:rsidR="004A1ED3">
        <w:fldChar w:fldCharType="separate"/>
      </w:r>
      <w:r w:rsidR="00A504C1" w:rsidRPr="00A504C1">
        <w:rPr>
          <w:rFonts w:ascii="Arial Narrow" w:hAnsi="Arial Narrow"/>
          <w:lang w:eastAsia="ja-JP"/>
        </w:rPr>
        <w:t>29</w:t>
      </w:r>
      <w:r w:rsidR="004A1ED3">
        <w:fldChar w:fldCharType="end"/>
      </w:r>
      <w:r w:rsidRPr="00633712">
        <w:rPr>
          <w:rFonts w:ascii="Arial Narrow" w:hAnsi="Arial Narrow"/>
          <w:lang w:eastAsia="ja-JP"/>
        </w:rPr>
        <w:t>.</w:t>
      </w:r>
      <w:bookmarkEnd w:id="3201"/>
    </w:p>
    <w:p w:rsidR="00003DF9" w:rsidRPr="00633712" w:rsidRDefault="00003DF9" w:rsidP="00003DF9">
      <w:pPr>
        <w:pStyle w:val="Heading3"/>
        <w:rPr>
          <w:rFonts w:ascii="Arial Narrow" w:hAnsi="Arial Narrow"/>
          <w:sz w:val="24"/>
          <w:szCs w:val="24"/>
        </w:rPr>
      </w:pPr>
      <w:bookmarkStart w:id="3202" w:name="_Toc99862645"/>
      <w:bookmarkStart w:id="3203" w:name="_Ref100935747"/>
      <w:bookmarkStart w:id="3204" w:name="_Ref100974960"/>
      <w:bookmarkStart w:id="3205" w:name="_Toc100978368"/>
      <w:bookmarkStart w:id="3206" w:name="_Toc100978753"/>
      <w:bookmarkStart w:id="3207" w:name="_Toc239473100"/>
      <w:bookmarkStart w:id="3208" w:name="_Toc239473718"/>
      <w:bookmarkStart w:id="3209" w:name="_Toc239586236"/>
      <w:bookmarkStart w:id="3210" w:name="_Toc239586544"/>
      <w:bookmarkStart w:id="3211" w:name="_Toc239587019"/>
      <w:bookmarkStart w:id="3212" w:name="_Toc240079374"/>
      <w:bookmarkStart w:id="3213" w:name="_Toc242866018"/>
      <w:bookmarkEnd w:id="3200"/>
      <w:r w:rsidRPr="00633712">
        <w:rPr>
          <w:rFonts w:ascii="Arial Narrow" w:hAnsi="Arial Narrow"/>
          <w:sz w:val="24"/>
          <w:szCs w:val="24"/>
        </w:rPr>
        <w:t>Payment</w:t>
      </w:r>
      <w:bookmarkEnd w:id="2799"/>
      <w:bookmarkEnd w:id="2800"/>
      <w:bookmarkEnd w:id="2801"/>
      <w:bookmarkEnd w:id="2802"/>
      <w:bookmarkEnd w:id="2803"/>
      <w:bookmarkEnd w:id="2804"/>
      <w:bookmarkEnd w:id="2805"/>
      <w:bookmarkEnd w:id="2806"/>
      <w:bookmarkEnd w:id="2807"/>
      <w:bookmarkEnd w:id="2808"/>
      <w:bookmarkEnd w:id="2809"/>
      <w:bookmarkEnd w:id="2810"/>
      <w:bookmarkEnd w:id="3202"/>
      <w:bookmarkEnd w:id="3203"/>
      <w:bookmarkEnd w:id="3204"/>
      <w:bookmarkEnd w:id="3205"/>
      <w:bookmarkEnd w:id="3206"/>
      <w:bookmarkEnd w:id="3207"/>
      <w:bookmarkEnd w:id="3208"/>
      <w:bookmarkEnd w:id="3209"/>
      <w:bookmarkEnd w:id="3210"/>
      <w:bookmarkEnd w:id="3211"/>
      <w:bookmarkEnd w:id="3212"/>
      <w:bookmarkEnd w:id="3213"/>
    </w:p>
    <w:p w:rsidR="00003DF9" w:rsidRPr="00633712" w:rsidRDefault="00003DF9" w:rsidP="00003DF9">
      <w:pPr>
        <w:pStyle w:val="Style1"/>
        <w:spacing w:after="120"/>
        <w:rPr>
          <w:rFonts w:ascii="Arial Narrow" w:hAnsi="Arial Narrow"/>
          <w:szCs w:val="24"/>
        </w:rPr>
      </w:pPr>
      <w:bookmarkStart w:id="3214" w:name="_Ref33507018"/>
      <w:bookmarkStart w:id="3215" w:name="_Toc239473101"/>
      <w:bookmarkStart w:id="3216" w:name="_Toc239473719"/>
      <w:r w:rsidRPr="00633712">
        <w:rPr>
          <w:rFonts w:ascii="Arial Narrow" w:hAnsi="Arial Narrow"/>
          <w:szCs w:val="24"/>
        </w:rPr>
        <w:t xml:space="preserve">Unless otherwise specified in the </w:t>
      </w:r>
      <w:hyperlink w:anchor="scc9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payments shall be made only upon a certification by the Head of the Procuring Entity to the effect that the Goods have been rendered or delivered in accordance with the terms of this Contract and have been duly inspected and accepted</w:t>
      </w:r>
      <w:r w:rsidRPr="00633712">
        <w:rPr>
          <w:rFonts w:ascii="Arial Narrow" w:hAnsi="Arial Narrow"/>
          <w:b/>
          <w:szCs w:val="24"/>
        </w:rPr>
        <w:t>.</w:t>
      </w:r>
      <w:r w:rsidRPr="00633712">
        <w:rPr>
          <w:rFonts w:ascii="Arial Narrow" w:hAnsi="Arial Narrow"/>
          <w:szCs w:val="24"/>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_Ref242246526 \r \h  \* MERGEFORMAT </w:instrText>
      </w:r>
      <w:r w:rsidR="004A1ED3">
        <w:fldChar w:fldCharType="separate"/>
      </w:r>
      <w:r w:rsidR="00A504C1" w:rsidRPr="00A504C1">
        <w:rPr>
          <w:rFonts w:ascii="Arial Narrow" w:hAnsi="Arial Narrow"/>
          <w:szCs w:val="24"/>
        </w:rPr>
        <w:t>17</w:t>
      </w:r>
      <w:r w:rsidR="004A1ED3">
        <w:fldChar w:fldCharType="end"/>
      </w:r>
      <w:r w:rsidRPr="00633712">
        <w:rPr>
          <w:rFonts w:ascii="Arial Narrow" w:hAnsi="Arial Narrow"/>
          <w:szCs w:val="24"/>
        </w:rPr>
        <w:t>.</w:t>
      </w:r>
      <w:bookmarkEnd w:id="3214"/>
      <w:bookmarkEnd w:id="3215"/>
      <w:bookmarkEnd w:id="3216"/>
    </w:p>
    <w:p w:rsidR="00003DF9" w:rsidRPr="00633712" w:rsidRDefault="00003DF9" w:rsidP="00003DF9">
      <w:pPr>
        <w:pStyle w:val="Style1"/>
        <w:spacing w:after="120"/>
        <w:rPr>
          <w:rFonts w:ascii="Arial Narrow" w:hAnsi="Arial Narrow"/>
          <w:szCs w:val="24"/>
        </w:rPr>
      </w:pPr>
      <w:bookmarkStart w:id="3217" w:name="_Ref50802193"/>
      <w:bookmarkStart w:id="3218" w:name="_Toc239473102"/>
      <w:bookmarkStart w:id="3219" w:name="_Toc239473720"/>
      <w:r w:rsidRPr="00633712">
        <w:rPr>
          <w:rFonts w:ascii="Arial Narrow" w:hAnsi="Arial Narrow"/>
          <w:szCs w:val="24"/>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633712">
          <w:rPr>
            <w:rStyle w:val="Hyperlink"/>
            <w:rFonts w:ascii="Arial Narrow" w:hAnsi="Arial Narrow"/>
            <w:szCs w:val="24"/>
          </w:rPr>
          <w:t>SCC</w:t>
        </w:r>
      </w:hyperlink>
      <w:r w:rsidRPr="00633712">
        <w:rPr>
          <w:rFonts w:ascii="Arial Narrow" w:hAnsi="Arial Narrow"/>
          <w:szCs w:val="24"/>
        </w:rPr>
        <w:t xml:space="preserve"> provision for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_Ref100942713 \r \h  \* MERGEFORMAT </w:instrText>
      </w:r>
      <w:r w:rsidR="004A1ED3">
        <w:fldChar w:fldCharType="separate"/>
      </w:r>
      <w:r w:rsidR="00A504C1" w:rsidRPr="00A504C1">
        <w:rPr>
          <w:rFonts w:ascii="Arial Narrow" w:hAnsi="Arial Narrow"/>
          <w:szCs w:val="24"/>
        </w:rPr>
        <w:t>6.2</w:t>
      </w:r>
      <w:r w:rsidR="004A1ED3">
        <w:fldChar w:fldCharType="end"/>
      </w:r>
      <w:r w:rsidRPr="00633712">
        <w:rPr>
          <w:rFonts w:ascii="Arial Narrow" w:hAnsi="Arial Narrow"/>
          <w:szCs w:val="24"/>
        </w:rPr>
        <w:t>, and upon fulfillment of other obligations stipulated in this Contract.</w:t>
      </w:r>
      <w:bookmarkEnd w:id="3217"/>
      <w:bookmarkEnd w:id="3218"/>
      <w:bookmarkEnd w:id="3219"/>
    </w:p>
    <w:p w:rsidR="00003DF9" w:rsidRPr="00633712" w:rsidRDefault="00003DF9" w:rsidP="00003DF9">
      <w:pPr>
        <w:pStyle w:val="Style1"/>
        <w:spacing w:after="120"/>
        <w:rPr>
          <w:rFonts w:ascii="Arial Narrow" w:hAnsi="Arial Narrow"/>
          <w:szCs w:val="24"/>
        </w:rPr>
      </w:pPr>
      <w:bookmarkStart w:id="3220" w:name="_Toc239473103"/>
      <w:bookmarkStart w:id="3221" w:name="_Toc239473721"/>
      <w:r w:rsidRPr="00633712">
        <w:rPr>
          <w:rFonts w:ascii="Arial Narrow" w:hAnsi="Arial Narrow"/>
          <w:szCs w:val="24"/>
        </w:rPr>
        <w:t xml:space="preserve">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_Ref50802193 \r \h  \* MERGEFORMAT </w:instrText>
      </w:r>
      <w:r w:rsidR="004A1ED3">
        <w:fldChar w:fldCharType="separate"/>
      </w:r>
      <w:r w:rsidR="00A504C1" w:rsidRPr="00A504C1">
        <w:rPr>
          <w:rFonts w:ascii="Arial Narrow" w:hAnsi="Arial Narrow"/>
          <w:szCs w:val="24"/>
        </w:rPr>
        <w:t>10.2</w:t>
      </w:r>
      <w:r w:rsidR="004A1ED3">
        <w:fldChar w:fldCharType="end"/>
      </w:r>
      <w:r w:rsidRPr="00633712">
        <w:rPr>
          <w:rFonts w:ascii="Arial Narrow" w:hAnsi="Arial Narrow"/>
          <w:szCs w:val="24"/>
        </w:rPr>
        <w:t>, payments shall be made promptly by the Procuring Entity, but in no case later than sixty (60) days after submission of an invoice or claim by the Supplier.</w:t>
      </w:r>
      <w:bookmarkEnd w:id="3220"/>
      <w:bookmarkEnd w:id="3221"/>
    </w:p>
    <w:p w:rsidR="00003DF9" w:rsidRPr="00633712" w:rsidRDefault="00003DF9" w:rsidP="00003DF9">
      <w:pPr>
        <w:pStyle w:val="Style1"/>
        <w:spacing w:after="120"/>
        <w:rPr>
          <w:rFonts w:ascii="Arial Narrow" w:hAnsi="Arial Narrow"/>
          <w:szCs w:val="24"/>
        </w:rPr>
      </w:pPr>
      <w:bookmarkStart w:id="3222" w:name="_Ref33507941"/>
      <w:bookmarkStart w:id="3223" w:name="_Toc239473104"/>
      <w:bookmarkStart w:id="3224" w:name="_Toc239473722"/>
      <w:r w:rsidRPr="00633712">
        <w:rPr>
          <w:rFonts w:ascii="Arial Narrow" w:hAnsi="Arial Narrow"/>
          <w:szCs w:val="24"/>
        </w:rPr>
        <w:t xml:space="preserve">Unless otherwise specified in the </w:t>
      </w:r>
      <w:hyperlink w:anchor="scc9_4" w:history="1">
        <w:r w:rsidRPr="00633712">
          <w:rPr>
            <w:rStyle w:val="Hyperlink"/>
            <w:rFonts w:ascii="Arial Narrow" w:hAnsi="Arial Narrow"/>
            <w:szCs w:val="24"/>
          </w:rPr>
          <w:t>SCC</w:t>
        </w:r>
      </w:hyperlink>
      <w:r w:rsidRPr="00633712">
        <w:rPr>
          <w:rFonts w:ascii="Arial Narrow" w:hAnsi="Arial Narrow"/>
          <w:szCs w:val="24"/>
        </w:rPr>
        <w:t>, the currency in which payment is made to the Supplier under this Contract shall be in Philippine Pesos.</w:t>
      </w:r>
      <w:bookmarkEnd w:id="3222"/>
      <w:bookmarkEnd w:id="3223"/>
      <w:bookmarkEnd w:id="3224"/>
    </w:p>
    <w:p w:rsidR="00003DF9" w:rsidRPr="00633712" w:rsidRDefault="00003DF9" w:rsidP="00003DF9">
      <w:pPr>
        <w:pStyle w:val="Heading3"/>
        <w:rPr>
          <w:rFonts w:ascii="Arial Narrow" w:hAnsi="Arial Narrow"/>
          <w:sz w:val="24"/>
          <w:szCs w:val="24"/>
        </w:rPr>
      </w:pPr>
      <w:bookmarkStart w:id="3225" w:name="_Toc239473105"/>
      <w:bookmarkStart w:id="3226" w:name="_Toc239473723"/>
      <w:bookmarkStart w:id="3227" w:name="_Toc239585893"/>
      <w:bookmarkStart w:id="3228" w:name="_Toc239586077"/>
      <w:bookmarkStart w:id="3229" w:name="_Toc239586237"/>
      <w:bookmarkStart w:id="3230" w:name="_Toc239586393"/>
      <w:bookmarkStart w:id="3231" w:name="_Toc239586545"/>
      <w:bookmarkStart w:id="3232" w:name="_Toc239586720"/>
      <w:bookmarkStart w:id="3233" w:name="_Toc239586872"/>
      <w:bookmarkStart w:id="3234" w:name="_Toc239587020"/>
      <w:bookmarkStart w:id="3235" w:name="_Toc239646022"/>
      <w:bookmarkStart w:id="3236" w:name="_Toc240079375"/>
      <w:bookmarkStart w:id="3237" w:name="_Toc239473106"/>
      <w:bookmarkStart w:id="3238" w:name="_Toc239473724"/>
      <w:bookmarkStart w:id="3239" w:name="_Toc239586238"/>
      <w:bookmarkStart w:id="3240" w:name="_Toc239586546"/>
      <w:bookmarkStart w:id="3241" w:name="_Toc239587021"/>
      <w:bookmarkStart w:id="3242" w:name="_Toc240079376"/>
      <w:bookmarkStart w:id="3243" w:name="_Toc242866019"/>
      <w:bookmarkEnd w:id="3225"/>
      <w:bookmarkEnd w:id="3226"/>
      <w:bookmarkEnd w:id="3227"/>
      <w:bookmarkEnd w:id="3228"/>
      <w:bookmarkEnd w:id="3229"/>
      <w:bookmarkEnd w:id="3230"/>
      <w:bookmarkEnd w:id="3231"/>
      <w:bookmarkEnd w:id="3232"/>
      <w:bookmarkEnd w:id="3233"/>
      <w:bookmarkEnd w:id="3234"/>
      <w:bookmarkEnd w:id="3235"/>
      <w:bookmarkEnd w:id="3236"/>
      <w:r w:rsidRPr="00633712">
        <w:rPr>
          <w:rFonts w:ascii="Arial Narrow" w:hAnsi="Arial Narrow"/>
          <w:sz w:val="24"/>
          <w:szCs w:val="24"/>
        </w:rPr>
        <w:t>Advance Payment</w:t>
      </w:r>
      <w:bookmarkEnd w:id="3237"/>
      <w:bookmarkEnd w:id="3238"/>
      <w:bookmarkEnd w:id="3239"/>
      <w:bookmarkEnd w:id="3240"/>
      <w:bookmarkEnd w:id="3241"/>
      <w:bookmarkEnd w:id="3242"/>
      <w:bookmarkEnd w:id="3243"/>
    </w:p>
    <w:p w:rsidR="00003DF9" w:rsidRPr="00633712" w:rsidRDefault="00003DF9" w:rsidP="00003DF9">
      <w:pPr>
        <w:pStyle w:val="Style1"/>
        <w:spacing w:after="120"/>
        <w:rPr>
          <w:rFonts w:ascii="Arial Narrow" w:hAnsi="Arial Narrow"/>
          <w:szCs w:val="24"/>
        </w:rPr>
      </w:pPr>
      <w:bookmarkStart w:id="3244" w:name="_Toc239473107"/>
      <w:bookmarkStart w:id="3245" w:name="_Toc239473725"/>
      <w:r w:rsidRPr="00633712">
        <w:rPr>
          <w:rFonts w:ascii="Arial Narrow" w:hAnsi="Arial Narrow"/>
          <w:szCs w:val="24"/>
        </w:rPr>
        <w:t xml:space="preserve">Advance payment shall be made only after prior approval of the President, and shall not exceed fifteen percent (15%) of the Contract amount, unless otherwise directed by the President or in cases allowed under Annex “D” of RA 9184. </w:t>
      </w:r>
      <w:bookmarkEnd w:id="3244"/>
      <w:bookmarkEnd w:id="3245"/>
    </w:p>
    <w:p w:rsidR="005477F4" w:rsidRPr="00633712" w:rsidRDefault="00003DF9" w:rsidP="00003DF9">
      <w:pPr>
        <w:pStyle w:val="Style1"/>
        <w:spacing w:after="120"/>
        <w:rPr>
          <w:rFonts w:ascii="Arial Narrow" w:hAnsi="Arial Narrow"/>
          <w:szCs w:val="24"/>
        </w:rPr>
      </w:pPr>
      <w:bookmarkStart w:id="3246" w:name="_Ref242245716"/>
      <w:r w:rsidRPr="00633712">
        <w:rPr>
          <w:rFonts w:ascii="Arial Narrow" w:hAnsi="Arial Narrow"/>
          <w:szCs w:val="24"/>
        </w:rPr>
        <w:t>For Goods supplied from abroad, ten percent (10%) of the Contract price shall be paid within sixty (60) calendar days from signing of the contract and upon submission of a claim and a bank guarantee issued by a licensed bank for the equivalent amount valid until the Goods are delivered and in the form provided</w:t>
      </w:r>
      <w:r w:rsidR="005477F4" w:rsidRPr="00633712">
        <w:rPr>
          <w:rFonts w:ascii="Arial Narrow" w:hAnsi="Arial Narrow"/>
          <w:szCs w:val="24"/>
        </w:rPr>
        <w:t xml:space="preserve"> in Section VIII. Bidding Forms.</w:t>
      </w:r>
      <w:bookmarkEnd w:id="3246"/>
    </w:p>
    <w:p w:rsidR="009A45FB" w:rsidRPr="00633712" w:rsidRDefault="009A45FB" w:rsidP="009A45FB">
      <w:pPr>
        <w:pStyle w:val="Style1"/>
        <w:numPr>
          <w:ilvl w:val="0"/>
          <w:numId w:val="0"/>
        </w:numPr>
        <w:spacing w:after="120"/>
        <w:ind w:left="1440"/>
        <w:rPr>
          <w:rFonts w:ascii="Arial Narrow" w:hAnsi="Arial Narrow"/>
          <w:szCs w:val="24"/>
        </w:rPr>
      </w:pPr>
    </w:p>
    <w:p w:rsidR="009A45FB" w:rsidRPr="00633712" w:rsidRDefault="009A45FB" w:rsidP="009A45FB">
      <w:pPr>
        <w:pStyle w:val="Style1"/>
        <w:numPr>
          <w:ilvl w:val="3"/>
          <w:numId w:val="1"/>
        </w:numPr>
        <w:rPr>
          <w:rFonts w:ascii="Arial Narrow" w:hAnsi="Arial Narrow"/>
        </w:rPr>
      </w:pPr>
      <w:r w:rsidRPr="00633712">
        <w:rPr>
          <w:rFonts w:ascii="Arial Narrow" w:hAnsi="Arial Narrow"/>
        </w:rPr>
        <w:lastRenderedPageBreak/>
        <w:t>On Contract Signature: Ten percent (10%) of the Contract Price shall be paid within sixty (60) days from signing of the Contract and upon submission of a claim and a bank guarantee for the equivalent amount valid until the Goods are delivered and in the form provided in Section VIII. Bidding Forms.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Delivery: Seventy percent (70%) of the Contract Price shall be paid to the Supplier within sixty (60) days after the date of receipt of the Goods and upon submission of the documents (i) through (vi) specified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003DF9" w:rsidRPr="00633712" w:rsidRDefault="00003DF9" w:rsidP="00003DF9">
      <w:pPr>
        <w:pStyle w:val="Style1"/>
        <w:spacing w:after="120"/>
        <w:rPr>
          <w:rFonts w:ascii="Arial Narrow" w:hAnsi="Arial Narrow"/>
          <w:szCs w:val="24"/>
        </w:rPr>
      </w:pPr>
      <w:r w:rsidRPr="00633712">
        <w:rPr>
          <w:rFonts w:ascii="Arial Narrow" w:hAnsi="Arial Narrow"/>
          <w:szCs w:val="24"/>
        </w:rPr>
        <w:t>All progress payments shall first be charged against the advance payment until the latter has been fully exhausted.</w:t>
      </w:r>
    </w:p>
    <w:p w:rsidR="00003DF9" w:rsidRPr="00633712" w:rsidRDefault="00003DF9" w:rsidP="00003DF9">
      <w:pPr>
        <w:pStyle w:val="Heading3"/>
        <w:rPr>
          <w:rFonts w:ascii="Arial Narrow" w:hAnsi="Arial Narrow"/>
          <w:sz w:val="24"/>
          <w:szCs w:val="24"/>
        </w:rPr>
      </w:pPr>
      <w:bookmarkStart w:id="3247" w:name="_Toc99862646"/>
      <w:bookmarkStart w:id="3248" w:name="_Toc100978369"/>
      <w:bookmarkStart w:id="3249" w:name="_Toc100978754"/>
      <w:bookmarkStart w:id="3250" w:name="_Toc239473115"/>
      <w:bookmarkStart w:id="3251" w:name="_Toc239473733"/>
      <w:bookmarkStart w:id="3252" w:name="_Toc239586239"/>
      <w:bookmarkStart w:id="3253" w:name="_Toc239586547"/>
      <w:bookmarkStart w:id="3254" w:name="_Toc239587022"/>
      <w:bookmarkStart w:id="3255" w:name="_Toc240079377"/>
      <w:bookmarkStart w:id="3256" w:name="_Toc242866020"/>
      <w:r w:rsidRPr="00633712">
        <w:rPr>
          <w:rFonts w:ascii="Arial Narrow" w:hAnsi="Arial Narrow"/>
          <w:sz w:val="24"/>
          <w:szCs w:val="24"/>
        </w:rPr>
        <w:t>Taxes and Duties</w:t>
      </w:r>
      <w:bookmarkEnd w:id="2811"/>
      <w:bookmarkEnd w:id="2812"/>
      <w:bookmarkEnd w:id="2813"/>
      <w:bookmarkEnd w:id="2814"/>
      <w:bookmarkEnd w:id="2815"/>
      <w:bookmarkEnd w:id="2816"/>
      <w:bookmarkEnd w:id="2817"/>
      <w:bookmarkEnd w:id="2818"/>
      <w:bookmarkEnd w:id="2819"/>
      <w:bookmarkEnd w:id="2820"/>
      <w:bookmarkEnd w:id="2821"/>
      <w:bookmarkEnd w:id="3247"/>
      <w:bookmarkEnd w:id="3248"/>
      <w:bookmarkEnd w:id="3249"/>
      <w:bookmarkEnd w:id="3250"/>
      <w:bookmarkEnd w:id="3251"/>
      <w:bookmarkEnd w:id="3252"/>
      <w:bookmarkEnd w:id="3253"/>
      <w:bookmarkEnd w:id="3254"/>
      <w:bookmarkEnd w:id="3255"/>
      <w:bookmarkEnd w:id="3256"/>
    </w:p>
    <w:p w:rsidR="00003DF9" w:rsidRPr="00633712" w:rsidRDefault="00003DF9" w:rsidP="00003DF9">
      <w:pPr>
        <w:pStyle w:val="Style1"/>
        <w:numPr>
          <w:ilvl w:val="0"/>
          <w:numId w:val="0"/>
        </w:numPr>
        <w:ind w:left="720"/>
        <w:rPr>
          <w:rFonts w:ascii="Arial Narrow" w:hAnsi="Arial Narrow"/>
          <w:szCs w:val="24"/>
        </w:rPr>
      </w:pPr>
      <w:bookmarkStart w:id="3257" w:name="_Toc239473116"/>
      <w:bookmarkStart w:id="3258" w:name="_Toc239473734"/>
      <w:r w:rsidRPr="00633712">
        <w:rPr>
          <w:rFonts w:ascii="Arial Narrow" w:hAnsi="Arial Narrow"/>
          <w:szCs w:val="24"/>
        </w:rPr>
        <w:t>The Supplier, whether local or foreign, shall be entirely responsible for all the necessary taxes, stamp duties, license fees, and other such levies imposed for the completion of this Contract.</w:t>
      </w:r>
      <w:bookmarkEnd w:id="3257"/>
      <w:bookmarkEnd w:id="3258"/>
    </w:p>
    <w:p w:rsidR="00676826" w:rsidRPr="00633712" w:rsidRDefault="00003DF9" w:rsidP="00676826">
      <w:pPr>
        <w:pStyle w:val="Heading3"/>
        <w:rPr>
          <w:rFonts w:ascii="Arial Narrow" w:hAnsi="Arial Narrow"/>
          <w:sz w:val="24"/>
          <w:szCs w:val="24"/>
        </w:rPr>
      </w:pPr>
      <w:bookmarkStart w:id="3259" w:name="_Toc99862647"/>
      <w:bookmarkStart w:id="3260" w:name="_Ref99879222"/>
      <w:bookmarkStart w:id="3261" w:name="_Toc100978370"/>
      <w:bookmarkStart w:id="3262" w:name="_Toc100978755"/>
      <w:bookmarkStart w:id="3263" w:name="_Toc239473118"/>
      <w:bookmarkStart w:id="3264" w:name="_Toc239473736"/>
      <w:bookmarkStart w:id="3265" w:name="_Toc239586240"/>
      <w:bookmarkStart w:id="3266" w:name="_Toc239586548"/>
      <w:bookmarkStart w:id="3267" w:name="_Toc239587023"/>
      <w:bookmarkStart w:id="3268" w:name="_Toc240079378"/>
      <w:bookmarkStart w:id="3269" w:name="_Toc242866021"/>
      <w:r w:rsidRPr="00633712">
        <w:rPr>
          <w:rFonts w:ascii="Arial Narrow" w:hAnsi="Arial Narrow"/>
          <w:sz w:val="24"/>
          <w:szCs w:val="24"/>
        </w:rPr>
        <w:t>Performance Security</w:t>
      </w:r>
      <w:bookmarkEnd w:id="2822"/>
      <w:bookmarkEnd w:id="2823"/>
      <w:bookmarkEnd w:id="2824"/>
      <w:bookmarkEnd w:id="2825"/>
      <w:bookmarkEnd w:id="2826"/>
      <w:bookmarkEnd w:id="2827"/>
      <w:bookmarkEnd w:id="2828"/>
      <w:bookmarkEnd w:id="2829"/>
      <w:bookmarkEnd w:id="2830"/>
      <w:bookmarkEnd w:id="2831"/>
      <w:bookmarkEnd w:id="2832"/>
      <w:bookmarkEnd w:id="2833"/>
      <w:bookmarkEnd w:id="3259"/>
      <w:bookmarkEnd w:id="3260"/>
      <w:bookmarkEnd w:id="3261"/>
      <w:bookmarkEnd w:id="3262"/>
      <w:bookmarkEnd w:id="3263"/>
      <w:bookmarkEnd w:id="3264"/>
      <w:bookmarkEnd w:id="3265"/>
      <w:bookmarkEnd w:id="3266"/>
      <w:bookmarkEnd w:id="3267"/>
      <w:bookmarkEnd w:id="3268"/>
      <w:bookmarkEnd w:id="3269"/>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Unless otherwise specified in the </w:t>
      </w:r>
      <w:hyperlink w:anchor="scc11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within ten (10) calendar days from receipt of the Notice of Award from the Procuring Entity but in no case later than the signing of the contract by both parties, the successful Bidder shall furnish the performance security in any the forms prescribed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_Ref240879103 \r \h  \* MERGEFORMAT </w:instrText>
      </w:r>
      <w:r w:rsidR="004A1ED3">
        <w:fldChar w:fldCharType="separate"/>
      </w:r>
      <w:r w:rsidR="00A504C1" w:rsidRPr="00A504C1">
        <w:rPr>
          <w:rFonts w:ascii="Arial Narrow" w:hAnsi="Arial Narrow"/>
          <w:szCs w:val="24"/>
        </w:rPr>
        <w:t>33.2</w:t>
      </w:r>
      <w:r w:rsidR="004A1ED3">
        <w:fldChar w:fldCharType="end"/>
      </w:r>
      <w:r w:rsidRPr="00633712">
        <w:rPr>
          <w:rFonts w:ascii="Arial Narrow" w:hAnsi="Arial Narrow"/>
          <w:szCs w:val="24"/>
        </w:rPr>
        <w:t>.</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The performance security posted in favor of the Procuring Entity shall be forfeited in the event it is established that the winning bidder is in default in any of its obligations under the contract. </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shall remain valid until issuance by the Procuring Entity of the Certificate of Final Acceptance.</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may be released by the Procuring Entity and returned to the Supplier after the issuance of the Certificate of Final Acceptance subject to the following conditions:</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There are no pending claims against the Supplier or the surety company filed by the Procuring Entity;</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 Supplier has no pending claims for labor and materials filed against it; and</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 xml:space="preserve">Other terms specified in the </w:t>
      </w:r>
      <w:hyperlink w:anchor="scc13_4c" w:history="1">
        <w:r w:rsidRPr="00633712">
          <w:rPr>
            <w:rStyle w:val="Hyperlink"/>
            <w:rFonts w:ascii="Arial Narrow" w:hAnsi="Arial Narrow"/>
            <w:szCs w:val="24"/>
          </w:rPr>
          <w:t>SCC</w:t>
        </w:r>
      </w:hyperlink>
      <w:r w:rsidRPr="00633712">
        <w:rPr>
          <w:rFonts w:ascii="Arial Narrow" w:hAnsi="Arial Narrow"/>
          <w:szCs w:val="24"/>
        </w:rPr>
        <w:t>.</w:t>
      </w:r>
    </w:p>
    <w:p w:rsidR="00676826" w:rsidRPr="00633712" w:rsidRDefault="00676826" w:rsidP="00676826">
      <w:pPr>
        <w:pStyle w:val="Style1"/>
        <w:numPr>
          <w:ilvl w:val="2"/>
          <w:numId w:val="1"/>
        </w:numPr>
        <w:spacing w:before="120"/>
        <w:rPr>
          <w:rFonts w:ascii="Arial Narrow" w:hAnsi="Arial Narrow"/>
          <w:szCs w:val="24"/>
        </w:rPr>
      </w:pPr>
      <w:r w:rsidRPr="00633712">
        <w:rPr>
          <w:rFonts w:ascii="Arial Narrow" w:hAnsi="Arial Narrow"/>
          <w:szCs w:val="24"/>
        </w:rPr>
        <w:t xml:space="preserve">In case of a reduction of the contract value, the Procuring Entity shall allow a proportional reduction in the original performance security, provided that any such </w:t>
      </w:r>
      <w:r w:rsidRPr="00633712">
        <w:rPr>
          <w:rFonts w:ascii="Arial Narrow" w:hAnsi="Arial Narrow"/>
          <w:szCs w:val="24"/>
        </w:rPr>
        <w:lastRenderedPageBreak/>
        <w:t>reduction is more than ten percent (10%) and that the aggregate of such reductions is not more than fifty percent (50%) of the original performance security.</w:t>
      </w:r>
    </w:p>
    <w:p w:rsidR="00003DF9" w:rsidRPr="00633712" w:rsidRDefault="00003DF9" w:rsidP="00003DF9">
      <w:pPr>
        <w:pStyle w:val="Heading3"/>
        <w:rPr>
          <w:rFonts w:ascii="Arial Narrow" w:hAnsi="Arial Narrow"/>
          <w:sz w:val="24"/>
          <w:szCs w:val="24"/>
        </w:rPr>
      </w:pPr>
      <w:bookmarkStart w:id="3270" w:name="_Toc99862648"/>
      <w:bookmarkStart w:id="3271" w:name="_Toc100978371"/>
      <w:bookmarkStart w:id="3272" w:name="_Toc100978756"/>
      <w:bookmarkStart w:id="3273" w:name="_Toc239473137"/>
      <w:bookmarkStart w:id="3274" w:name="_Toc239473755"/>
      <w:bookmarkStart w:id="3275" w:name="_Toc239586241"/>
      <w:bookmarkStart w:id="3276" w:name="_Toc239586549"/>
      <w:bookmarkStart w:id="3277" w:name="_Toc239587024"/>
      <w:bookmarkStart w:id="3278" w:name="_Toc240079379"/>
      <w:bookmarkStart w:id="3279" w:name="_Toc242866022"/>
      <w:r w:rsidRPr="00633712">
        <w:rPr>
          <w:rFonts w:ascii="Arial Narrow" w:hAnsi="Arial Narrow"/>
          <w:sz w:val="24"/>
          <w:szCs w:val="24"/>
        </w:rPr>
        <w:t>Use of Contract Documents and Information</w:t>
      </w:r>
      <w:bookmarkEnd w:id="2834"/>
      <w:bookmarkEnd w:id="2835"/>
      <w:bookmarkEnd w:id="2836"/>
      <w:bookmarkEnd w:id="2837"/>
      <w:bookmarkEnd w:id="2838"/>
      <w:bookmarkEnd w:id="2839"/>
      <w:bookmarkEnd w:id="2840"/>
      <w:bookmarkEnd w:id="2841"/>
      <w:bookmarkEnd w:id="2842"/>
      <w:bookmarkEnd w:id="2843"/>
      <w:bookmarkEnd w:id="3270"/>
      <w:bookmarkEnd w:id="3271"/>
      <w:bookmarkEnd w:id="3272"/>
      <w:bookmarkEnd w:id="3273"/>
      <w:bookmarkEnd w:id="3274"/>
      <w:bookmarkEnd w:id="3275"/>
      <w:bookmarkEnd w:id="3276"/>
      <w:bookmarkEnd w:id="3277"/>
      <w:bookmarkEnd w:id="3278"/>
      <w:bookmarkEnd w:id="3279"/>
    </w:p>
    <w:p w:rsidR="00003DF9" w:rsidRPr="00633712" w:rsidRDefault="00003DF9" w:rsidP="00003DF9">
      <w:pPr>
        <w:pStyle w:val="Style1"/>
        <w:rPr>
          <w:rFonts w:ascii="Arial Narrow" w:hAnsi="Arial Narrow"/>
          <w:szCs w:val="24"/>
        </w:rPr>
      </w:pPr>
      <w:bookmarkStart w:id="3280" w:name="_Ref33428654"/>
      <w:bookmarkStart w:id="3281" w:name="_Toc239473138"/>
      <w:bookmarkStart w:id="3282" w:name="_Toc239473756"/>
      <w:r w:rsidRPr="00633712">
        <w:rPr>
          <w:rFonts w:ascii="Arial Narrow" w:hAnsi="Arial Narrow"/>
          <w:szCs w:val="24"/>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280"/>
      <w:bookmarkEnd w:id="3281"/>
      <w:bookmarkEnd w:id="3282"/>
    </w:p>
    <w:p w:rsidR="00003DF9" w:rsidRPr="00633712" w:rsidRDefault="00003DF9" w:rsidP="00003DF9">
      <w:pPr>
        <w:pStyle w:val="Style1"/>
        <w:rPr>
          <w:rFonts w:ascii="Arial Narrow" w:hAnsi="Arial Narrow"/>
          <w:szCs w:val="24"/>
        </w:rPr>
      </w:pPr>
      <w:bookmarkStart w:id="3283" w:name="_Toc239473139"/>
      <w:bookmarkStart w:id="3284" w:name="_Toc239473757"/>
      <w:r w:rsidRPr="00633712">
        <w:rPr>
          <w:rFonts w:ascii="Arial Narrow" w:hAnsi="Arial Narrow"/>
          <w:szCs w:val="24"/>
        </w:rPr>
        <w:t xml:space="preserve">Any document, other than this Contract itself, enumerated in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_Ref33428654 \r \h  \* MERGEFORMAT </w:instrText>
      </w:r>
      <w:r w:rsidR="004A1ED3">
        <w:fldChar w:fldCharType="separate"/>
      </w:r>
      <w:r w:rsidR="00A504C1" w:rsidRPr="00A504C1">
        <w:rPr>
          <w:rFonts w:ascii="Arial Narrow" w:hAnsi="Arial Narrow"/>
          <w:szCs w:val="24"/>
        </w:rPr>
        <w:t>14.1</w:t>
      </w:r>
      <w:r w:rsidR="004A1ED3">
        <w:fldChar w:fldCharType="end"/>
      </w:r>
      <w:r w:rsidRPr="00633712">
        <w:rPr>
          <w:rFonts w:ascii="Arial Narrow" w:hAnsi="Arial Narrow"/>
          <w:szCs w:val="24"/>
        </w:rPr>
        <w:t xml:space="preserve"> shall remain the property of the Procuring Entity and shall be returned (all copies) to the Procuring Entity on completion of the Supplier’s performance under this Contract if so required by the Procuring Entity.</w:t>
      </w:r>
      <w:bookmarkEnd w:id="3283"/>
      <w:bookmarkEnd w:id="3284"/>
    </w:p>
    <w:p w:rsidR="00003DF9" w:rsidRPr="00633712" w:rsidRDefault="00003DF9" w:rsidP="00003DF9">
      <w:pPr>
        <w:pStyle w:val="Heading3"/>
        <w:rPr>
          <w:rFonts w:ascii="Arial Narrow" w:hAnsi="Arial Narrow"/>
          <w:sz w:val="24"/>
          <w:szCs w:val="24"/>
        </w:rPr>
      </w:pPr>
      <w:bookmarkStart w:id="3285" w:name="_Toc100907084"/>
      <w:bookmarkStart w:id="3286" w:name="_Toc100978374"/>
      <w:bookmarkStart w:id="3287" w:name="_Toc100978759"/>
      <w:bookmarkStart w:id="3288" w:name="_Toc99862650"/>
      <w:bookmarkStart w:id="3289" w:name="_Toc100978375"/>
      <w:bookmarkStart w:id="3290" w:name="_Toc100978760"/>
      <w:bookmarkStart w:id="3291" w:name="_Toc239473140"/>
      <w:bookmarkStart w:id="3292" w:name="_Toc239473758"/>
      <w:bookmarkStart w:id="3293" w:name="_Toc239586242"/>
      <w:bookmarkStart w:id="3294" w:name="_Toc239586550"/>
      <w:bookmarkStart w:id="3295" w:name="_Toc239587025"/>
      <w:bookmarkStart w:id="3296" w:name="_Toc240079380"/>
      <w:bookmarkStart w:id="3297" w:name="_Toc242866023"/>
      <w:bookmarkEnd w:id="2844"/>
      <w:bookmarkEnd w:id="2845"/>
      <w:bookmarkEnd w:id="2846"/>
      <w:bookmarkEnd w:id="2847"/>
      <w:bookmarkEnd w:id="2848"/>
      <w:bookmarkEnd w:id="2849"/>
      <w:bookmarkEnd w:id="2850"/>
      <w:bookmarkEnd w:id="2851"/>
      <w:bookmarkEnd w:id="2852"/>
      <w:bookmarkEnd w:id="2853"/>
      <w:bookmarkEnd w:id="2854"/>
      <w:bookmarkEnd w:id="3285"/>
      <w:bookmarkEnd w:id="3286"/>
      <w:bookmarkEnd w:id="3287"/>
      <w:r w:rsidRPr="00633712">
        <w:rPr>
          <w:rFonts w:ascii="Arial Narrow" w:hAnsi="Arial Narrow"/>
          <w:sz w:val="24"/>
          <w:szCs w:val="24"/>
        </w:rPr>
        <w:t>Standards</w:t>
      </w:r>
      <w:bookmarkEnd w:id="2855"/>
      <w:bookmarkEnd w:id="2856"/>
      <w:bookmarkEnd w:id="2857"/>
      <w:bookmarkEnd w:id="2858"/>
      <w:bookmarkEnd w:id="2859"/>
      <w:bookmarkEnd w:id="2860"/>
      <w:bookmarkEnd w:id="2861"/>
      <w:bookmarkEnd w:id="2862"/>
      <w:bookmarkEnd w:id="2863"/>
      <w:bookmarkEnd w:id="2864"/>
      <w:bookmarkEnd w:id="2865"/>
      <w:bookmarkEnd w:id="3288"/>
      <w:bookmarkEnd w:id="3289"/>
      <w:bookmarkEnd w:id="3290"/>
      <w:bookmarkEnd w:id="3291"/>
      <w:bookmarkEnd w:id="3292"/>
      <w:bookmarkEnd w:id="3293"/>
      <w:bookmarkEnd w:id="3294"/>
      <w:bookmarkEnd w:id="3295"/>
      <w:bookmarkEnd w:id="3296"/>
      <w:bookmarkEnd w:id="329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 xml:space="preserve">The Goods provided under this Contract shall conform to the standards mentioned in the </w:t>
      </w:r>
      <w:r w:rsidR="00507C87" w:rsidRPr="00633712">
        <w:rPr>
          <w:rFonts w:ascii="Arial Narrow" w:hAnsi="Arial Narrow"/>
          <w:szCs w:val="24"/>
        </w:rPr>
        <w:fldChar w:fldCharType="begin"/>
      </w:r>
      <w:r w:rsidRPr="00633712">
        <w:rPr>
          <w:rFonts w:ascii="Arial Narrow" w:hAnsi="Arial Narrow"/>
          <w:szCs w:val="24"/>
        </w:rPr>
        <w:instrText xml:space="preserve"> REF _Ref97444287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b/>
          <w:bCs/>
          <w:szCs w:val="24"/>
        </w:rPr>
        <w:t>Error! Reference source not found.</w:t>
      </w:r>
      <w:r w:rsidR="00507C87" w:rsidRPr="00633712">
        <w:rPr>
          <w:rFonts w:ascii="Arial Narrow" w:hAnsi="Arial Narrow"/>
          <w:szCs w:val="24"/>
        </w:rPr>
        <w:fldChar w:fldCharType="end"/>
      </w:r>
      <w:r w:rsidRPr="00633712">
        <w:rPr>
          <w:rFonts w:ascii="Arial Narrow" w:hAnsi="Arial Narrow"/>
          <w:szCs w:val="24"/>
        </w:rPr>
        <w:t>; and, when no applicable standard is mentioned, to the authoritative standards appropriate to the Goods’ country of origin.  Such standards shall be the latest issued by the institution concerned.</w:t>
      </w:r>
    </w:p>
    <w:p w:rsidR="00003DF9" w:rsidRPr="00633712" w:rsidRDefault="00003DF9" w:rsidP="00003DF9">
      <w:pPr>
        <w:pStyle w:val="Heading3"/>
        <w:rPr>
          <w:rFonts w:ascii="Arial Narrow" w:hAnsi="Arial Narrow"/>
          <w:sz w:val="24"/>
          <w:szCs w:val="24"/>
        </w:rPr>
      </w:pPr>
      <w:bookmarkStart w:id="3298" w:name="_Toc99862654"/>
      <w:bookmarkStart w:id="3299" w:name="_Toc100978386"/>
      <w:bookmarkStart w:id="3300" w:name="_Toc100978771"/>
      <w:bookmarkStart w:id="3301" w:name="_Toc239473141"/>
      <w:bookmarkStart w:id="3302" w:name="_Toc239473759"/>
      <w:bookmarkStart w:id="3303" w:name="_Toc239586243"/>
      <w:bookmarkStart w:id="3304" w:name="_Toc239586551"/>
      <w:bookmarkStart w:id="3305" w:name="_Toc239587026"/>
      <w:bookmarkStart w:id="3306" w:name="_Toc240079381"/>
      <w:bookmarkStart w:id="3307" w:name="_Toc242866024"/>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633712">
        <w:rPr>
          <w:rFonts w:ascii="Arial Narrow" w:hAnsi="Arial Narrow"/>
          <w:sz w:val="24"/>
          <w:szCs w:val="24"/>
        </w:rPr>
        <w:t>Inspection and Tests</w:t>
      </w:r>
      <w:bookmarkEnd w:id="2902"/>
      <w:bookmarkEnd w:id="2903"/>
      <w:bookmarkEnd w:id="2904"/>
      <w:bookmarkEnd w:id="2905"/>
      <w:bookmarkEnd w:id="2906"/>
      <w:bookmarkEnd w:id="2907"/>
      <w:bookmarkEnd w:id="2908"/>
      <w:bookmarkEnd w:id="2909"/>
      <w:bookmarkEnd w:id="2910"/>
      <w:bookmarkEnd w:id="2911"/>
      <w:bookmarkEnd w:id="2912"/>
      <w:bookmarkEnd w:id="2913"/>
      <w:bookmarkEnd w:id="3298"/>
      <w:bookmarkEnd w:id="3299"/>
      <w:bookmarkEnd w:id="3300"/>
      <w:bookmarkEnd w:id="3301"/>
      <w:bookmarkEnd w:id="3302"/>
      <w:bookmarkEnd w:id="3303"/>
      <w:bookmarkEnd w:id="3304"/>
      <w:bookmarkEnd w:id="3305"/>
      <w:bookmarkEnd w:id="3306"/>
      <w:bookmarkEnd w:id="3307"/>
    </w:p>
    <w:p w:rsidR="00003DF9" w:rsidRPr="00633712" w:rsidRDefault="00003DF9" w:rsidP="00003DF9">
      <w:pPr>
        <w:pStyle w:val="Style1"/>
        <w:rPr>
          <w:rFonts w:ascii="Arial Narrow" w:hAnsi="Arial Narrow"/>
          <w:szCs w:val="24"/>
        </w:rPr>
      </w:pPr>
      <w:bookmarkStart w:id="3308" w:name="_Ref33513461"/>
      <w:bookmarkStart w:id="3309" w:name="_Toc239473142"/>
      <w:bookmarkStart w:id="3310" w:name="_Toc239473760"/>
      <w:r w:rsidRPr="00633712">
        <w:rPr>
          <w:rFonts w:ascii="Arial Narrow" w:hAnsi="Arial Narrow"/>
          <w:szCs w:val="24"/>
        </w:rPr>
        <w:t xml:space="preserve">The Procuring Entity or its representative shall have the right to inspect and/or to test the Goods to confirm their conformity to the Contract specifications at no extra cost to the Procuring Entity.The </w:t>
      </w:r>
      <w:hyperlink w:anchor="scc14_1" w:history="1">
        <w:r w:rsidRPr="00633712">
          <w:rPr>
            <w:rStyle w:val="Hyperlink"/>
            <w:rFonts w:ascii="Arial Narrow" w:hAnsi="Arial Narrow"/>
            <w:szCs w:val="24"/>
          </w:rPr>
          <w:t>SCC</w:t>
        </w:r>
      </w:hyperlink>
      <w:r w:rsidR="0009701A" w:rsidRPr="00633712">
        <w:rPr>
          <w:rFonts w:ascii="Arial Narrow" w:hAnsi="Arial Narrow"/>
          <w:szCs w:val="24"/>
        </w:rPr>
        <w:t xml:space="preserve"> and Section VII. Technical Specification </w:t>
      </w:r>
      <w:r w:rsidRPr="00633712">
        <w:rPr>
          <w:rFonts w:ascii="Arial Narrow" w:hAnsi="Arial Narrow"/>
          <w:szCs w:val="24"/>
        </w:rPr>
        <w:t>shall specify what inspections and/or tests the Procuring Entity requires and where they are to be conducted.  The Procuring Entity shall notify the Supplier in writing, in a timely manner, of the identity of any representatives retained for these purposes.</w:t>
      </w:r>
      <w:bookmarkEnd w:id="3308"/>
      <w:bookmarkEnd w:id="3309"/>
      <w:bookmarkEnd w:id="3310"/>
    </w:p>
    <w:p w:rsidR="00003DF9" w:rsidRPr="00633712" w:rsidRDefault="00003DF9" w:rsidP="00003DF9">
      <w:pPr>
        <w:pStyle w:val="Style1"/>
        <w:rPr>
          <w:rFonts w:ascii="Arial Narrow" w:hAnsi="Arial Narrow"/>
          <w:szCs w:val="24"/>
        </w:rPr>
      </w:pPr>
      <w:bookmarkStart w:id="3311" w:name="_Toc239473143"/>
      <w:bookmarkStart w:id="3312" w:name="_Toc239473761"/>
      <w:r w:rsidRPr="00633712">
        <w:rPr>
          <w:rFonts w:ascii="Arial Narrow" w:hAnsi="Arial Narrow"/>
          <w:szCs w:val="24"/>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311"/>
      <w:bookmarkEnd w:id="3312"/>
    </w:p>
    <w:p w:rsidR="00003DF9" w:rsidRPr="00633712" w:rsidRDefault="00003DF9" w:rsidP="00003DF9">
      <w:pPr>
        <w:pStyle w:val="Style1"/>
        <w:rPr>
          <w:rFonts w:ascii="Arial Narrow" w:hAnsi="Arial Narrow"/>
          <w:szCs w:val="24"/>
        </w:rPr>
      </w:pPr>
      <w:bookmarkStart w:id="3313" w:name="_Toc239473144"/>
      <w:bookmarkStart w:id="3314" w:name="_Toc239473762"/>
      <w:r w:rsidRPr="00633712">
        <w:rPr>
          <w:rFonts w:ascii="Arial Narrow" w:hAnsi="Arial Narrow"/>
          <w:szCs w:val="24"/>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313"/>
      <w:bookmarkEnd w:id="3314"/>
    </w:p>
    <w:p w:rsidR="00003DF9" w:rsidRPr="00633712" w:rsidRDefault="00003DF9" w:rsidP="00003DF9">
      <w:pPr>
        <w:pStyle w:val="Style1"/>
        <w:rPr>
          <w:rFonts w:ascii="Arial Narrow" w:hAnsi="Arial Narrow"/>
          <w:szCs w:val="24"/>
        </w:rPr>
      </w:pPr>
      <w:bookmarkStart w:id="3315" w:name="_Toc239473145"/>
      <w:bookmarkStart w:id="3316" w:name="_Toc239473763"/>
      <w:r w:rsidRPr="00633712">
        <w:rPr>
          <w:rFonts w:ascii="Arial Narrow" w:hAnsi="Arial Narrow"/>
          <w:szCs w:val="24"/>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_Ref99796179 \r \h  \* MERGEFORMAT </w:instrText>
      </w:r>
      <w:r w:rsidR="004A1ED3">
        <w:fldChar w:fldCharType="separate"/>
      </w:r>
      <w:r w:rsidR="00A504C1">
        <w:t>5</w:t>
      </w:r>
      <w:r w:rsidR="004A1ED3">
        <w:fldChar w:fldCharType="end"/>
      </w:r>
      <w:r w:rsidRPr="00633712">
        <w:rPr>
          <w:rFonts w:ascii="Arial Narrow" w:hAnsi="Arial Narrow"/>
          <w:szCs w:val="24"/>
        </w:rPr>
        <w:t>.</w:t>
      </w:r>
      <w:bookmarkEnd w:id="3315"/>
      <w:bookmarkEnd w:id="3316"/>
    </w:p>
    <w:p w:rsidR="00003DF9" w:rsidRPr="00633712" w:rsidRDefault="00003DF9" w:rsidP="00003DF9">
      <w:pPr>
        <w:pStyle w:val="Style1"/>
        <w:rPr>
          <w:rFonts w:ascii="Arial Narrow" w:hAnsi="Arial Narrow"/>
          <w:szCs w:val="24"/>
        </w:rPr>
      </w:pPr>
      <w:bookmarkStart w:id="3317" w:name="_Toc239473146"/>
      <w:bookmarkStart w:id="3318" w:name="_Toc239473764"/>
      <w:r w:rsidRPr="00633712">
        <w:rPr>
          <w:rFonts w:ascii="Arial Narrow" w:hAnsi="Arial Narrow"/>
          <w:szCs w:val="24"/>
        </w:rPr>
        <w:lastRenderedPageBreak/>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317"/>
      <w:bookmarkEnd w:id="3318"/>
    </w:p>
    <w:p w:rsidR="00003DF9" w:rsidRPr="00633712" w:rsidRDefault="00003DF9" w:rsidP="00003DF9">
      <w:pPr>
        <w:pStyle w:val="Heading3"/>
        <w:rPr>
          <w:rFonts w:ascii="Arial Narrow" w:hAnsi="Arial Narrow"/>
          <w:sz w:val="24"/>
          <w:szCs w:val="24"/>
        </w:rPr>
      </w:pPr>
      <w:bookmarkStart w:id="3319" w:name="_Toc99862655"/>
      <w:bookmarkStart w:id="3320" w:name="_Ref100944088"/>
      <w:bookmarkStart w:id="3321" w:name="_Toc100978387"/>
      <w:bookmarkStart w:id="3322" w:name="_Toc100978772"/>
      <w:bookmarkStart w:id="3323" w:name="_Toc239473147"/>
      <w:bookmarkStart w:id="3324" w:name="_Toc239473765"/>
      <w:bookmarkStart w:id="3325" w:name="_Toc239586244"/>
      <w:bookmarkStart w:id="3326" w:name="_Toc239586552"/>
      <w:bookmarkStart w:id="3327" w:name="_Toc239587027"/>
      <w:bookmarkStart w:id="3328" w:name="_Toc240079382"/>
      <w:bookmarkStart w:id="3329" w:name="_Ref242246526"/>
      <w:bookmarkStart w:id="3330" w:name="_Toc242866025"/>
      <w:r w:rsidRPr="00633712">
        <w:rPr>
          <w:rFonts w:ascii="Arial Narrow" w:hAnsi="Arial Narrow"/>
          <w:sz w:val="24"/>
          <w:szCs w:val="24"/>
        </w:rPr>
        <w:t>Warranty</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3319"/>
      <w:bookmarkEnd w:id="3320"/>
      <w:bookmarkEnd w:id="3321"/>
      <w:bookmarkEnd w:id="3322"/>
      <w:bookmarkEnd w:id="3323"/>
      <w:bookmarkEnd w:id="3324"/>
      <w:bookmarkEnd w:id="3325"/>
      <w:bookmarkEnd w:id="3326"/>
      <w:bookmarkEnd w:id="3327"/>
      <w:bookmarkEnd w:id="3328"/>
      <w:bookmarkEnd w:id="3329"/>
      <w:bookmarkEnd w:id="3330"/>
    </w:p>
    <w:p w:rsidR="00003DF9" w:rsidRPr="00633712" w:rsidRDefault="00003DF9" w:rsidP="00003DF9">
      <w:pPr>
        <w:pStyle w:val="Style1"/>
        <w:rPr>
          <w:rFonts w:ascii="Arial Narrow" w:hAnsi="Arial Narrow"/>
          <w:szCs w:val="24"/>
        </w:rPr>
      </w:pPr>
      <w:bookmarkStart w:id="3331" w:name="_Toc239473148"/>
      <w:bookmarkStart w:id="3332" w:name="_Toc239473766"/>
      <w:bookmarkStart w:id="3333" w:name="_Ref242246205"/>
      <w:r w:rsidRPr="00633712">
        <w:rPr>
          <w:rFonts w:ascii="Arial Narrow" w:hAnsi="Arial Narrow"/>
          <w:szCs w:val="24"/>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331"/>
      <w:bookmarkEnd w:id="3332"/>
      <w:bookmarkEnd w:id="3333"/>
    </w:p>
    <w:p w:rsidR="00003DF9" w:rsidRPr="00633712" w:rsidRDefault="00003DF9" w:rsidP="00003DF9">
      <w:pPr>
        <w:pStyle w:val="Style1"/>
        <w:rPr>
          <w:rFonts w:ascii="Arial Narrow" w:hAnsi="Arial Narrow"/>
          <w:szCs w:val="24"/>
        </w:rPr>
      </w:pPr>
      <w:bookmarkStart w:id="3334" w:name="_Toc239473149"/>
      <w:bookmarkStart w:id="3335" w:name="_Toc239473767"/>
      <w:r w:rsidRPr="00633712">
        <w:rPr>
          <w:rFonts w:ascii="Arial Narrow" w:hAnsi="Arial Narrow"/>
          <w:szCs w:val="24"/>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334"/>
      <w:bookmarkEnd w:id="3335"/>
    </w:p>
    <w:p w:rsidR="00003DF9" w:rsidRPr="00633712" w:rsidRDefault="00003DF9" w:rsidP="00003DF9">
      <w:pPr>
        <w:pStyle w:val="Style1"/>
        <w:rPr>
          <w:rFonts w:ascii="Arial Narrow" w:hAnsi="Arial Narrow"/>
          <w:szCs w:val="24"/>
        </w:rPr>
      </w:pPr>
      <w:bookmarkStart w:id="3336" w:name="_Ref33516348"/>
      <w:bookmarkStart w:id="3337" w:name="_Ref97270998"/>
      <w:bookmarkStart w:id="3338" w:name="_Toc239473150"/>
      <w:bookmarkStart w:id="3339" w:name="_Toc239473768"/>
      <w:r w:rsidRPr="00633712">
        <w:rPr>
          <w:rFonts w:ascii="Arial Narrow" w:hAnsi="Arial Narrow"/>
          <w:szCs w:val="24"/>
        </w:rPr>
        <w:t xml:space="preserve">In order to assure that manufacturing defects shall be corrected by the Supplier, a warranty shall be required from the Supplier for a minimum period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obligation for the warranty shall be covered by, at the Supplier’s option, either retention money in an amount equivalent to at least ten percent (10%) of every progress payment, or a special bank guarantee equivalent to at least ten percent (10%) of the Contract Price or other such amount if so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said amounts shall only be released after the lapse of the warranty period specified in the </w:t>
      </w:r>
      <w:hyperlink w:anchor="scc15_3" w:history="1">
        <w:r w:rsidRPr="00633712">
          <w:rPr>
            <w:rStyle w:val="Hyperlink"/>
            <w:rFonts w:ascii="Arial Narrow" w:hAnsi="Arial Narrow"/>
            <w:szCs w:val="24"/>
          </w:rPr>
          <w:t>SCC</w:t>
        </w:r>
      </w:hyperlink>
      <w:r w:rsidRPr="00633712">
        <w:rPr>
          <w:rStyle w:val="Hyperlink"/>
          <w:rFonts w:ascii="Arial Narrow" w:hAnsi="Arial Narrow"/>
          <w:szCs w:val="24"/>
        </w:rPr>
        <w:t>;</w:t>
      </w:r>
      <w:r w:rsidRPr="00633712">
        <w:rPr>
          <w:rFonts w:ascii="Arial Narrow" w:hAnsi="Arial Narrow"/>
          <w:szCs w:val="24"/>
        </w:rPr>
        <w:t xml:space="preserve"> provided, however, that the Supplies delivered are free from patent and latent defects and all the conditions imposed under this Contract have been fully </w:t>
      </w:r>
      <w:bookmarkEnd w:id="3336"/>
      <w:r w:rsidRPr="00633712">
        <w:rPr>
          <w:rFonts w:ascii="Arial Narrow" w:hAnsi="Arial Narrow"/>
          <w:szCs w:val="24"/>
        </w:rPr>
        <w:t>met.</w:t>
      </w:r>
      <w:bookmarkStart w:id="3340" w:name="_Toc239473151"/>
      <w:bookmarkStart w:id="3341" w:name="_Toc239473769"/>
      <w:bookmarkStart w:id="3342" w:name="_Ref240883728"/>
      <w:bookmarkEnd w:id="3337"/>
      <w:bookmarkEnd w:id="3338"/>
      <w:bookmarkEnd w:id="3339"/>
      <w:bookmarkEnd w:id="3340"/>
      <w:bookmarkEnd w:id="3341"/>
    </w:p>
    <w:p w:rsidR="00003DF9" w:rsidRPr="00633712" w:rsidRDefault="00003DF9" w:rsidP="00003DF9">
      <w:pPr>
        <w:pStyle w:val="Style1"/>
        <w:rPr>
          <w:rFonts w:ascii="Arial Narrow" w:hAnsi="Arial Narrow"/>
          <w:szCs w:val="24"/>
        </w:rPr>
      </w:pPr>
      <w:bookmarkStart w:id="3343" w:name="_Toc239473152"/>
      <w:bookmarkStart w:id="3344" w:name="_Toc239473770"/>
      <w:bookmarkEnd w:id="3342"/>
      <w:r w:rsidRPr="00633712">
        <w:rPr>
          <w:rFonts w:ascii="Arial Narrow" w:hAnsi="Arial Narrow"/>
          <w:szCs w:val="24"/>
        </w:rPr>
        <w:t>The Procuring Entity shall promptly notify the Supplier in writing of any claims arising under this warranty.</w:t>
      </w:r>
      <w:bookmarkStart w:id="3345" w:name="_Ref97279719"/>
      <w:bookmarkStart w:id="3346" w:name="_Toc239473153"/>
      <w:bookmarkStart w:id="3347" w:name="_Toc239473771"/>
      <w:bookmarkStart w:id="3348" w:name="_Ref240883789"/>
      <w:bookmarkStart w:id="3349" w:name="_Ref33516683"/>
      <w:bookmarkEnd w:id="3343"/>
      <w:bookmarkEnd w:id="3344"/>
      <w:r w:rsidRPr="00633712">
        <w:rPr>
          <w:rFonts w:ascii="Arial Narrow" w:hAnsi="Arial Narrow"/>
          <w:szCs w:val="24"/>
        </w:rPr>
        <w:t xml:space="preserve">Upon receipt of such notice, the Supplier shall, within the period specified in the </w:t>
      </w:r>
      <w:hyperlink w:anchor="scc15_5" w:history="1">
        <w:r w:rsidRPr="00633712">
          <w:rPr>
            <w:rStyle w:val="Hyperlink"/>
            <w:rFonts w:ascii="Arial Narrow" w:hAnsi="Arial Narrow"/>
            <w:szCs w:val="24"/>
          </w:rPr>
          <w:t>SCC</w:t>
        </w:r>
      </w:hyperlink>
      <w:r w:rsidRPr="00633712">
        <w:rPr>
          <w:rFonts w:ascii="Arial Narrow" w:hAnsi="Arial Narrow"/>
          <w:szCs w:val="24"/>
        </w:rPr>
        <w:t xml:space="preserve"> and with all reasonable speed, repair or replace the defective Goods or parts thereof, without cost to the Procuring Entity.</w:t>
      </w:r>
      <w:bookmarkEnd w:id="3345"/>
      <w:bookmarkEnd w:id="3346"/>
      <w:bookmarkEnd w:id="3347"/>
      <w:bookmarkEnd w:id="3348"/>
    </w:p>
    <w:p w:rsidR="00003DF9" w:rsidRPr="00633712" w:rsidRDefault="00003DF9" w:rsidP="00003DF9">
      <w:pPr>
        <w:pStyle w:val="Style1"/>
        <w:rPr>
          <w:rFonts w:ascii="Arial Narrow" w:hAnsi="Arial Narrow"/>
          <w:szCs w:val="24"/>
        </w:rPr>
      </w:pPr>
      <w:bookmarkStart w:id="3350" w:name="_Ref97279734"/>
      <w:bookmarkStart w:id="3351" w:name="_Toc239473154"/>
      <w:bookmarkStart w:id="3352" w:name="_Toc239473772"/>
      <w:bookmarkEnd w:id="3349"/>
      <w:r w:rsidRPr="00633712">
        <w:rPr>
          <w:rFonts w:ascii="Arial Narrow" w:hAnsi="Arial Narrow"/>
          <w:szCs w:val="24"/>
        </w:rPr>
        <w:t xml:space="preserve">If the Supplier, having been notified, fails to remedy the defect(s) within the period specified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_Ref240883789 \r \h  \* MERGEFORMAT </w:instrText>
      </w:r>
      <w:r w:rsidR="004A1ED3">
        <w:fldChar w:fldCharType="separate"/>
      </w:r>
      <w:r w:rsidR="00A504C1" w:rsidRPr="00A504C1">
        <w:rPr>
          <w:rFonts w:ascii="Arial Narrow" w:hAnsi="Arial Narrow"/>
          <w:szCs w:val="24"/>
        </w:rPr>
        <w:t>17.4</w:t>
      </w:r>
      <w:r w:rsidR="004A1ED3">
        <w:fldChar w:fldCharType="end"/>
      </w:r>
      <w:r w:rsidRPr="00633712">
        <w:rPr>
          <w:rFonts w:ascii="Arial Narrow" w:hAnsi="Arial Narrow"/>
          <w:szCs w:val="24"/>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350"/>
      <w:bookmarkEnd w:id="3351"/>
      <w:bookmarkEnd w:id="3352"/>
    </w:p>
    <w:p w:rsidR="00003DF9" w:rsidRPr="00633712" w:rsidRDefault="00003DF9" w:rsidP="00003DF9">
      <w:pPr>
        <w:pStyle w:val="Heading3"/>
        <w:rPr>
          <w:rFonts w:ascii="Arial Narrow" w:hAnsi="Arial Narrow"/>
          <w:sz w:val="24"/>
          <w:szCs w:val="24"/>
        </w:rPr>
      </w:pPr>
      <w:bookmarkStart w:id="3353" w:name="_Ref100934519"/>
      <w:bookmarkStart w:id="3354" w:name="_Toc100978390"/>
      <w:bookmarkStart w:id="3355" w:name="_Toc100978775"/>
      <w:bookmarkStart w:id="3356" w:name="_Toc239473155"/>
      <w:bookmarkStart w:id="3357" w:name="_Toc239473773"/>
      <w:bookmarkStart w:id="3358" w:name="_Toc239586245"/>
      <w:bookmarkStart w:id="3359" w:name="_Toc239586553"/>
      <w:bookmarkStart w:id="3360" w:name="_Toc239587028"/>
      <w:bookmarkStart w:id="3361" w:name="_Toc240079383"/>
      <w:bookmarkStart w:id="3362" w:name="_Toc242866026"/>
      <w:bookmarkStart w:id="3363" w:name="_Toc99862657"/>
      <w:bookmarkEnd w:id="2929"/>
      <w:bookmarkEnd w:id="2930"/>
      <w:bookmarkEnd w:id="2931"/>
      <w:bookmarkEnd w:id="2932"/>
      <w:bookmarkEnd w:id="2933"/>
      <w:bookmarkEnd w:id="2934"/>
      <w:bookmarkEnd w:id="2935"/>
      <w:bookmarkEnd w:id="2936"/>
      <w:bookmarkEnd w:id="2937"/>
      <w:bookmarkEnd w:id="2938"/>
      <w:bookmarkEnd w:id="2939"/>
      <w:bookmarkEnd w:id="2940"/>
      <w:r w:rsidRPr="00633712">
        <w:rPr>
          <w:rFonts w:ascii="Arial Narrow" w:hAnsi="Arial Narrow"/>
          <w:sz w:val="24"/>
          <w:szCs w:val="24"/>
        </w:rPr>
        <w:t>Delays in the Supplier’s Performance</w:t>
      </w:r>
      <w:bookmarkEnd w:id="3353"/>
      <w:bookmarkEnd w:id="3354"/>
      <w:bookmarkEnd w:id="3355"/>
      <w:bookmarkEnd w:id="3356"/>
      <w:bookmarkEnd w:id="3357"/>
      <w:bookmarkEnd w:id="3358"/>
      <w:bookmarkEnd w:id="3359"/>
      <w:bookmarkEnd w:id="3360"/>
      <w:bookmarkEnd w:id="3361"/>
      <w:bookmarkEnd w:id="3362"/>
    </w:p>
    <w:p w:rsidR="00003DF9" w:rsidRPr="00633712" w:rsidRDefault="00003DF9" w:rsidP="00003DF9">
      <w:pPr>
        <w:pStyle w:val="Style1"/>
        <w:rPr>
          <w:rFonts w:ascii="Arial Narrow" w:hAnsi="Arial Narrow"/>
          <w:szCs w:val="24"/>
        </w:rPr>
      </w:pPr>
      <w:bookmarkStart w:id="3364" w:name="_Toc239473156"/>
      <w:bookmarkStart w:id="3365" w:name="_Toc239473774"/>
      <w:r w:rsidRPr="00633712">
        <w:rPr>
          <w:rFonts w:ascii="Arial Narrow" w:hAnsi="Arial Narrow"/>
          <w:szCs w:val="24"/>
        </w:rPr>
        <w:t xml:space="preserve">Delivery of the Goods and/or performance of Services shall be made by the Supplier in accordance with the time schedule prescribed by the Procuring Entity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364"/>
      <w:bookmarkEnd w:id="3365"/>
    </w:p>
    <w:p w:rsidR="00003DF9" w:rsidRPr="00633712" w:rsidRDefault="00003DF9" w:rsidP="00003DF9">
      <w:pPr>
        <w:pStyle w:val="Style1"/>
        <w:rPr>
          <w:rFonts w:ascii="Arial Narrow" w:hAnsi="Arial Narrow"/>
          <w:szCs w:val="24"/>
        </w:rPr>
      </w:pPr>
      <w:bookmarkStart w:id="3366" w:name="_Toc239473157"/>
      <w:bookmarkStart w:id="3367" w:name="_Toc239473775"/>
      <w:r w:rsidRPr="00633712">
        <w:rPr>
          <w:rFonts w:ascii="Arial Narrow" w:hAnsi="Arial Narrow"/>
          <w:szCs w:val="24"/>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the Procuring Entity shall evaluate the situation and may extend the Supplier’s time for performance, in which case the extension shall be ratified by the parties by amendment of Contract.</w:t>
      </w:r>
      <w:bookmarkEnd w:id="3366"/>
      <w:bookmarkEnd w:id="3367"/>
    </w:p>
    <w:p w:rsidR="00003DF9" w:rsidRPr="00633712" w:rsidRDefault="00003DF9" w:rsidP="00003DF9">
      <w:pPr>
        <w:pStyle w:val="Style1"/>
        <w:rPr>
          <w:rFonts w:ascii="Arial Narrow" w:hAnsi="Arial Narrow"/>
          <w:szCs w:val="24"/>
        </w:rPr>
      </w:pPr>
      <w:bookmarkStart w:id="3368" w:name="_Toc239473158"/>
      <w:bookmarkStart w:id="3369" w:name="_Toc239473776"/>
      <w:r w:rsidRPr="00633712">
        <w:rPr>
          <w:rFonts w:ascii="Arial Narrow" w:hAnsi="Arial Narrow"/>
          <w:szCs w:val="24"/>
        </w:rPr>
        <w:lastRenderedPageBreak/>
        <w:t xml:space="preserve">Except as provided under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xml:space="preserve">, a delay by the Supplier in the performance of its obligations shall render the Supplier liable to the imposition of liquidated damages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_Ref100934475 \r \h  \* MERGEFORMAT </w:instrText>
      </w:r>
      <w:r w:rsidR="004A1ED3">
        <w:fldChar w:fldCharType="separate"/>
      </w:r>
      <w:r w:rsidR="00A504C1" w:rsidRPr="00A504C1">
        <w:rPr>
          <w:rFonts w:ascii="Arial Narrow" w:hAnsi="Arial Narrow"/>
          <w:szCs w:val="24"/>
        </w:rPr>
        <w:t>19</w:t>
      </w:r>
      <w:r w:rsidR="004A1ED3">
        <w:fldChar w:fldCharType="end"/>
      </w:r>
      <w:r w:rsidRPr="00633712">
        <w:rPr>
          <w:rFonts w:ascii="Arial Narrow" w:hAnsi="Arial Narrow"/>
          <w:szCs w:val="24"/>
        </w:rPr>
        <w:t xml:space="preserve">, unless an extension of time is agreed upon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_Ref100933376 \r \h  \* MERGEFORMAT </w:instrText>
      </w:r>
      <w:r w:rsidR="004A1ED3">
        <w:fldChar w:fldCharType="separate"/>
      </w:r>
      <w:r w:rsidR="00A504C1" w:rsidRPr="00A504C1">
        <w:rPr>
          <w:rFonts w:ascii="Arial Narrow" w:hAnsi="Arial Narrow"/>
          <w:szCs w:val="24"/>
        </w:rPr>
        <w:t>29</w:t>
      </w:r>
      <w:r w:rsidR="004A1ED3">
        <w:fldChar w:fldCharType="end"/>
      </w:r>
      <w:r w:rsidRPr="00633712">
        <w:rPr>
          <w:rFonts w:ascii="Arial Narrow" w:hAnsi="Arial Narrow"/>
          <w:szCs w:val="24"/>
        </w:rPr>
        <w:t xml:space="preserve"> without the application of liquidated damages.</w:t>
      </w:r>
      <w:bookmarkEnd w:id="3368"/>
      <w:bookmarkEnd w:id="3369"/>
    </w:p>
    <w:p w:rsidR="00003DF9" w:rsidRPr="00633712" w:rsidRDefault="00003DF9" w:rsidP="00003DF9">
      <w:pPr>
        <w:pStyle w:val="Heading3"/>
        <w:rPr>
          <w:rFonts w:ascii="Arial Narrow" w:hAnsi="Arial Narrow"/>
          <w:sz w:val="24"/>
          <w:szCs w:val="24"/>
        </w:rPr>
      </w:pPr>
      <w:bookmarkStart w:id="3370" w:name="_Ref100934475"/>
      <w:bookmarkStart w:id="3371" w:name="_Toc100978391"/>
      <w:bookmarkStart w:id="3372" w:name="_Toc100978776"/>
      <w:bookmarkStart w:id="3373" w:name="_Toc239473159"/>
      <w:bookmarkStart w:id="3374" w:name="_Toc239473777"/>
      <w:bookmarkStart w:id="3375" w:name="_Toc239586246"/>
      <w:bookmarkStart w:id="3376" w:name="_Toc239586554"/>
      <w:bookmarkStart w:id="3377" w:name="_Toc239587029"/>
      <w:bookmarkStart w:id="3378" w:name="_Toc240079384"/>
      <w:bookmarkStart w:id="3379" w:name="_Toc242866027"/>
      <w:r w:rsidRPr="00633712">
        <w:rPr>
          <w:rFonts w:ascii="Arial Narrow" w:hAnsi="Arial Narrow"/>
          <w:sz w:val="24"/>
          <w:szCs w:val="24"/>
        </w:rPr>
        <w:t>Liquidated Damages</w:t>
      </w:r>
      <w:bookmarkEnd w:id="3370"/>
      <w:bookmarkEnd w:id="3371"/>
      <w:bookmarkEnd w:id="3372"/>
      <w:bookmarkEnd w:id="3373"/>
      <w:bookmarkEnd w:id="3374"/>
      <w:bookmarkEnd w:id="3375"/>
      <w:bookmarkEnd w:id="3376"/>
      <w:bookmarkEnd w:id="3377"/>
      <w:bookmarkEnd w:id="3378"/>
      <w:bookmarkEnd w:id="3379"/>
    </w:p>
    <w:p w:rsidR="00003DF9" w:rsidRPr="00633712" w:rsidRDefault="00003DF9" w:rsidP="00003DF9">
      <w:pPr>
        <w:pStyle w:val="Style1"/>
        <w:numPr>
          <w:ilvl w:val="0"/>
          <w:numId w:val="0"/>
        </w:numPr>
        <w:ind w:left="720"/>
        <w:rPr>
          <w:rFonts w:ascii="Arial Narrow" w:hAnsi="Arial Narrow"/>
          <w:szCs w:val="24"/>
        </w:rPr>
      </w:pPr>
      <w:bookmarkStart w:id="3380" w:name="_Ref100935703"/>
      <w:bookmarkStart w:id="3381" w:name="_Toc239473160"/>
      <w:bookmarkStart w:id="3382" w:name="_Toc239473778"/>
      <w:r w:rsidRPr="00633712">
        <w:rPr>
          <w:rFonts w:ascii="Arial Narrow" w:hAnsi="Arial Narrow"/>
          <w:szCs w:val="24"/>
        </w:rPr>
        <w:t xml:space="preserve">Subject to </w:t>
      </w:r>
      <w:r w:rsidRPr="00633712">
        <w:rPr>
          <w:rFonts w:ascii="Arial Narrow" w:hAnsi="Arial Narrow"/>
          <w:b/>
          <w:szCs w:val="24"/>
        </w:rPr>
        <w:t xml:space="preserve">GCC </w:t>
      </w:r>
      <w:r w:rsidRPr="00633712">
        <w:rPr>
          <w:rFonts w:ascii="Arial Narrow" w:hAnsi="Arial Narrow"/>
          <w:szCs w:val="24"/>
        </w:rPr>
        <w:t xml:space="preserve">Clauses </w:t>
      </w:r>
      <w:r w:rsidR="004A1ED3">
        <w:fldChar w:fldCharType="begin"/>
      </w:r>
      <w:r w:rsidR="004A1ED3">
        <w:instrText xml:space="preserve"> REF _Ref100934519 \r \h  \* MERGEFORMAT </w:instrText>
      </w:r>
      <w:r w:rsidR="004A1ED3">
        <w:fldChar w:fldCharType="separate"/>
      </w:r>
      <w:r w:rsidR="00A504C1" w:rsidRPr="00A504C1">
        <w:rPr>
          <w:rFonts w:ascii="Arial Narrow" w:hAnsi="Arial Narrow"/>
          <w:szCs w:val="24"/>
        </w:rPr>
        <w:t>18</w:t>
      </w:r>
      <w:r w:rsidR="004A1ED3">
        <w:fldChar w:fldCharType="end"/>
      </w:r>
      <w:r w:rsidRPr="00633712">
        <w:rPr>
          <w:rFonts w:ascii="Arial Narrow" w:hAnsi="Arial Narrow"/>
          <w:szCs w:val="24"/>
        </w:rPr>
        <w:t xml:space="preserve"> and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xml:space="preserve">,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a sum equivalent to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of the delivered price of the delayed Goods or unperformed Services for each week or part thereof of delay until actual delivery or performance, up to a maximum deduction of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Once the maximum is reached, the Procuring Entity shall rescind the Contract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_Ref100934601 \r \h  \* MERGEFORMAT </w:instrText>
      </w:r>
      <w:r w:rsidR="004A1ED3">
        <w:fldChar w:fldCharType="separate"/>
      </w:r>
      <w:r w:rsidR="00A504C1" w:rsidRPr="00A504C1">
        <w:rPr>
          <w:rFonts w:ascii="Arial Narrow" w:hAnsi="Arial Narrow"/>
          <w:szCs w:val="24"/>
        </w:rPr>
        <w:t>23</w:t>
      </w:r>
      <w:r w:rsidR="004A1ED3">
        <w:fldChar w:fldCharType="end"/>
      </w:r>
      <w:r w:rsidRPr="00633712">
        <w:rPr>
          <w:rFonts w:ascii="Arial Narrow" w:hAnsi="Arial Narrow"/>
          <w:szCs w:val="24"/>
        </w:rPr>
        <w:t>, without prejudice to other courses of action and remedies open to it.</w:t>
      </w:r>
      <w:bookmarkEnd w:id="3380"/>
      <w:bookmarkEnd w:id="3381"/>
      <w:bookmarkEnd w:id="3382"/>
    </w:p>
    <w:p w:rsidR="00003DF9" w:rsidRPr="00633712" w:rsidRDefault="00003DF9" w:rsidP="00003DF9">
      <w:pPr>
        <w:pStyle w:val="Heading3"/>
        <w:rPr>
          <w:rFonts w:ascii="Arial Narrow" w:hAnsi="Arial Narrow"/>
          <w:sz w:val="24"/>
          <w:szCs w:val="24"/>
        </w:rPr>
      </w:pPr>
      <w:bookmarkStart w:id="3383" w:name="_Toc239646032"/>
      <w:bookmarkStart w:id="3384" w:name="_Toc240079385"/>
      <w:bookmarkStart w:id="3385" w:name="_Toc100978392"/>
      <w:bookmarkStart w:id="3386" w:name="_Toc100978777"/>
      <w:bookmarkStart w:id="3387" w:name="_Toc239473161"/>
      <w:bookmarkStart w:id="3388" w:name="_Toc239473779"/>
      <w:bookmarkStart w:id="3389" w:name="_Toc239586247"/>
      <w:bookmarkStart w:id="3390" w:name="_Toc239586555"/>
      <w:bookmarkStart w:id="3391" w:name="_Toc239587030"/>
      <w:bookmarkStart w:id="3392" w:name="_Toc240079386"/>
      <w:bookmarkStart w:id="3393" w:name="_Toc242866028"/>
      <w:bookmarkEnd w:id="3383"/>
      <w:bookmarkEnd w:id="3384"/>
      <w:r w:rsidRPr="00633712">
        <w:rPr>
          <w:rFonts w:ascii="Arial Narrow" w:hAnsi="Arial Narrow"/>
          <w:sz w:val="24"/>
          <w:szCs w:val="24"/>
        </w:rPr>
        <w:t>Settlement of Disputes</w:t>
      </w:r>
      <w:bookmarkEnd w:id="3385"/>
      <w:bookmarkEnd w:id="3386"/>
      <w:bookmarkEnd w:id="3387"/>
      <w:bookmarkEnd w:id="3388"/>
      <w:bookmarkEnd w:id="3389"/>
      <w:bookmarkEnd w:id="3390"/>
      <w:bookmarkEnd w:id="3391"/>
      <w:bookmarkEnd w:id="3392"/>
      <w:bookmarkEnd w:id="3393"/>
    </w:p>
    <w:p w:rsidR="00003DF9" w:rsidRPr="00633712" w:rsidRDefault="00003DF9" w:rsidP="00003DF9">
      <w:pPr>
        <w:pStyle w:val="Style1"/>
        <w:rPr>
          <w:rFonts w:ascii="Arial Narrow" w:hAnsi="Arial Narrow"/>
          <w:szCs w:val="24"/>
        </w:rPr>
      </w:pPr>
      <w:bookmarkStart w:id="3394" w:name="_Toc239473162"/>
      <w:bookmarkStart w:id="3395" w:name="_Toc239473780"/>
      <w:r w:rsidRPr="00633712">
        <w:rPr>
          <w:rFonts w:ascii="Arial Narrow" w:hAnsi="Arial Narrow"/>
          <w:szCs w:val="24"/>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394"/>
      <w:bookmarkEnd w:id="3395"/>
    </w:p>
    <w:p w:rsidR="00003DF9" w:rsidRPr="00633712" w:rsidRDefault="00003DF9" w:rsidP="00003DF9">
      <w:pPr>
        <w:pStyle w:val="Style1"/>
        <w:rPr>
          <w:rFonts w:ascii="Arial Narrow" w:hAnsi="Arial Narrow"/>
          <w:szCs w:val="24"/>
        </w:rPr>
      </w:pPr>
      <w:bookmarkStart w:id="3396" w:name="_Toc239473163"/>
      <w:bookmarkStart w:id="3397" w:name="_Toc239473781"/>
      <w:r w:rsidRPr="00633712">
        <w:rPr>
          <w:rFonts w:ascii="Arial Narrow" w:hAnsi="Arial Narrow"/>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396"/>
      <w:bookmarkEnd w:id="3397"/>
    </w:p>
    <w:p w:rsidR="00003DF9" w:rsidRPr="00633712" w:rsidRDefault="00003DF9" w:rsidP="00003DF9">
      <w:pPr>
        <w:pStyle w:val="Style1"/>
        <w:rPr>
          <w:rFonts w:ascii="Arial Narrow" w:hAnsi="Arial Narrow"/>
          <w:szCs w:val="24"/>
        </w:rPr>
      </w:pPr>
      <w:bookmarkStart w:id="3398" w:name="_Toc239473164"/>
      <w:bookmarkStart w:id="3399" w:name="_Toc239473782"/>
      <w:r w:rsidRPr="00633712">
        <w:rPr>
          <w:rFonts w:ascii="Arial Narrow" w:hAnsi="Arial Narrow"/>
          <w:szCs w:val="24"/>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398"/>
      <w:bookmarkEnd w:id="3399"/>
    </w:p>
    <w:p w:rsidR="00003DF9" w:rsidRPr="00633712" w:rsidRDefault="00003DF9" w:rsidP="00003DF9">
      <w:pPr>
        <w:pStyle w:val="Style1"/>
        <w:rPr>
          <w:rFonts w:ascii="Arial Narrow" w:hAnsi="Arial Narrow"/>
          <w:szCs w:val="24"/>
        </w:rPr>
      </w:pPr>
      <w:bookmarkStart w:id="3400" w:name="_Ref100931831"/>
      <w:bookmarkStart w:id="3401" w:name="_Toc239473165"/>
      <w:bookmarkStart w:id="3402" w:name="_Toc239473783"/>
      <w:r w:rsidRPr="00633712">
        <w:rPr>
          <w:rFonts w:ascii="Arial Narrow" w:hAnsi="Arial Narrow"/>
          <w:szCs w:val="24"/>
        </w:rPr>
        <w:t xml:space="preserve">Arbitration proceedings shall be conducted in accordance with the rules of procedure specified in the </w:t>
      </w:r>
      <w:hyperlink w:anchor="scc18_4" w:history="1">
        <w:r w:rsidRPr="00633712">
          <w:rPr>
            <w:rStyle w:val="Hyperlink"/>
            <w:rFonts w:ascii="Arial Narrow" w:hAnsi="Arial Narrow"/>
            <w:szCs w:val="24"/>
          </w:rPr>
          <w:t>SCC</w:t>
        </w:r>
      </w:hyperlink>
      <w:r w:rsidRPr="00633712">
        <w:rPr>
          <w:rFonts w:ascii="Arial Narrow" w:hAnsi="Arial Narrow"/>
          <w:szCs w:val="24"/>
        </w:rPr>
        <w:t>.</w:t>
      </w:r>
      <w:bookmarkEnd w:id="3400"/>
      <w:bookmarkEnd w:id="3401"/>
      <w:bookmarkEnd w:id="3402"/>
    </w:p>
    <w:p w:rsidR="00003DF9" w:rsidRPr="00633712" w:rsidRDefault="00003DF9" w:rsidP="00003DF9">
      <w:pPr>
        <w:pStyle w:val="Style1"/>
        <w:rPr>
          <w:rFonts w:ascii="Arial Narrow" w:hAnsi="Arial Narrow"/>
          <w:szCs w:val="24"/>
        </w:rPr>
      </w:pPr>
      <w:bookmarkStart w:id="3403" w:name="_Toc239473166"/>
      <w:bookmarkStart w:id="3404" w:name="_Toc239473784"/>
      <w:r w:rsidRPr="00633712">
        <w:rPr>
          <w:rFonts w:ascii="Arial Narrow" w:hAnsi="Arial Narrow"/>
          <w:szCs w:val="24"/>
        </w:rPr>
        <w:t>Notwithstanding any reference to arbitration herein, the parties shall continue to perform their respective obligations under the Contract unless they otherwise agree; and the Procuring Entity shall pay the Supplier any monies due the Supplier.</w:t>
      </w:r>
      <w:bookmarkEnd w:id="3403"/>
      <w:bookmarkEnd w:id="3404"/>
    </w:p>
    <w:p w:rsidR="00003DF9" w:rsidRPr="00633712" w:rsidRDefault="00003DF9" w:rsidP="00003DF9">
      <w:pPr>
        <w:pStyle w:val="Heading3"/>
        <w:rPr>
          <w:rFonts w:ascii="Arial Narrow" w:hAnsi="Arial Narrow"/>
          <w:sz w:val="24"/>
          <w:szCs w:val="24"/>
        </w:rPr>
      </w:pPr>
      <w:bookmarkStart w:id="3405" w:name="_Toc100978393"/>
      <w:bookmarkStart w:id="3406" w:name="_Toc100978778"/>
      <w:bookmarkStart w:id="3407" w:name="_Toc239473167"/>
      <w:bookmarkStart w:id="3408" w:name="_Toc239473785"/>
      <w:bookmarkStart w:id="3409" w:name="_Toc239586248"/>
      <w:bookmarkStart w:id="3410" w:name="_Toc239586556"/>
      <w:bookmarkStart w:id="3411" w:name="_Toc239587031"/>
      <w:bookmarkStart w:id="3412" w:name="_Toc240079387"/>
      <w:bookmarkStart w:id="3413" w:name="_Toc242866029"/>
      <w:r w:rsidRPr="00633712">
        <w:rPr>
          <w:rFonts w:ascii="Arial Narrow" w:hAnsi="Arial Narrow"/>
          <w:sz w:val="24"/>
          <w:szCs w:val="24"/>
        </w:rPr>
        <w:t>Liability</w:t>
      </w:r>
      <w:bookmarkEnd w:id="2941"/>
      <w:bookmarkEnd w:id="2942"/>
      <w:bookmarkEnd w:id="2943"/>
      <w:bookmarkEnd w:id="2944"/>
      <w:bookmarkEnd w:id="2945"/>
      <w:bookmarkEnd w:id="2946"/>
      <w:bookmarkEnd w:id="2947"/>
      <w:bookmarkEnd w:id="2948"/>
      <w:bookmarkEnd w:id="2949"/>
      <w:bookmarkEnd w:id="2950"/>
      <w:bookmarkEnd w:id="2951"/>
      <w:bookmarkEnd w:id="3363"/>
      <w:bookmarkEnd w:id="3405"/>
      <w:bookmarkEnd w:id="3406"/>
      <w:bookmarkEnd w:id="3407"/>
      <w:bookmarkEnd w:id="3408"/>
      <w:bookmarkEnd w:id="3409"/>
      <w:bookmarkEnd w:id="3410"/>
      <w:bookmarkEnd w:id="3411"/>
      <w:bookmarkEnd w:id="3412"/>
      <w:r w:rsidRPr="00633712">
        <w:rPr>
          <w:rFonts w:ascii="Arial Narrow" w:hAnsi="Arial Narrow"/>
          <w:sz w:val="24"/>
          <w:szCs w:val="24"/>
        </w:rPr>
        <w:t xml:space="preserve"> of the Supplier</w:t>
      </w:r>
      <w:bookmarkEnd w:id="3413"/>
    </w:p>
    <w:p w:rsidR="00003DF9" w:rsidRPr="00633712" w:rsidRDefault="00003DF9" w:rsidP="00003DF9">
      <w:pPr>
        <w:pStyle w:val="Style1"/>
        <w:rPr>
          <w:rFonts w:ascii="Arial Narrow" w:hAnsi="Arial Narrow"/>
          <w:szCs w:val="24"/>
        </w:rPr>
      </w:pPr>
      <w:bookmarkStart w:id="3414" w:name="_Ref40510765"/>
      <w:bookmarkStart w:id="3415" w:name="_Toc99004623"/>
      <w:bookmarkStart w:id="3416" w:name="_Toc99014515"/>
      <w:bookmarkStart w:id="3417" w:name="_Toc99073986"/>
      <w:bookmarkStart w:id="3418" w:name="_Toc99074585"/>
      <w:bookmarkStart w:id="3419" w:name="_Toc99075123"/>
      <w:bookmarkStart w:id="3420" w:name="_Toc99082485"/>
      <w:bookmarkStart w:id="3421" w:name="_Toc99173100"/>
      <w:bookmarkStart w:id="3422" w:name="_Toc101840686"/>
      <w:r w:rsidRPr="00633712">
        <w:rPr>
          <w:rFonts w:ascii="Arial Narrow" w:hAnsi="Arial Narrow"/>
          <w:szCs w:val="24"/>
        </w:rPr>
        <w:t xml:space="preserve">Subject to additional provisions, if any, set forth in the </w:t>
      </w:r>
      <w:hyperlink w:anchor="scc21_1" w:history="1">
        <w:r w:rsidRPr="00633712">
          <w:rPr>
            <w:rStyle w:val="Hyperlink"/>
            <w:rFonts w:ascii="Arial Narrow" w:hAnsi="Arial Narrow"/>
            <w:szCs w:val="24"/>
          </w:rPr>
          <w:t>SCC</w:t>
        </w:r>
      </w:hyperlink>
      <w:r w:rsidRPr="00633712">
        <w:rPr>
          <w:rFonts w:ascii="Arial Narrow" w:hAnsi="Arial Narrow"/>
          <w:szCs w:val="24"/>
        </w:rPr>
        <w:t>, the Supplier’s liability under this Contract shall be as provided by the laws of the Republic of the Philippines.</w:t>
      </w:r>
      <w:bookmarkEnd w:id="3414"/>
      <w:bookmarkEnd w:id="3415"/>
      <w:bookmarkEnd w:id="3416"/>
      <w:bookmarkEnd w:id="3417"/>
      <w:bookmarkEnd w:id="3418"/>
      <w:bookmarkEnd w:id="3419"/>
      <w:bookmarkEnd w:id="3420"/>
      <w:bookmarkEnd w:id="3421"/>
      <w:bookmarkEnd w:id="3422"/>
    </w:p>
    <w:p w:rsidR="00003DF9" w:rsidRPr="00633712" w:rsidRDefault="00003DF9" w:rsidP="00003DF9">
      <w:pPr>
        <w:pStyle w:val="Style1"/>
        <w:rPr>
          <w:rFonts w:ascii="Arial Narrow" w:hAnsi="Arial Narrow"/>
          <w:szCs w:val="24"/>
        </w:rPr>
      </w:pPr>
      <w:r w:rsidRPr="00633712">
        <w:rPr>
          <w:rFonts w:ascii="Arial Narrow" w:hAnsi="Arial Narrow"/>
          <w:szCs w:val="24"/>
        </w:rPr>
        <w:t>Except in cases of criminal negligence or willful misconduct, and in the case of infringement of patent rights, if applicable, the aggregate liability of the Supplier to the Procuring Entityshall not exceed the total Contract Price, provided that this limitation shall not apply to the cost of repairing or replacing defective equipment.</w:t>
      </w:r>
    </w:p>
    <w:p w:rsidR="00003DF9" w:rsidRPr="00633712" w:rsidRDefault="00003DF9" w:rsidP="00003DF9">
      <w:pPr>
        <w:pStyle w:val="Heading3"/>
        <w:rPr>
          <w:rFonts w:ascii="Arial Narrow" w:hAnsi="Arial Narrow"/>
          <w:sz w:val="24"/>
          <w:szCs w:val="24"/>
        </w:rPr>
      </w:pPr>
      <w:bookmarkStart w:id="3423" w:name="_Ref100934413"/>
      <w:bookmarkStart w:id="3424" w:name="_Ref100942360"/>
      <w:bookmarkStart w:id="3425" w:name="_Toc100978394"/>
      <w:bookmarkStart w:id="3426" w:name="_Toc100978779"/>
      <w:bookmarkStart w:id="3427" w:name="_Toc239473168"/>
      <w:bookmarkStart w:id="3428" w:name="_Toc239473786"/>
      <w:bookmarkStart w:id="3429" w:name="_Toc239586249"/>
      <w:bookmarkStart w:id="3430" w:name="_Toc239586557"/>
      <w:bookmarkStart w:id="3431" w:name="_Toc239587032"/>
      <w:bookmarkStart w:id="3432" w:name="_Toc240079388"/>
      <w:bookmarkStart w:id="3433" w:name="_Toc242866030"/>
      <w:bookmarkStart w:id="3434" w:name="_Ref99794049"/>
      <w:bookmarkStart w:id="3435" w:name="_Toc99862658"/>
      <w:bookmarkStart w:id="3436" w:name="_Ref99876551"/>
      <w:r w:rsidRPr="00633712">
        <w:rPr>
          <w:rFonts w:ascii="Arial Narrow" w:hAnsi="Arial Narrow"/>
          <w:sz w:val="24"/>
          <w:szCs w:val="24"/>
        </w:rPr>
        <w:t>Force Majeure</w:t>
      </w:r>
      <w:bookmarkEnd w:id="3423"/>
      <w:bookmarkEnd w:id="3424"/>
      <w:bookmarkEnd w:id="3425"/>
      <w:bookmarkEnd w:id="3426"/>
      <w:bookmarkEnd w:id="3427"/>
      <w:bookmarkEnd w:id="3428"/>
      <w:bookmarkEnd w:id="3429"/>
      <w:bookmarkEnd w:id="3430"/>
      <w:bookmarkEnd w:id="3431"/>
      <w:bookmarkEnd w:id="3432"/>
      <w:bookmarkEnd w:id="3433"/>
    </w:p>
    <w:p w:rsidR="00003DF9" w:rsidRPr="00633712" w:rsidRDefault="00003DF9" w:rsidP="00003DF9">
      <w:pPr>
        <w:pStyle w:val="Style1"/>
        <w:rPr>
          <w:rFonts w:ascii="Arial Narrow" w:hAnsi="Arial Narrow"/>
          <w:szCs w:val="24"/>
        </w:rPr>
      </w:pPr>
      <w:bookmarkStart w:id="3437" w:name="_Toc239473169"/>
      <w:bookmarkStart w:id="3438" w:name="_Toc239473787"/>
      <w:r w:rsidRPr="00633712">
        <w:rPr>
          <w:rFonts w:ascii="Arial Narrow" w:hAnsi="Arial Narrow"/>
          <w:szCs w:val="24"/>
        </w:rPr>
        <w:lastRenderedPageBreak/>
        <w:t xml:space="preserve">The Supplier shall not be liable for forfeiture of its performance security, liquidated damages, or termination for default if and to the extent that its delay in performance or other failure to perform its obligations under the Contract is the result of a </w:t>
      </w:r>
      <w:r w:rsidRPr="00633712">
        <w:rPr>
          <w:rFonts w:ascii="Arial Narrow" w:hAnsi="Arial Narrow"/>
          <w:i/>
          <w:szCs w:val="24"/>
        </w:rPr>
        <w:t>force majeure</w:t>
      </w:r>
      <w:r w:rsidRPr="00633712">
        <w:rPr>
          <w:rFonts w:ascii="Arial Narrow" w:hAnsi="Arial Narrow"/>
          <w:szCs w:val="24"/>
        </w:rPr>
        <w:t>.</w:t>
      </w:r>
      <w:bookmarkEnd w:id="3437"/>
      <w:bookmarkEnd w:id="3438"/>
    </w:p>
    <w:p w:rsidR="00003DF9" w:rsidRPr="00633712" w:rsidRDefault="00003DF9" w:rsidP="00003DF9">
      <w:pPr>
        <w:pStyle w:val="Style1"/>
        <w:rPr>
          <w:rFonts w:ascii="Arial Narrow" w:hAnsi="Arial Narrow"/>
          <w:szCs w:val="24"/>
        </w:rPr>
      </w:pPr>
      <w:bookmarkStart w:id="3439" w:name="_Toc239473170"/>
      <w:bookmarkStart w:id="3440" w:name="_Toc239473788"/>
      <w:r w:rsidRPr="00633712">
        <w:rPr>
          <w:rFonts w:ascii="Arial Narrow" w:hAnsi="Arial Narrow"/>
          <w:szCs w:val="24"/>
        </w:rPr>
        <w:t>For purposes of this Contract the terms “</w:t>
      </w:r>
      <w:r w:rsidRPr="00633712">
        <w:rPr>
          <w:rFonts w:ascii="Arial Narrow" w:hAnsi="Arial Narrow"/>
          <w:i/>
          <w:szCs w:val="24"/>
        </w:rPr>
        <w:t>force majeure</w:t>
      </w:r>
      <w:r w:rsidRPr="00633712">
        <w:rPr>
          <w:rFonts w:ascii="Arial Narrow" w:hAnsi="Arial Narrow"/>
          <w:szCs w:val="24"/>
        </w:rPr>
        <w:t xml:space="preserve">” and “fortuitous event” may be used interchangeably.  In this regard, a fortuitous event or </w:t>
      </w:r>
      <w:r w:rsidRPr="00633712">
        <w:rPr>
          <w:rFonts w:ascii="Arial Narrow" w:hAnsi="Arial Narrow"/>
          <w:i/>
          <w:szCs w:val="24"/>
        </w:rPr>
        <w:t>force majeure</w:t>
      </w:r>
      <w:r w:rsidRPr="00633712">
        <w:rPr>
          <w:rFonts w:ascii="Arial Narrow" w:hAnsi="Arial Narrow"/>
          <w:szCs w:val="24"/>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439"/>
      <w:bookmarkEnd w:id="3440"/>
    </w:p>
    <w:p w:rsidR="00003DF9" w:rsidRPr="00633712" w:rsidRDefault="00003DF9" w:rsidP="00003DF9">
      <w:pPr>
        <w:pStyle w:val="Style1"/>
        <w:rPr>
          <w:rFonts w:ascii="Arial Narrow" w:hAnsi="Arial Narrow"/>
          <w:szCs w:val="24"/>
        </w:rPr>
      </w:pPr>
      <w:bookmarkStart w:id="3441" w:name="_Toc239473171"/>
      <w:bookmarkStart w:id="3442" w:name="_Toc239473789"/>
      <w:r w:rsidRPr="00633712">
        <w:rPr>
          <w:rFonts w:ascii="Arial Narrow" w:hAnsi="Arial Narrow"/>
          <w:szCs w:val="24"/>
        </w:rPr>
        <w:t xml:space="preserve">If a </w:t>
      </w:r>
      <w:r w:rsidRPr="00633712">
        <w:rPr>
          <w:rFonts w:ascii="Arial Narrow" w:hAnsi="Arial Narrow"/>
          <w:i/>
          <w:szCs w:val="24"/>
        </w:rPr>
        <w:t>force majeure</w:t>
      </w:r>
      <w:r w:rsidRPr="00633712">
        <w:rPr>
          <w:rFonts w:ascii="Arial Narrow" w:hAnsi="Arial Narrow"/>
          <w:szCs w:val="24"/>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RPr="00633712">
        <w:rPr>
          <w:rFonts w:ascii="Arial Narrow" w:hAnsi="Arial Narrow"/>
          <w:i/>
          <w:szCs w:val="24"/>
        </w:rPr>
        <w:t>force majeure</w:t>
      </w:r>
      <w:r w:rsidRPr="00633712">
        <w:rPr>
          <w:rFonts w:ascii="Arial Narrow" w:hAnsi="Arial Narrow"/>
          <w:szCs w:val="24"/>
        </w:rPr>
        <w:t>.</w:t>
      </w:r>
      <w:bookmarkEnd w:id="3441"/>
      <w:bookmarkEnd w:id="3442"/>
    </w:p>
    <w:p w:rsidR="00003DF9" w:rsidRPr="00633712" w:rsidRDefault="00003DF9" w:rsidP="00003DF9">
      <w:pPr>
        <w:pStyle w:val="Heading3"/>
        <w:rPr>
          <w:rFonts w:ascii="Arial Narrow" w:hAnsi="Arial Narrow"/>
          <w:sz w:val="24"/>
          <w:szCs w:val="24"/>
        </w:rPr>
      </w:pPr>
      <w:bookmarkStart w:id="3443" w:name="_Ref100934601"/>
      <w:bookmarkStart w:id="3444" w:name="_Ref100934828"/>
      <w:bookmarkStart w:id="3445" w:name="_Toc100978395"/>
      <w:bookmarkStart w:id="3446" w:name="_Toc100978780"/>
      <w:bookmarkStart w:id="3447" w:name="_Toc239473172"/>
      <w:bookmarkStart w:id="3448" w:name="_Toc239473790"/>
      <w:bookmarkStart w:id="3449" w:name="_Toc239586250"/>
      <w:bookmarkStart w:id="3450" w:name="_Toc239586558"/>
      <w:bookmarkStart w:id="3451" w:name="_Toc239587033"/>
      <w:bookmarkStart w:id="3452" w:name="_Toc240079389"/>
      <w:bookmarkStart w:id="3453" w:name="_Toc242866031"/>
      <w:r w:rsidRPr="00633712">
        <w:rPr>
          <w:rFonts w:ascii="Arial Narrow" w:hAnsi="Arial Narrow"/>
          <w:sz w:val="24"/>
          <w:szCs w:val="24"/>
        </w:rPr>
        <w:t>Termination for Default</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3434"/>
      <w:bookmarkEnd w:id="3435"/>
      <w:bookmarkEnd w:id="3436"/>
      <w:bookmarkEnd w:id="3443"/>
      <w:bookmarkEnd w:id="3444"/>
      <w:bookmarkEnd w:id="3445"/>
      <w:bookmarkEnd w:id="3446"/>
      <w:bookmarkEnd w:id="3447"/>
      <w:bookmarkEnd w:id="3448"/>
      <w:bookmarkEnd w:id="3449"/>
      <w:bookmarkEnd w:id="3450"/>
      <w:bookmarkEnd w:id="3451"/>
      <w:bookmarkEnd w:id="3452"/>
      <w:bookmarkEnd w:id="3453"/>
    </w:p>
    <w:p w:rsidR="00003DF9" w:rsidRPr="00633712" w:rsidRDefault="00003DF9" w:rsidP="00003DF9">
      <w:pPr>
        <w:pStyle w:val="Style1"/>
        <w:rPr>
          <w:rFonts w:ascii="Arial Narrow" w:hAnsi="Arial Narrow"/>
          <w:szCs w:val="24"/>
        </w:rPr>
      </w:pPr>
      <w:bookmarkStart w:id="3454" w:name="_Ref97279800"/>
      <w:bookmarkStart w:id="3455" w:name="_Toc239473173"/>
      <w:bookmarkStart w:id="3456" w:name="_Toc239473791"/>
      <w:r w:rsidRPr="00633712">
        <w:rPr>
          <w:rFonts w:ascii="Arial Narrow" w:hAnsi="Arial Narrow"/>
          <w:szCs w:val="24"/>
        </w:rPr>
        <w:t>The Procuring Entity shall terminate this Contract for default when any of the following conditions attends its implementation:</w:t>
      </w:r>
      <w:bookmarkEnd w:id="3454"/>
      <w:bookmarkEnd w:id="3455"/>
      <w:bookmarkEnd w:id="3456"/>
    </w:p>
    <w:p w:rsidR="00003DF9" w:rsidRPr="00633712" w:rsidRDefault="00003DF9" w:rsidP="00E409B8">
      <w:pPr>
        <w:pStyle w:val="Style1"/>
        <w:numPr>
          <w:ilvl w:val="3"/>
          <w:numId w:val="2"/>
        </w:numPr>
        <w:rPr>
          <w:rFonts w:ascii="Arial Narrow" w:hAnsi="Arial Narrow"/>
          <w:szCs w:val="24"/>
        </w:rPr>
      </w:pPr>
      <w:bookmarkStart w:id="3457" w:name="_Toc239473174"/>
      <w:bookmarkStart w:id="3458" w:name="_Toc239473792"/>
      <w:r w:rsidRPr="00633712">
        <w:rPr>
          <w:rFonts w:ascii="Arial Narrow" w:hAnsi="Arial Narrow"/>
          <w:szCs w:val="24"/>
        </w:rPr>
        <w:t xml:space="preserve">Outside of </w:t>
      </w:r>
      <w:r w:rsidRPr="00633712">
        <w:rPr>
          <w:rFonts w:ascii="Arial Narrow" w:hAnsi="Arial Narrow"/>
          <w:i/>
          <w:szCs w:val="24"/>
        </w:rPr>
        <w:t>force majeure</w:t>
      </w:r>
      <w:r w:rsidRPr="00633712">
        <w:rPr>
          <w:rFonts w:ascii="Arial Narrow" w:hAnsi="Arial Narrow"/>
          <w:szCs w:val="24"/>
        </w:rPr>
        <w:t>,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bookmarkEnd w:id="3457"/>
      <w:bookmarkEnd w:id="3458"/>
    </w:p>
    <w:p w:rsidR="00003DF9" w:rsidRPr="00633712" w:rsidRDefault="00003DF9" w:rsidP="00E409B8">
      <w:pPr>
        <w:pStyle w:val="Style1"/>
        <w:numPr>
          <w:ilvl w:val="3"/>
          <w:numId w:val="2"/>
        </w:numPr>
        <w:rPr>
          <w:rFonts w:ascii="Arial Narrow" w:hAnsi="Arial Narrow"/>
          <w:szCs w:val="24"/>
        </w:rPr>
      </w:pPr>
      <w:bookmarkStart w:id="3459" w:name="_Toc239473175"/>
      <w:bookmarkStart w:id="3460" w:name="_Toc239473793"/>
      <w:r w:rsidRPr="00633712">
        <w:rPr>
          <w:rFonts w:ascii="Arial Narrow" w:hAnsi="Arial Narrow"/>
          <w:szCs w:val="24"/>
        </w:rPr>
        <w:t xml:space="preserve">As a result of </w:t>
      </w:r>
      <w:r w:rsidRPr="00633712">
        <w:rPr>
          <w:rFonts w:ascii="Arial Narrow" w:hAnsi="Arial Narrow"/>
          <w:i/>
          <w:szCs w:val="24"/>
        </w:rPr>
        <w:t>force majeure</w:t>
      </w:r>
      <w:r w:rsidRPr="00633712">
        <w:rPr>
          <w:rFonts w:ascii="Arial Narrow" w:hAnsi="Arial Narrow"/>
          <w:szCs w:val="24"/>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bookmarkEnd w:id="3459"/>
      <w:bookmarkEnd w:id="3460"/>
    </w:p>
    <w:p w:rsidR="00003DF9" w:rsidRPr="00633712" w:rsidRDefault="00E409B8" w:rsidP="00E409B8">
      <w:pPr>
        <w:pStyle w:val="Style1"/>
        <w:numPr>
          <w:ilvl w:val="0"/>
          <w:numId w:val="0"/>
        </w:numPr>
        <w:ind w:left="1440"/>
        <w:rPr>
          <w:rFonts w:ascii="Arial Narrow" w:hAnsi="Arial Narrow"/>
          <w:szCs w:val="24"/>
        </w:rPr>
      </w:pPr>
      <w:bookmarkStart w:id="3461" w:name="_Toc239473176"/>
      <w:bookmarkStart w:id="3462" w:name="_Toc239473794"/>
      <w:r w:rsidRPr="00633712">
        <w:rPr>
          <w:rFonts w:ascii="Arial Narrow" w:hAnsi="Arial Narrow"/>
          <w:szCs w:val="24"/>
        </w:rPr>
        <w:t xml:space="preserve"> (c)       </w:t>
      </w:r>
      <w:r w:rsidR="00003DF9" w:rsidRPr="00633712">
        <w:rPr>
          <w:rFonts w:ascii="Arial Narrow" w:hAnsi="Arial Narrow"/>
          <w:szCs w:val="24"/>
        </w:rPr>
        <w:t>The Supplier fails to perform any other obligation under the Contract.</w:t>
      </w:r>
      <w:bookmarkEnd w:id="3461"/>
      <w:bookmarkEnd w:id="3462"/>
    </w:p>
    <w:p w:rsidR="00003DF9" w:rsidRPr="00633712" w:rsidRDefault="00003DF9" w:rsidP="00003DF9">
      <w:pPr>
        <w:pStyle w:val="Style1"/>
        <w:rPr>
          <w:rFonts w:ascii="Arial Narrow" w:hAnsi="Arial Narrow"/>
          <w:szCs w:val="24"/>
        </w:rPr>
      </w:pPr>
      <w:bookmarkStart w:id="3463" w:name="_Toc239473177"/>
      <w:bookmarkStart w:id="3464" w:name="_Toc239473795"/>
      <w:r w:rsidRPr="00633712">
        <w:rPr>
          <w:rFonts w:ascii="Arial Narrow" w:hAnsi="Arial Narrow"/>
          <w:szCs w:val="24"/>
        </w:rPr>
        <w:t xml:space="preserve">In the event the Procuring Entity terminates this Contract in whole or in part, for any of the reasons provided under </w:t>
      </w:r>
      <w:r w:rsidRPr="00633712">
        <w:rPr>
          <w:rFonts w:ascii="Arial Narrow" w:hAnsi="Arial Narrow"/>
          <w:b/>
          <w:szCs w:val="24"/>
        </w:rPr>
        <w:t xml:space="preserve">GCC </w:t>
      </w:r>
      <w:r w:rsidRPr="00633712">
        <w:rPr>
          <w:rFonts w:ascii="Arial Narrow" w:hAnsi="Arial Narrow"/>
          <w:szCs w:val="24"/>
        </w:rPr>
        <w:t xml:space="preserve">Clauses </w:t>
      </w:r>
      <w:bookmarkStart w:id="3465" w:name="_Hlt77057347"/>
      <w:r w:rsidR="00507C87" w:rsidRPr="00633712">
        <w:rPr>
          <w:rFonts w:ascii="Arial Narrow" w:hAnsi="Arial Narrow"/>
          <w:szCs w:val="24"/>
        </w:rPr>
        <w:fldChar w:fldCharType="begin"/>
      </w:r>
      <w:r w:rsidRPr="00633712">
        <w:rPr>
          <w:rFonts w:ascii="Arial Narrow" w:hAnsi="Arial Narrow"/>
          <w:szCs w:val="24"/>
        </w:rPr>
        <w:instrText xml:space="preserve"> REF _Ref100934828 \r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szCs w:val="24"/>
        </w:rPr>
        <w:t>23</w:t>
      </w:r>
      <w:r w:rsidR="00507C87" w:rsidRPr="00633712">
        <w:rPr>
          <w:rFonts w:ascii="Arial Narrow" w:hAnsi="Arial Narrow"/>
          <w:szCs w:val="24"/>
        </w:rPr>
        <w:fldChar w:fldCharType="end"/>
      </w:r>
      <w:r w:rsidRPr="00633712">
        <w:rPr>
          <w:rFonts w:ascii="Arial Narrow" w:hAnsi="Arial Narrow"/>
          <w:szCs w:val="24"/>
        </w:rPr>
        <w:t xml:space="preserve"> to </w:t>
      </w:r>
      <w:r w:rsidR="004A1ED3">
        <w:fldChar w:fldCharType="begin"/>
      </w:r>
      <w:r w:rsidR="004A1ED3">
        <w:instrText xml:space="preserve"> REF _Ref100934841 \r \h  \* MERGEFORMAT </w:instrText>
      </w:r>
      <w:r w:rsidR="004A1ED3">
        <w:fldChar w:fldCharType="separate"/>
      </w:r>
      <w:r w:rsidR="00A504C1" w:rsidRPr="00A504C1">
        <w:rPr>
          <w:rFonts w:ascii="Arial Narrow" w:hAnsi="Arial Narrow"/>
          <w:szCs w:val="24"/>
        </w:rPr>
        <w:t>26</w:t>
      </w:r>
      <w:r w:rsidR="004A1ED3">
        <w:fldChar w:fldCharType="end"/>
      </w:r>
      <w:bookmarkEnd w:id="3465"/>
      <w:r w:rsidRPr="00633712">
        <w:rPr>
          <w:rFonts w:ascii="Arial Narrow" w:hAnsi="Arial Narrow"/>
          <w:szCs w:val="24"/>
        </w:rPr>
        <w:t>,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bookmarkEnd w:id="3463"/>
      <w:bookmarkEnd w:id="3464"/>
    </w:p>
    <w:p w:rsidR="00003DF9" w:rsidRPr="00633712" w:rsidRDefault="00003DF9" w:rsidP="00F76286">
      <w:pPr>
        <w:pStyle w:val="Style1"/>
        <w:rPr>
          <w:rFonts w:ascii="Arial Narrow" w:hAnsi="Arial Narrow"/>
          <w:szCs w:val="24"/>
        </w:rPr>
      </w:pPr>
      <w:bookmarkStart w:id="3466" w:name="_Toc239473178"/>
      <w:bookmarkStart w:id="3467" w:name="_Toc239473796"/>
      <w:r w:rsidRPr="00633712">
        <w:rPr>
          <w:rFonts w:ascii="Arial Narrow" w:hAnsi="Arial Narrow"/>
          <w:szCs w:val="24"/>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bookmarkEnd w:id="3466"/>
      <w:bookmarkEnd w:id="3467"/>
    </w:p>
    <w:p w:rsidR="00003DF9" w:rsidRPr="00633712" w:rsidRDefault="00003DF9" w:rsidP="00003DF9">
      <w:pPr>
        <w:pStyle w:val="Heading3"/>
        <w:rPr>
          <w:rFonts w:ascii="Arial Narrow" w:hAnsi="Arial Narrow"/>
          <w:sz w:val="24"/>
          <w:szCs w:val="24"/>
        </w:rPr>
      </w:pPr>
      <w:bookmarkStart w:id="3468" w:name="_Toc99862659"/>
      <w:bookmarkStart w:id="3469" w:name="_Toc100978396"/>
      <w:bookmarkStart w:id="3470" w:name="_Toc100978781"/>
      <w:bookmarkStart w:id="3471" w:name="_Toc239473179"/>
      <w:bookmarkStart w:id="3472" w:name="_Toc239473797"/>
      <w:bookmarkStart w:id="3473" w:name="_Toc239586251"/>
      <w:bookmarkStart w:id="3474" w:name="_Toc239586559"/>
      <w:bookmarkStart w:id="3475" w:name="_Toc239587034"/>
      <w:bookmarkStart w:id="3476" w:name="_Toc240079390"/>
      <w:bookmarkStart w:id="3477" w:name="_Toc242866032"/>
      <w:r w:rsidRPr="00633712">
        <w:rPr>
          <w:rFonts w:ascii="Arial Narrow" w:hAnsi="Arial Narrow"/>
          <w:sz w:val="24"/>
          <w:szCs w:val="24"/>
        </w:rPr>
        <w:t>Termination for Insolvency</w:t>
      </w:r>
      <w:bookmarkEnd w:id="2965"/>
      <w:bookmarkEnd w:id="2966"/>
      <w:bookmarkEnd w:id="2967"/>
      <w:bookmarkEnd w:id="2968"/>
      <w:bookmarkEnd w:id="2969"/>
      <w:bookmarkEnd w:id="2970"/>
      <w:bookmarkEnd w:id="2971"/>
      <w:bookmarkEnd w:id="2972"/>
      <w:bookmarkEnd w:id="2973"/>
      <w:bookmarkEnd w:id="2974"/>
      <w:bookmarkEnd w:id="2975"/>
      <w:bookmarkEnd w:id="3468"/>
      <w:bookmarkEnd w:id="3469"/>
      <w:bookmarkEnd w:id="3470"/>
      <w:bookmarkEnd w:id="3471"/>
      <w:bookmarkEnd w:id="3472"/>
      <w:bookmarkEnd w:id="3473"/>
      <w:bookmarkEnd w:id="3474"/>
      <w:bookmarkEnd w:id="3475"/>
      <w:bookmarkEnd w:id="3476"/>
      <w:bookmarkEnd w:id="3477"/>
    </w:p>
    <w:p w:rsidR="00003DF9" w:rsidRPr="00633712" w:rsidRDefault="00003DF9" w:rsidP="00003DF9">
      <w:pPr>
        <w:pStyle w:val="Style2"/>
        <w:tabs>
          <w:tab w:val="clear" w:pos="1440"/>
        </w:tabs>
        <w:ind w:left="720"/>
        <w:rPr>
          <w:rFonts w:ascii="Arial Narrow" w:hAnsi="Arial Narrow"/>
          <w:szCs w:val="24"/>
        </w:rPr>
      </w:pPr>
      <w:bookmarkStart w:id="3478" w:name="_Ref97280061"/>
      <w:r w:rsidRPr="00633712">
        <w:rPr>
          <w:rFonts w:ascii="Arial Narrow" w:hAnsi="Arial Narrow"/>
          <w:szCs w:val="24"/>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478"/>
    </w:p>
    <w:p w:rsidR="00003DF9" w:rsidRPr="00633712" w:rsidRDefault="00003DF9" w:rsidP="00003DF9">
      <w:pPr>
        <w:pStyle w:val="Heading3"/>
        <w:rPr>
          <w:rFonts w:ascii="Arial Narrow" w:hAnsi="Arial Narrow"/>
          <w:sz w:val="24"/>
          <w:szCs w:val="24"/>
        </w:rPr>
      </w:pPr>
      <w:bookmarkStart w:id="3479" w:name="_Toc99862660"/>
      <w:bookmarkStart w:id="3480" w:name="_Toc100978397"/>
      <w:bookmarkStart w:id="3481" w:name="_Toc100978782"/>
      <w:bookmarkStart w:id="3482" w:name="_Toc239473180"/>
      <w:bookmarkStart w:id="3483" w:name="_Toc239473798"/>
      <w:bookmarkStart w:id="3484" w:name="_Toc239586252"/>
      <w:bookmarkStart w:id="3485" w:name="_Toc239586560"/>
      <w:bookmarkStart w:id="3486" w:name="_Toc239587035"/>
      <w:bookmarkStart w:id="3487" w:name="_Toc240079391"/>
      <w:bookmarkStart w:id="3488" w:name="_Toc242866033"/>
      <w:r w:rsidRPr="00633712">
        <w:rPr>
          <w:rFonts w:ascii="Arial Narrow" w:hAnsi="Arial Narrow"/>
          <w:sz w:val="24"/>
          <w:szCs w:val="24"/>
        </w:rPr>
        <w:t>Termination for Convenience</w:t>
      </w:r>
      <w:bookmarkEnd w:id="2976"/>
      <w:bookmarkEnd w:id="2977"/>
      <w:bookmarkEnd w:id="2978"/>
      <w:bookmarkEnd w:id="2979"/>
      <w:bookmarkEnd w:id="2980"/>
      <w:bookmarkEnd w:id="2981"/>
      <w:bookmarkEnd w:id="2982"/>
      <w:bookmarkEnd w:id="2983"/>
      <w:bookmarkEnd w:id="2984"/>
      <w:bookmarkEnd w:id="2985"/>
      <w:bookmarkEnd w:id="2986"/>
      <w:bookmarkEnd w:id="3479"/>
      <w:bookmarkEnd w:id="3480"/>
      <w:bookmarkEnd w:id="3481"/>
      <w:bookmarkEnd w:id="3482"/>
      <w:bookmarkEnd w:id="3483"/>
      <w:bookmarkEnd w:id="3484"/>
      <w:bookmarkEnd w:id="3485"/>
      <w:bookmarkEnd w:id="3486"/>
      <w:bookmarkEnd w:id="3487"/>
      <w:bookmarkEnd w:id="3488"/>
    </w:p>
    <w:p w:rsidR="00003DF9" w:rsidRPr="00633712" w:rsidRDefault="00003DF9" w:rsidP="00003DF9">
      <w:pPr>
        <w:pStyle w:val="Style1"/>
        <w:rPr>
          <w:rFonts w:ascii="Arial Narrow" w:hAnsi="Arial Narrow"/>
          <w:szCs w:val="24"/>
        </w:rPr>
      </w:pPr>
      <w:bookmarkStart w:id="3489" w:name="_Ref97280235"/>
      <w:bookmarkStart w:id="3490" w:name="_Toc239473181"/>
      <w:bookmarkStart w:id="3491" w:name="_Toc239473799"/>
      <w:r w:rsidRPr="00633712">
        <w:rPr>
          <w:rFonts w:ascii="Arial Narrow" w:hAnsi="Arial Narrow"/>
          <w:szCs w:val="24"/>
        </w:rPr>
        <w:t>The Procuring Entity may terminate this Contract, in whole or in part, at any time for its convenience.  The Head of the Procuring Entity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489"/>
      <w:bookmarkEnd w:id="3490"/>
      <w:bookmarkEnd w:id="3491"/>
    </w:p>
    <w:p w:rsidR="00003DF9" w:rsidRPr="00633712" w:rsidRDefault="00003DF9" w:rsidP="00003DF9">
      <w:pPr>
        <w:pStyle w:val="Style1"/>
        <w:rPr>
          <w:rFonts w:ascii="Arial Narrow" w:hAnsi="Arial Narrow"/>
          <w:szCs w:val="24"/>
        </w:rPr>
      </w:pPr>
      <w:bookmarkStart w:id="3492" w:name="_Toc239473182"/>
      <w:bookmarkStart w:id="3493" w:name="_Toc239473800"/>
      <w:r w:rsidRPr="00633712">
        <w:rPr>
          <w:rFonts w:ascii="Arial Narrow" w:hAnsi="Arial Narrow"/>
          <w:szCs w:val="24"/>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492"/>
      <w:bookmarkEnd w:id="3493"/>
    </w:p>
    <w:p w:rsidR="00003DF9" w:rsidRPr="00633712" w:rsidRDefault="00003DF9" w:rsidP="00523CB6">
      <w:pPr>
        <w:pStyle w:val="Style1"/>
        <w:numPr>
          <w:ilvl w:val="3"/>
          <w:numId w:val="2"/>
        </w:numPr>
        <w:rPr>
          <w:rFonts w:ascii="Arial Narrow" w:hAnsi="Arial Narrow"/>
          <w:szCs w:val="24"/>
        </w:rPr>
      </w:pPr>
      <w:bookmarkStart w:id="3494" w:name="_Toc239473183"/>
      <w:bookmarkStart w:id="3495" w:name="_Toc239473801"/>
      <w:r w:rsidRPr="00633712">
        <w:rPr>
          <w:rFonts w:ascii="Arial Narrow" w:hAnsi="Arial Narrow"/>
          <w:szCs w:val="24"/>
        </w:rPr>
        <w:t>to have any portion delivered and/or performed and paid at the contract terms and prices; and/or</w:t>
      </w:r>
      <w:bookmarkEnd w:id="3494"/>
      <w:bookmarkEnd w:id="3495"/>
    </w:p>
    <w:p w:rsidR="00003DF9" w:rsidRPr="00633712" w:rsidRDefault="00003DF9" w:rsidP="00523CB6">
      <w:pPr>
        <w:pStyle w:val="Style1"/>
        <w:numPr>
          <w:ilvl w:val="3"/>
          <w:numId w:val="2"/>
        </w:numPr>
        <w:rPr>
          <w:rFonts w:ascii="Arial Narrow" w:hAnsi="Arial Narrow"/>
          <w:szCs w:val="24"/>
        </w:rPr>
      </w:pPr>
      <w:bookmarkStart w:id="3496" w:name="_Toc239473184"/>
      <w:bookmarkStart w:id="3497" w:name="_Toc239473802"/>
      <w:r w:rsidRPr="00633712">
        <w:rPr>
          <w:rFonts w:ascii="Arial Narrow" w:hAnsi="Arial Narrow"/>
          <w:szCs w:val="24"/>
        </w:rPr>
        <w:t>to cancel the remainder and pay to the Supplier an agreed amount for partially completed and/or performed goods and for materials and parts previously procured by the Supplier.</w:t>
      </w:r>
      <w:bookmarkEnd w:id="3496"/>
      <w:bookmarkEnd w:id="3497"/>
    </w:p>
    <w:p w:rsidR="00003DF9" w:rsidRPr="00633712" w:rsidRDefault="00003DF9" w:rsidP="00003DF9">
      <w:pPr>
        <w:pStyle w:val="Style1"/>
        <w:rPr>
          <w:rFonts w:ascii="Arial Narrow" w:hAnsi="Arial Narrow"/>
          <w:szCs w:val="24"/>
        </w:rPr>
      </w:pPr>
      <w:bookmarkStart w:id="3498" w:name="_Toc239473185"/>
      <w:bookmarkStart w:id="3499" w:name="_Toc239473803"/>
      <w:r w:rsidRPr="00633712">
        <w:rPr>
          <w:rFonts w:ascii="Arial Narrow" w:hAnsi="Arial Narrow"/>
          <w:szCs w:val="24"/>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RPr="00633712">
        <w:rPr>
          <w:rFonts w:ascii="Arial Narrow" w:hAnsi="Arial Narrow"/>
          <w:i/>
          <w:szCs w:val="24"/>
        </w:rPr>
        <w:t>quantum meruit</w:t>
      </w:r>
      <w:r w:rsidRPr="00633712">
        <w:rPr>
          <w:rFonts w:ascii="Arial Narrow" w:hAnsi="Arial Narrow"/>
          <w:szCs w:val="24"/>
        </w:rPr>
        <w:t xml:space="preserve"> basis.  Before recovery may be made, the fact of loss must be established under oath by the Supplier to the satisfaction of the Procuring Entity before recovery may be made.</w:t>
      </w:r>
      <w:bookmarkEnd w:id="3498"/>
      <w:bookmarkEnd w:id="3499"/>
    </w:p>
    <w:p w:rsidR="00003DF9" w:rsidRPr="00633712" w:rsidRDefault="00003DF9" w:rsidP="00003DF9">
      <w:pPr>
        <w:pStyle w:val="Heading3"/>
        <w:rPr>
          <w:rFonts w:ascii="Arial Narrow" w:hAnsi="Arial Narrow"/>
          <w:sz w:val="24"/>
          <w:szCs w:val="24"/>
        </w:rPr>
      </w:pPr>
      <w:bookmarkStart w:id="3500" w:name="_Toc99862661"/>
      <w:bookmarkStart w:id="3501" w:name="_Ref99876560"/>
      <w:bookmarkStart w:id="3502" w:name="_Ref100934841"/>
      <w:bookmarkStart w:id="3503" w:name="_Toc100978398"/>
      <w:bookmarkStart w:id="3504" w:name="_Toc100978783"/>
      <w:bookmarkStart w:id="3505" w:name="_Toc239473186"/>
      <w:bookmarkStart w:id="3506" w:name="_Toc239473804"/>
      <w:bookmarkStart w:id="3507" w:name="_Toc239586253"/>
      <w:bookmarkStart w:id="3508" w:name="_Toc239586561"/>
      <w:bookmarkStart w:id="3509" w:name="_Toc239587036"/>
      <w:bookmarkStart w:id="3510" w:name="_Toc240079392"/>
      <w:bookmarkStart w:id="3511" w:name="_Toc242866034"/>
      <w:r w:rsidRPr="00633712">
        <w:rPr>
          <w:rFonts w:ascii="Arial Narrow" w:hAnsi="Arial Narrow"/>
          <w:sz w:val="24"/>
          <w:szCs w:val="24"/>
        </w:rPr>
        <w:t>Termination for Unlawful Acts</w:t>
      </w:r>
      <w:bookmarkEnd w:id="2987"/>
      <w:bookmarkEnd w:id="3500"/>
      <w:bookmarkEnd w:id="3501"/>
      <w:bookmarkEnd w:id="3502"/>
      <w:bookmarkEnd w:id="3503"/>
      <w:bookmarkEnd w:id="3504"/>
      <w:bookmarkEnd w:id="3505"/>
      <w:bookmarkEnd w:id="3506"/>
      <w:bookmarkEnd w:id="3507"/>
      <w:bookmarkEnd w:id="3508"/>
      <w:bookmarkEnd w:id="3509"/>
      <w:bookmarkEnd w:id="3510"/>
      <w:bookmarkEnd w:id="3511"/>
    </w:p>
    <w:p w:rsidR="00003DF9" w:rsidRPr="00633712" w:rsidRDefault="00003DF9" w:rsidP="00003DF9">
      <w:pPr>
        <w:pStyle w:val="Style1"/>
        <w:rPr>
          <w:rFonts w:ascii="Arial Narrow" w:hAnsi="Arial Narrow"/>
          <w:szCs w:val="24"/>
        </w:rPr>
      </w:pPr>
      <w:bookmarkStart w:id="3512" w:name="_Toc239473187"/>
      <w:bookmarkStart w:id="3513" w:name="_Toc239473805"/>
      <w:r w:rsidRPr="00633712">
        <w:rPr>
          <w:rFonts w:ascii="Arial Narrow" w:hAnsi="Arial Narrow"/>
          <w:szCs w:val="24"/>
        </w:rPr>
        <w:t xml:space="preserve">The Procuring Entity may terminate this Contract in case it is determined </w:t>
      </w:r>
      <w:r w:rsidRPr="00633712">
        <w:rPr>
          <w:rFonts w:ascii="Arial Narrow" w:hAnsi="Arial Narrow"/>
          <w:i/>
          <w:szCs w:val="24"/>
        </w:rPr>
        <w:t>prima facie</w:t>
      </w:r>
      <w:r w:rsidRPr="00633712">
        <w:rPr>
          <w:rFonts w:ascii="Arial Narrow" w:hAnsi="Arial Narrow"/>
          <w:szCs w:val="24"/>
        </w:rPr>
        <w:t xml:space="preserve"> that the Supplier has engaged, before or during the implementation of this Contract, in unlawful deeds and behaviors relative to contract acquisition and implementation.  Unlawful acts include, but are not limited to, the following:</w:t>
      </w:r>
      <w:bookmarkEnd w:id="3512"/>
      <w:bookmarkEnd w:id="3513"/>
    </w:p>
    <w:p w:rsidR="00003DF9" w:rsidRPr="00633712" w:rsidRDefault="00003DF9" w:rsidP="00482416">
      <w:pPr>
        <w:pStyle w:val="Style1"/>
        <w:numPr>
          <w:ilvl w:val="3"/>
          <w:numId w:val="2"/>
        </w:numPr>
        <w:rPr>
          <w:rFonts w:ascii="Arial Narrow" w:hAnsi="Arial Narrow"/>
          <w:szCs w:val="24"/>
        </w:rPr>
      </w:pPr>
      <w:bookmarkStart w:id="3514" w:name="_Toc239473188"/>
      <w:bookmarkStart w:id="3515" w:name="_Toc239473806"/>
      <w:r w:rsidRPr="00633712">
        <w:rPr>
          <w:rFonts w:ascii="Arial Narrow" w:hAnsi="Arial Narrow"/>
          <w:szCs w:val="24"/>
        </w:rPr>
        <w:t xml:space="preserve">Corrupt, fraudulent, and coercive practices as defined in </w:t>
      </w:r>
      <w:r w:rsidRPr="00633712">
        <w:rPr>
          <w:rFonts w:ascii="Arial Narrow" w:hAnsi="Arial Narrow"/>
          <w:b/>
          <w:szCs w:val="24"/>
        </w:rPr>
        <w:t>ITB</w:t>
      </w:r>
      <w:r w:rsidRPr="00633712">
        <w:rPr>
          <w:rFonts w:ascii="Arial Narrow" w:hAnsi="Arial Narrow"/>
          <w:szCs w:val="24"/>
        </w:rPr>
        <w:t xml:space="preserve"> Clause 3.1(a);</w:t>
      </w:r>
      <w:bookmarkEnd w:id="3514"/>
      <w:bookmarkEnd w:id="3515"/>
    </w:p>
    <w:p w:rsidR="00003DF9" w:rsidRPr="00633712" w:rsidRDefault="00003DF9" w:rsidP="00482416">
      <w:pPr>
        <w:pStyle w:val="Style1"/>
        <w:numPr>
          <w:ilvl w:val="3"/>
          <w:numId w:val="2"/>
        </w:numPr>
        <w:rPr>
          <w:rFonts w:ascii="Arial Narrow" w:hAnsi="Arial Narrow"/>
          <w:szCs w:val="24"/>
        </w:rPr>
      </w:pPr>
      <w:bookmarkStart w:id="3516" w:name="_Toc239473189"/>
      <w:bookmarkStart w:id="3517" w:name="_Toc239473807"/>
      <w:r w:rsidRPr="00633712">
        <w:rPr>
          <w:rFonts w:ascii="Arial Narrow" w:hAnsi="Arial Narrow"/>
          <w:szCs w:val="24"/>
        </w:rPr>
        <w:t>Drawing up or using forged documents;</w:t>
      </w:r>
      <w:bookmarkEnd w:id="3516"/>
      <w:bookmarkEnd w:id="3517"/>
    </w:p>
    <w:p w:rsidR="00003DF9" w:rsidRPr="00633712" w:rsidRDefault="00003DF9" w:rsidP="00482416">
      <w:pPr>
        <w:pStyle w:val="Style1"/>
        <w:numPr>
          <w:ilvl w:val="3"/>
          <w:numId w:val="2"/>
        </w:numPr>
        <w:rPr>
          <w:rFonts w:ascii="Arial Narrow" w:hAnsi="Arial Narrow"/>
          <w:szCs w:val="24"/>
        </w:rPr>
      </w:pPr>
      <w:bookmarkStart w:id="3518" w:name="_Toc239473190"/>
      <w:bookmarkStart w:id="3519" w:name="_Toc239473808"/>
      <w:r w:rsidRPr="00633712">
        <w:rPr>
          <w:rFonts w:ascii="Arial Narrow" w:hAnsi="Arial Narrow"/>
          <w:szCs w:val="24"/>
        </w:rPr>
        <w:t>Using adulterated materials, means or methods, or engaging in production contrary to rules of science or the trade; and</w:t>
      </w:r>
      <w:bookmarkEnd w:id="3518"/>
      <w:bookmarkEnd w:id="3519"/>
    </w:p>
    <w:p w:rsidR="00003DF9" w:rsidRPr="00633712" w:rsidRDefault="00003DF9" w:rsidP="00482416">
      <w:pPr>
        <w:pStyle w:val="Style1"/>
        <w:numPr>
          <w:ilvl w:val="3"/>
          <w:numId w:val="2"/>
        </w:numPr>
        <w:rPr>
          <w:rFonts w:ascii="Arial Narrow" w:hAnsi="Arial Narrow"/>
          <w:szCs w:val="24"/>
        </w:rPr>
      </w:pPr>
      <w:bookmarkStart w:id="3520" w:name="_Toc239473191"/>
      <w:bookmarkStart w:id="3521" w:name="_Toc239473809"/>
      <w:r w:rsidRPr="00633712">
        <w:rPr>
          <w:rFonts w:ascii="Arial Narrow" w:hAnsi="Arial Narrow"/>
          <w:szCs w:val="24"/>
        </w:rPr>
        <w:t>Any other act analogous to the foregoing.</w:t>
      </w:r>
      <w:bookmarkEnd w:id="3520"/>
      <w:bookmarkEnd w:id="3521"/>
    </w:p>
    <w:p w:rsidR="00003DF9" w:rsidRPr="00633712" w:rsidRDefault="00003DF9" w:rsidP="00003DF9">
      <w:pPr>
        <w:pStyle w:val="Heading3"/>
        <w:rPr>
          <w:rFonts w:ascii="Arial Narrow" w:hAnsi="Arial Narrow"/>
          <w:sz w:val="24"/>
          <w:szCs w:val="24"/>
        </w:rPr>
      </w:pPr>
      <w:bookmarkStart w:id="3522" w:name="_Toc99862662"/>
      <w:bookmarkStart w:id="3523" w:name="_Toc100978399"/>
      <w:bookmarkStart w:id="3524" w:name="_Toc100978784"/>
      <w:bookmarkStart w:id="3525" w:name="_Toc239473192"/>
      <w:bookmarkStart w:id="3526" w:name="_Toc239473810"/>
      <w:bookmarkStart w:id="3527" w:name="_Toc239586254"/>
      <w:bookmarkStart w:id="3528" w:name="_Toc239586562"/>
      <w:bookmarkStart w:id="3529" w:name="_Toc239587037"/>
      <w:bookmarkStart w:id="3530" w:name="_Toc240079393"/>
      <w:bookmarkStart w:id="3531" w:name="_Toc242866035"/>
      <w:r w:rsidRPr="00633712">
        <w:rPr>
          <w:rFonts w:ascii="Arial Narrow" w:hAnsi="Arial Narrow"/>
          <w:sz w:val="24"/>
          <w:szCs w:val="24"/>
        </w:rPr>
        <w:t>Procedures for Termination of Contracts</w:t>
      </w:r>
      <w:bookmarkEnd w:id="3522"/>
      <w:bookmarkEnd w:id="3523"/>
      <w:bookmarkEnd w:id="3524"/>
      <w:bookmarkEnd w:id="3525"/>
      <w:bookmarkEnd w:id="3526"/>
      <w:bookmarkEnd w:id="3527"/>
      <w:bookmarkEnd w:id="3528"/>
      <w:bookmarkEnd w:id="3529"/>
      <w:bookmarkEnd w:id="3530"/>
      <w:bookmarkEnd w:id="3531"/>
    </w:p>
    <w:p w:rsidR="00003DF9" w:rsidRPr="00633712" w:rsidRDefault="00003DF9" w:rsidP="00003DF9">
      <w:pPr>
        <w:pStyle w:val="Style1"/>
        <w:rPr>
          <w:rFonts w:ascii="Arial Narrow" w:hAnsi="Arial Narrow"/>
          <w:szCs w:val="24"/>
        </w:rPr>
      </w:pPr>
      <w:bookmarkStart w:id="3532" w:name="_Toc239473193"/>
      <w:bookmarkStart w:id="3533" w:name="_Toc239473811"/>
      <w:r w:rsidRPr="00633712">
        <w:rPr>
          <w:rFonts w:ascii="Arial Narrow" w:hAnsi="Arial Narrow"/>
          <w:szCs w:val="24"/>
        </w:rPr>
        <w:t>The following provisions shall govern the procedures for termination of this Contract:</w:t>
      </w:r>
      <w:bookmarkEnd w:id="3532"/>
      <w:bookmarkEnd w:id="3533"/>
    </w:p>
    <w:p w:rsidR="00003DF9" w:rsidRPr="00633712" w:rsidRDefault="00003DF9" w:rsidP="00482416">
      <w:pPr>
        <w:pStyle w:val="Style1"/>
        <w:numPr>
          <w:ilvl w:val="3"/>
          <w:numId w:val="2"/>
        </w:numPr>
        <w:rPr>
          <w:rFonts w:ascii="Arial Narrow" w:hAnsi="Arial Narrow"/>
          <w:szCs w:val="24"/>
        </w:rPr>
      </w:pPr>
      <w:bookmarkStart w:id="3534" w:name="_Toc239473194"/>
      <w:bookmarkStart w:id="3535" w:name="_Toc239473812"/>
      <w:r w:rsidRPr="00633712">
        <w:rPr>
          <w:rFonts w:ascii="Arial Narrow" w:hAnsi="Arial Narrow"/>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534"/>
      <w:bookmarkEnd w:id="3535"/>
    </w:p>
    <w:p w:rsidR="00003DF9" w:rsidRPr="00633712" w:rsidRDefault="00003DF9" w:rsidP="00482416">
      <w:pPr>
        <w:pStyle w:val="Style1"/>
        <w:numPr>
          <w:ilvl w:val="3"/>
          <w:numId w:val="2"/>
        </w:numPr>
        <w:rPr>
          <w:rFonts w:ascii="Arial Narrow" w:hAnsi="Arial Narrow"/>
          <w:szCs w:val="24"/>
        </w:rPr>
      </w:pPr>
      <w:bookmarkStart w:id="3536" w:name="_Toc239473195"/>
      <w:bookmarkStart w:id="3537" w:name="_Toc239473813"/>
      <w:r w:rsidRPr="00633712">
        <w:rPr>
          <w:rFonts w:ascii="Arial Narrow" w:hAnsi="Arial Narrow"/>
          <w:szCs w:val="24"/>
        </w:rPr>
        <w:t>Upon recommendation by the Implementing Unit, the Head of the Procuring Entity shall terminate this Contract only by a written notice to the Supplier conveying the termination of this Contract. The notice shall state:</w:t>
      </w:r>
      <w:bookmarkEnd w:id="3536"/>
      <w:bookmarkEnd w:id="3537"/>
    </w:p>
    <w:p w:rsidR="00003DF9" w:rsidRPr="00633712" w:rsidRDefault="00003DF9" w:rsidP="00482416">
      <w:pPr>
        <w:pStyle w:val="Style1"/>
        <w:numPr>
          <w:ilvl w:val="4"/>
          <w:numId w:val="2"/>
        </w:numPr>
        <w:rPr>
          <w:rFonts w:ascii="Arial Narrow" w:hAnsi="Arial Narrow"/>
          <w:szCs w:val="24"/>
        </w:rPr>
      </w:pPr>
      <w:bookmarkStart w:id="3538" w:name="_Toc239473196"/>
      <w:bookmarkStart w:id="3539" w:name="_Toc239473814"/>
      <w:r w:rsidRPr="00633712">
        <w:rPr>
          <w:rFonts w:ascii="Arial Narrow" w:hAnsi="Arial Narrow"/>
          <w:szCs w:val="24"/>
        </w:rPr>
        <w:t>that this Contract is being terminated for any of the ground(s) afore-mentioned, and a statement of the acts that constitute the ground(s) constituting the same;</w:t>
      </w:r>
      <w:bookmarkEnd w:id="3538"/>
      <w:bookmarkEnd w:id="3539"/>
    </w:p>
    <w:p w:rsidR="00003DF9" w:rsidRPr="00633712" w:rsidRDefault="00003DF9" w:rsidP="00482416">
      <w:pPr>
        <w:pStyle w:val="Style1"/>
        <w:numPr>
          <w:ilvl w:val="4"/>
          <w:numId w:val="2"/>
        </w:numPr>
        <w:rPr>
          <w:rFonts w:ascii="Arial Narrow" w:hAnsi="Arial Narrow"/>
          <w:szCs w:val="24"/>
        </w:rPr>
      </w:pPr>
      <w:bookmarkStart w:id="3540" w:name="_Toc239473197"/>
      <w:bookmarkStart w:id="3541" w:name="_Toc239473815"/>
      <w:r w:rsidRPr="00633712">
        <w:rPr>
          <w:rFonts w:ascii="Arial Narrow" w:hAnsi="Arial Narrow"/>
          <w:szCs w:val="24"/>
        </w:rPr>
        <w:t>the extent of termination, whether in whole or in part;</w:t>
      </w:r>
      <w:bookmarkEnd w:id="3540"/>
      <w:bookmarkEnd w:id="3541"/>
    </w:p>
    <w:p w:rsidR="00003DF9" w:rsidRPr="00633712" w:rsidRDefault="00003DF9" w:rsidP="00482416">
      <w:pPr>
        <w:pStyle w:val="Style1"/>
        <w:numPr>
          <w:ilvl w:val="4"/>
          <w:numId w:val="2"/>
        </w:numPr>
        <w:rPr>
          <w:rFonts w:ascii="Arial Narrow" w:hAnsi="Arial Narrow"/>
          <w:szCs w:val="24"/>
        </w:rPr>
      </w:pPr>
      <w:bookmarkStart w:id="3542" w:name="_Toc239473198"/>
      <w:bookmarkStart w:id="3543" w:name="_Toc239473816"/>
      <w:r w:rsidRPr="00633712">
        <w:rPr>
          <w:rFonts w:ascii="Arial Narrow" w:hAnsi="Arial Narrow"/>
          <w:szCs w:val="24"/>
        </w:rPr>
        <w:t>an instruction to the Supplier to show cause as to why this Contract should not be terminated; and</w:t>
      </w:r>
      <w:bookmarkEnd w:id="3542"/>
      <w:bookmarkEnd w:id="3543"/>
    </w:p>
    <w:p w:rsidR="00003DF9" w:rsidRPr="00633712" w:rsidRDefault="00003DF9" w:rsidP="00482416">
      <w:pPr>
        <w:pStyle w:val="Style1"/>
        <w:numPr>
          <w:ilvl w:val="4"/>
          <w:numId w:val="2"/>
        </w:numPr>
        <w:rPr>
          <w:rFonts w:ascii="Arial Narrow" w:hAnsi="Arial Narrow"/>
          <w:szCs w:val="24"/>
        </w:rPr>
      </w:pPr>
      <w:bookmarkStart w:id="3544" w:name="_Toc239473199"/>
      <w:bookmarkStart w:id="3545" w:name="_Toc239473817"/>
      <w:r w:rsidRPr="00633712">
        <w:rPr>
          <w:rFonts w:ascii="Arial Narrow" w:hAnsi="Arial Narrow"/>
          <w:szCs w:val="24"/>
        </w:rPr>
        <w:t>special instructions of the Procuring Entity, if any.</w:t>
      </w:r>
      <w:bookmarkEnd w:id="3544"/>
      <w:bookmarkEnd w:id="3545"/>
    </w:p>
    <w:p w:rsidR="00003DF9" w:rsidRPr="00633712" w:rsidRDefault="00003DF9" w:rsidP="00482416">
      <w:pPr>
        <w:pStyle w:val="Style1"/>
        <w:numPr>
          <w:ilvl w:val="3"/>
          <w:numId w:val="2"/>
        </w:numPr>
        <w:rPr>
          <w:rFonts w:ascii="Arial Narrow" w:hAnsi="Arial Narrow"/>
          <w:szCs w:val="24"/>
        </w:rPr>
      </w:pPr>
      <w:bookmarkStart w:id="3546" w:name="_Toc239473200"/>
      <w:bookmarkStart w:id="3547" w:name="_Toc239473818"/>
      <w:r w:rsidRPr="00633712">
        <w:rPr>
          <w:rFonts w:ascii="Arial Narrow" w:hAnsi="Arial Narrow"/>
          <w:szCs w:val="24"/>
        </w:rPr>
        <w:t>The Notice to Terminate shall be accompanied by a copy of the Verified Report;</w:t>
      </w:r>
      <w:bookmarkEnd w:id="3546"/>
      <w:bookmarkEnd w:id="3547"/>
    </w:p>
    <w:p w:rsidR="00003DF9" w:rsidRPr="00633712" w:rsidRDefault="00003DF9" w:rsidP="00482416">
      <w:pPr>
        <w:pStyle w:val="Style1"/>
        <w:numPr>
          <w:ilvl w:val="3"/>
          <w:numId w:val="2"/>
        </w:numPr>
        <w:rPr>
          <w:rFonts w:ascii="Arial Narrow" w:hAnsi="Arial Narrow"/>
          <w:szCs w:val="24"/>
        </w:rPr>
      </w:pPr>
      <w:bookmarkStart w:id="3548" w:name="_Toc239473201"/>
      <w:bookmarkStart w:id="3549" w:name="_Toc239473819"/>
      <w:r w:rsidRPr="00633712">
        <w:rPr>
          <w:rFonts w:ascii="Arial Narrow" w:hAnsi="Arial Narrow"/>
          <w:szCs w:val="24"/>
        </w:rPr>
        <w:t>Within a period of seven (7) calendar days from receipt of the Notice of Termination, the Supplier shall submit to the Head of the Procuring Entity a verified position paper stating why this Contract should not be terminated.  If the Supplier fails to show cause after the lapse of the seven (7) day period, either by inaction or by default, the Head of the Procuring Entity shall issue an order terminating this Contract;</w:t>
      </w:r>
      <w:bookmarkEnd w:id="3548"/>
      <w:bookmarkEnd w:id="3549"/>
    </w:p>
    <w:p w:rsidR="00003DF9" w:rsidRPr="00633712" w:rsidRDefault="00003DF9" w:rsidP="00482416">
      <w:pPr>
        <w:pStyle w:val="Style1"/>
        <w:numPr>
          <w:ilvl w:val="3"/>
          <w:numId w:val="2"/>
        </w:numPr>
        <w:rPr>
          <w:rFonts w:ascii="Arial Narrow" w:hAnsi="Arial Narrow"/>
          <w:szCs w:val="24"/>
        </w:rPr>
      </w:pPr>
      <w:bookmarkStart w:id="3550" w:name="_Toc239473202"/>
      <w:bookmarkStart w:id="3551" w:name="_Toc239473820"/>
      <w:r w:rsidRPr="00633712">
        <w:rPr>
          <w:rFonts w:ascii="Arial Narrow" w:hAnsi="Arial Narrow"/>
          <w:szCs w:val="24"/>
        </w:rPr>
        <w:t xml:space="preserve">The Procuring Entity may, at </w:t>
      </w:r>
      <w:r w:rsidR="001D7A72" w:rsidRPr="00633712">
        <w:rPr>
          <w:rFonts w:ascii="Arial Narrow" w:hAnsi="Arial Narrow"/>
          <w:szCs w:val="24"/>
        </w:rPr>
        <w:t>any time</w:t>
      </w:r>
      <w:r w:rsidRPr="00633712">
        <w:rPr>
          <w:rFonts w:ascii="Arial Narrow" w:hAnsi="Arial Narrow"/>
          <w:szCs w:val="24"/>
        </w:rPr>
        <w:t xml:space="preserve"> before receipt of the Supplier’s verified position paper to withdraw the Notice to Terminate if it is determined that certain items or works subject of the notice had been completed, delivered, or performed before the Supplier’s receipt of the notice;</w:t>
      </w:r>
      <w:bookmarkEnd w:id="3550"/>
      <w:bookmarkEnd w:id="3551"/>
    </w:p>
    <w:p w:rsidR="00003DF9" w:rsidRPr="00633712" w:rsidRDefault="00003DF9" w:rsidP="00482416">
      <w:pPr>
        <w:pStyle w:val="Style1"/>
        <w:numPr>
          <w:ilvl w:val="3"/>
          <w:numId w:val="2"/>
        </w:numPr>
        <w:rPr>
          <w:rFonts w:ascii="Arial Narrow" w:hAnsi="Arial Narrow"/>
          <w:szCs w:val="24"/>
        </w:rPr>
      </w:pPr>
      <w:bookmarkStart w:id="3552" w:name="_Toc239473203"/>
      <w:bookmarkStart w:id="3553" w:name="_Toc239473821"/>
      <w:r w:rsidRPr="00633712">
        <w:rPr>
          <w:rFonts w:ascii="Arial Narrow" w:hAnsi="Arial Narrow"/>
          <w:szCs w:val="24"/>
        </w:rPr>
        <w:t>Within a non-extendible period of ten (10) calendar days from receipt of the verified position paper, the Head of the Procuring Entity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552"/>
      <w:bookmarkEnd w:id="3553"/>
    </w:p>
    <w:p w:rsidR="00003DF9" w:rsidRPr="00633712" w:rsidRDefault="00003DF9" w:rsidP="00482416">
      <w:pPr>
        <w:pStyle w:val="Style1"/>
        <w:numPr>
          <w:ilvl w:val="3"/>
          <w:numId w:val="2"/>
        </w:numPr>
        <w:rPr>
          <w:rFonts w:ascii="Arial Narrow" w:hAnsi="Arial Narrow"/>
          <w:szCs w:val="24"/>
        </w:rPr>
      </w:pPr>
      <w:bookmarkStart w:id="3554" w:name="_Toc239473204"/>
      <w:bookmarkStart w:id="3555" w:name="_Toc239473822"/>
      <w:r w:rsidRPr="00633712">
        <w:rPr>
          <w:rFonts w:ascii="Arial Narrow" w:hAnsi="Arial Narrow"/>
          <w:szCs w:val="24"/>
        </w:rPr>
        <w:t>The Head of the Procuring Entity may create a Contract Termination Review Committee (CTRC) to assist him in the discharge of this function.  All decisions recommended by the CTRC shall be subject to the approval of the Head of the Procuring Entity; and</w:t>
      </w:r>
      <w:bookmarkEnd w:id="3554"/>
      <w:bookmarkEnd w:id="3555"/>
    </w:p>
    <w:p w:rsidR="00003DF9" w:rsidRPr="00633712" w:rsidRDefault="00003DF9" w:rsidP="00482416">
      <w:pPr>
        <w:pStyle w:val="Style1"/>
        <w:numPr>
          <w:ilvl w:val="3"/>
          <w:numId w:val="2"/>
        </w:numPr>
        <w:rPr>
          <w:rFonts w:ascii="Arial Narrow" w:hAnsi="Arial Narrow"/>
          <w:szCs w:val="24"/>
        </w:rPr>
      </w:pPr>
      <w:bookmarkStart w:id="3556" w:name="_Toc239473205"/>
      <w:bookmarkStart w:id="3557" w:name="_Toc239473823"/>
      <w:r w:rsidRPr="00633712">
        <w:rPr>
          <w:rFonts w:ascii="Arial Narrow" w:hAnsi="Arial Narrow"/>
          <w:szCs w:val="24"/>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556"/>
      <w:bookmarkEnd w:id="3557"/>
    </w:p>
    <w:p w:rsidR="00003DF9" w:rsidRPr="00633712" w:rsidRDefault="00003DF9" w:rsidP="00003DF9">
      <w:pPr>
        <w:pStyle w:val="Heading3"/>
        <w:rPr>
          <w:rFonts w:ascii="Arial Narrow" w:hAnsi="Arial Narrow"/>
          <w:sz w:val="24"/>
          <w:szCs w:val="24"/>
        </w:rPr>
      </w:pPr>
      <w:bookmarkStart w:id="3558" w:name="_Toc100978400"/>
      <w:bookmarkStart w:id="3559" w:name="_Toc100978785"/>
      <w:bookmarkStart w:id="3560" w:name="_Toc239473206"/>
      <w:bookmarkStart w:id="3561" w:name="_Toc239473824"/>
      <w:bookmarkStart w:id="3562" w:name="_Toc239586255"/>
      <w:bookmarkStart w:id="3563" w:name="_Toc239586563"/>
      <w:bookmarkStart w:id="3564" w:name="_Toc239587038"/>
      <w:bookmarkStart w:id="3565" w:name="_Toc240079394"/>
      <w:bookmarkStart w:id="3566" w:name="_Toc242866036"/>
      <w:bookmarkStart w:id="3567" w:name="_Toc99862663"/>
      <w:r w:rsidRPr="00633712">
        <w:rPr>
          <w:rFonts w:ascii="Arial Narrow" w:hAnsi="Arial Narrow"/>
          <w:sz w:val="24"/>
          <w:szCs w:val="24"/>
        </w:rPr>
        <w:lastRenderedPageBreak/>
        <w:t>Assignment of Rights</w:t>
      </w:r>
      <w:bookmarkEnd w:id="3558"/>
      <w:bookmarkEnd w:id="3559"/>
      <w:bookmarkEnd w:id="3560"/>
      <w:bookmarkEnd w:id="3561"/>
      <w:bookmarkEnd w:id="3562"/>
      <w:bookmarkEnd w:id="3563"/>
      <w:bookmarkEnd w:id="3564"/>
      <w:bookmarkEnd w:id="3565"/>
      <w:bookmarkEnd w:id="3566"/>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 Supplier shall not assign his rights or obligations under this Contract, in whole or in part, except with the Procuring Entity’s prior written consent.</w:t>
      </w:r>
    </w:p>
    <w:p w:rsidR="00003DF9" w:rsidRPr="00633712" w:rsidRDefault="00003DF9" w:rsidP="00003DF9">
      <w:pPr>
        <w:pStyle w:val="Heading3"/>
        <w:rPr>
          <w:rFonts w:ascii="Arial Narrow" w:hAnsi="Arial Narrow"/>
          <w:sz w:val="24"/>
          <w:szCs w:val="24"/>
        </w:rPr>
      </w:pPr>
      <w:bookmarkStart w:id="3568" w:name="_Ref100933376"/>
      <w:bookmarkStart w:id="3569" w:name="_Toc100978401"/>
      <w:bookmarkStart w:id="3570" w:name="_Toc100978786"/>
      <w:bookmarkStart w:id="3571" w:name="_Toc239473207"/>
      <w:bookmarkStart w:id="3572" w:name="_Toc239473825"/>
      <w:bookmarkStart w:id="3573" w:name="_Toc239586256"/>
      <w:bookmarkStart w:id="3574" w:name="_Toc239586564"/>
      <w:bookmarkStart w:id="3575" w:name="_Toc239587039"/>
      <w:bookmarkStart w:id="3576" w:name="_Toc240079395"/>
      <w:bookmarkStart w:id="3577" w:name="_Toc242866037"/>
      <w:r w:rsidRPr="00633712">
        <w:rPr>
          <w:rFonts w:ascii="Arial Narrow" w:hAnsi="Arial Narrow"/>
          <w:sz w:val="24"/>
          <w:szCs w:val="24"/>
        </w:rPr>
        <w:t>Contract Amendment</w:t>
      </w:r>
      <w:bookmarkEnd w:id="3568"/>
      <w:bookmarkEnd w:id="3569"/>
      <w:bookmarkEnd w:id="3570"/>
      <w:bookmarkEnd w:id="3571"/>
      <w:bookmarkEnd w:id="3572"/>
      <w:bookmarkEnd w:id="3573"/>
      <w:bookmarkEnd w:id="3574"/>
      <w:bookmarkEnd w:id="3575"/>
      <w:bookmarkEnd w:id="3576"/>
      <w:bookmarkEnd w:id="357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Subject to applicable laws, no variation in or modification of the terms of this Contract shall be made except by written amendment signed by the parties.</w:t>
      </w:r>
    </w:p>
    <w:p w:rsidR="00003DF9" w:rsidRPr="00633712" w:rsidRDefault="00003DF9" w:rsidP="00003DF9">
      <w:pPr>
        <w:pStyle w:val="Heading3"/>
        <w:rPr>
          <w:rFonts w:ascii="Arial Narrow" w:hAnsi="Arial Narrow"/>
          <w:sz w:val="24"/>
          <w:szCs w:val="24"/>
        </w:rPr>
      </w:pPr>
      <w:bookmarkStart w:id="3578" w:name="_Toc100907104"/>
      <w:bookmarkStart w:id="3579" w:name="_Toc100978403"/>
      <w:bookmarkStart w:id="3580" w:name="_Toc100978788"/>
      <w:bookmarkStart w:id="3581" w:name="_Toc100907108"/>
      <w:bookmarkStart w:id="3582" w:name="_Toc100978407"/>
      <w:bookmarkStart w:id="3583" w:name="_Toc100978792"/>
      <w:bookmarkStart w:id="3584" w:name="_Toc99862665"/>
      <w:bookmarkStart w:id="3585" w:name="_Toc100978408"/>
      <w:bookmarkStart w:id="3586" w:name="_Toc100978793"/>
      <w:bookmarkStart w:id="3587" w:name="_Toc239473208"/>
      <w:bookmarkStart w:id="3588" w:name="_Toc239473826"/>
      <w:bookmarkStart w:id="3589" w:name="_Toc239586257"/>
      <w:bookmarkStart w:id="3590" w:name="_Toc239586565"/>
      <w:bookmarkStart w:id="3591" w:name="_Toc239587040"/>
      <w:bookmarkStart w:id="3592" w:name="_Toc240079396"/>
      <w:bookmarkStart w:id="3593" w:name="_Toc242866038"/>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567"/>
      <w:bookmarkEnd w:id="3578"/>
      <w:bookmarkEnd w:id="3579"/>
      <w:bookmarkEnd w:id="3580"/>
      <w:bookmarkEnd w:id="3581"/>
      <w:bookmarkEnd w:id="3582"/>
      <w:bookmarkEnd w:id="3583"/>
      <w:r w:rsidRPr="00633712">
        <w:rPr>
          <w:rFonts w:ascii="Arial Narrow" w:hAnsi="Arial Narrow"/>
          <w:sz w:val="24"/>
          <w:szCs w:val="24"/>
        </w:rPr>
        <w:t>Application</w:t>
      </w:r>
      <w:bookmarkEnd w:id="3001"/>
      <w:bookmarkEnd w:id="3002"/>
      <w:bookmarkEnd w:id="3003"/>
      <w:bookmarkEnd w:id="3004"/>
      <w:bookmarkEnd w:id="3005"/>
      <w:bookmarkEnd w:id="3006"/>
      <w:bookmarkEnd w:id="3007"/>
      <w:bookmarkEnd w:id="3008"/>
      <w:bookmarkEnd w:id="3009"/>
      <w:bookmarkEnd w:id="3010"/>
      <w:bookmarkEnd w:id="3011"/>
      <w:bookmarkEnd w:id="3584"/>
      <w:bookmarkEnd w:id="3585"/>
      <w:bookmarkEnd w:id="3586"/>
      <w:bookmarkEnd w:id="3587"/>
      <w:bookmarkEnd w:id="3588"/>
      <w:bookmarkEnd w:id="3589"/>
      <w:bookmarkEnd w:id="3590"/>
      <w:bookmarkEnd w:id="3591"/>
      <w:bookmarkEnd w:id="3592"/>
      <w:bookmarkEnd w:id="3593"/>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These General Conditions shall apply to the extent that they are not superseded by provisions of other parts of this Contract.</w:t>
      </w:r>
    </w:p>
    <w:p w:rsidR="00003DF9" w:rsidRPr="00633712" w:rsidRDefault="00003DF9" w:rsidP="00003DF9">
      <w:pPr>
        <w:jc w:val="center"/>
        <w:rPr>
          <w:rFonts w:ascii="Arial Narrow" w:hAnsi="Arial Narrow"/>
          <w:b/>
          <w:szCs w:val="24"/>
        </w:rPr>
      </w:pPr>
    </w:p>
    <w:p w:rsidR="00003DF9" w:rsidRDefault="00003DF9"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CC5EE5" w:rsidRDefault="00CC5EE5" w:rsidP="00003DF9">
      <w:pPr>
        <w:rPr>
          <w:rFonts w:ascii="Arial Narrow" w:hAnsi="Arial Narrow"/>
          <w:b/>
          <w:szCs w:val="24"/>
        </w:rPr>
      </w:pPr>
    </w:p>
    <w:tbl>
      <w:tblPr>
        <w:tblpPr w:leftFromText="180" w:rightFromText="180" w:vertAnchor="text" w:horzAnchor="margin" w:tblpY="12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CC5EE5" w:rsidRPr="00633712" w:rsidTr="00CC5EE5">
        <w:tc>
          <w:tcPr>
            <w:tcW w:w="8640" w:type="dxa"/>
            <w:gridSpan w:val="2"/>
            <w:tcBorders>
              <w:top w:val="nil"/>
              <w:left w:val="nil"/>
              <w:bottom w:val="single" w:sz="4" w:space="0" w:color="auto"/>
              <w:right w:val="nil"/>
            </w:tcBorders>
            <w:vAlign w:val="center"/>
          </w:tcPr>
          <w:p w:rsidR="00CC5EE5" w:rsidRPr="00633712" w:rsidRDefault="00CC5EE5" w:rsidP="00CC5EE5">
            <w:pPr>
              <w:spacing w:before="100" w:beforeAutospacing="1" w:after="120"/>
              <w:jc w:val="center"/>
              <w:rPr>
                <w:rFonts w:ascii="Arial Narrow" w:hAnsi="Arial Narrow"/>
                <w:b/>
                <w:sz w:val="28"/>
                <w:szCs w:val="28"/>
              </w:rPr>
            </w:pPr>
            <w:bookmarkStart w:id="3594" w:name="_Toc36609045"/>
            <w:bookmarkStart w:id="3595" w:name="_Toc36609141"/>
            <w:bookmarkStart w:id="3596" w:name="_Toc50797761"/>
            <w:bookmarkStart w:id="3597" w:name="_Ref59943790"/>
            <w:bookmarkStart w:id="3598" w:name="_Toc59950296"/>
            <w:bookmarkStart w:id="3599" w:name="_Toc70519779"/>
            <w:bookmarkStart w:id="3600" w:name="_Toc77504421"/>
            <w:bookmarkStart w:id="3601" w:name="_Toc79297463"/>
            <w:bookmarkStart w:id="3602" w:name="_Toc79301811"/>
            <w:bookmarkStart w:id="3603" w:name="_Toc79302382"/>
            <w:bookmarkStart w:id="3604" w:name="_Toc85276350"/>
            <w:bookmarkStart w:id="3605" w:name="_Toc97189044"/>
            <w:bookmarkStart w:id="3606" w:name="_Toc99862666"/>
            <w:bookmarkStart w:id="3607" w:name="_Ref99867767"/>
            <w:bookmarkStart w:id="3608" w:name="_Ref99932759"/>
            <w:bookmarkStart w:id="3609" w:name="_Ref99934376"/>
            <w:bookmarkStart w:id="3610" w:name="_Toc99942712"/>
            <w:bookmarkStart w:id="3611" w:name="_Toc100755417"/>
            <w:bookmarkStart w:id="3612" w:name="_Toc100907110"/>
            <w:bookmarkStart w:id="3613" w:name="_Toc100978409"/>
            <w:bookmarkStart w:id="3614" w:name="_Toc100978794"/>
            <w:bookmarkStart w:id="3615" w:name="_Toc239473209"/>
            <w:bookmarkStart w:id="3616" w:name="_Toc239473827"/>
            <w:r w:rsidRPr="00633712">
              <w:rPr>
                <w:rFonts w:ascii="Arial Narrow" w:hAnsi="Arial Narrow"/>
                <w:b/>
                <w:sz w:val="28"/>
                <w:szCs w:val="28"/>
              </w:rPr>
              <w:lastRenderedPageBreak/>
              <w:t>Section V. Special Conditions of Contract</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rsidR="00CC5EE5" w:rsidRPr="00633712" w:rsidRDefault="00CC5EE5" w:rsidP="00CC5EE5">
            <w:pPr>
              <w:spacing w:before="100" w:beforeAutospacing="1" w:after="120"/>
              <w:jc w:val="center"/>
              <w:rPr>
                <w:rFonts w:ascii="Arial Narrow" w:hAnsi="Arial Narrow"/>
                <w:b/>
                <w:sz w:val="28"/>
                <w:szCs w:val="28"/>
              </w:rPr>
            </w:pPr>
          </w:p>
        </w:tc>
      </w:tr>
      <w:tr w:rsidR="00CC5EE5" w:rsidRPr="00633712" w:rsidTr="00CC5EE5">
        <w:tc>
          <w:tcPr>
            <w:tcW w:w="165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b/>
                <w:szCs w:val="24"/>
              </w:rPr>
            </w:pPr>
            <w:r w:rsidRPr="00633712">
              <w:rPr>
                <w:rFonts w:ascii="Arial Narrow" w:hAnsi="Arial Narrow"/>
                <w:b/>
                <w:szCs w:val="24"/>
              </w:rPr>
              <w:t>GCC Clause</w:t>
            </w:r>
          </w:p>
        </w:tc>
        <w:tc>
          <w:tcPr>
            <w:tcW w:w="698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szCs w:val="24"/>
              </w:rPr>
            </w:pP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17" w:name="scc1_1g"/>
            <w:bookmarkEnd w:id="3617"/>
            <w:r w:rsidRPr="00633712">
              <w:rPr>
                <w:rFonts w:ascii="Arial Narrow" w:hAnsi="Arial Narrow"/>
                <w:szCs w:val="24"/>
              </w:rPr>
              <w:t xml:space="preserve">1.1 </w:t>
            </w:r>
            <w:r w:rsidR="004A1ED3">
              <w:fldChar w:fldCharType="begin"/>
            </w:r>
            <w:r w:rsidR="004A1ED3">
              <w:instrText xml:space="preserve"> REF _Ref33431110 \r \h  \* MERGEFORMAT </w:instrText>
            </w:r>
            <w:r w:rsidR="004A1ED3">
              <w:fldChar w:fldCharType="separate"/>
            </w:r>
            <w:r w:rsidR="00A504C1" w:rsidRPr="00A504C1">
              <w:rPr>
                <w:rFonts w:ascii="Arial Narrow" w:hAnsi="Arial Narrow"/>
                <w:szCs w:val="24"/>
              </w:rPr>
              <w:t>(g)</w:t>
            </w:r>
            <w:r w:rsidR="004A1ED3">
              <w:fldChar w:fldCharType="end"/>
            </w:r>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Procuring Entity is Provincial Government of Davao Del Norte</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_Ref33431412 \r \h  \* MERGEFORMAT </w:instrText>
            </w:r>
            <w:r w:rsidR="004A1ED3">
              <w:fldChar w:fldCharType="separate"/>
            </w:r>
            <w:r w:rsidR="00A504C1" w:rsidRPr="00A504C1">
              <w:rPr>
                <w:rFonts w:ascii="Arial Narrow" w:hAnsi="Arial Narrow"/>
                <w:szCs w:val="24"/>
              </w:rPr>
              <w:t>(i)</w:t>
            </w:r>
            <w:r w:rsidR="004A1ED3">
              <w:fldChar w:fldCharType="end"/>
            </w:r>
            <w:bookmarkStart w:id="3618" w:name="scc1_1i"/>
            <w:bookmarkEnd w:id="3618"/>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Supplier is </w:t>
            </w:r>
            <w:r w:rsidRPr="00633712">
              <w:rPr>
                <w:rFonts w:ascii="Arial Narrow" w:hAnsi="Arial Narrow"/>
                <w:i/>
                <w:szCs w:val="24"/>
              </w:rPr>
              <w:t>(to be inserted at the time of contract award)</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_Ref97274309 \r \h  \* MERGEFORMAT </w:instrText>
            </w:r>
            <w:r w:rsidR="004A1ED3">
              <w:fldChar w:fldCharType="separate"/>
            </w:r>
            <w:r w:rsidR="00A504C1" w:rsidRPr="00A504C1">
              <w:rPr>
                <w:rFonts w:ascii="Arial Narrow" w:hAnsi="Arial Narrow"/>
                <w:szCs w:val="24"/>
              </w:rPr>
              <w:t>(j)</w:t>
            </w:r>
            <w:r w:rsidR="004A1ED3">
              <w:fldChar w:fldCharType="end"/>
            </w:r>
            <w:bookmarkStart w:id="3619" w:name="scc1_1j"/>
            <w:bookmarkEnd w:id="3619"/>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Funding So</w:t>
            </w:r>
            <w:r w:rsidR="00DB62CD">
              <w:rPr>
                <w:rFonts w:ascii="Arial Narrow" w:hAnsi="Arial Narrow"/>
                <w:szCs w:val="24"/>
              </w:rPr>
              <w:t>urce is:</w:t>
            </w:r>
          </w:p>
          <w:p w:rsidR="00CC5EE5" w:rsidRPr="00633712" w:rsidRDefault="00CC5EE5" w:rsidP="00CC5EE5">
            <w:pPr>
              <w:spacing w:line="240" w:lineRule="auto"/>
              <w:rPr>
                <w:rFonts w:ascii="Arial Narrow" w:hAnsi="Arial Narrow"/>
                <w:szCs w:val="24"/>
              </w:rPr>
            </w:pPr>
          </w:p>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Provincial Government of Davao del Norte through</w:t>
            </w:r>
            <w:r>
              <w:rPr>
                <w:rFonts w:ascii="Arial Narrow" w:hAnsi="Arial Narrow"/>
                <w:szCs w:val="24"/>
              </w:rPr>
              <w:t xml:space="preserve"> </w:t>
            </w:r>
            <w:r w:rsidRPr="00633712">
              <w:rPr>
                <w:rFonts w:ascii="Arial Narrow" w:hAnsi="Arial Narrow"/>
                <w:szCs w:val="24"/>
              </w:rPr>
              <w:t xml:space="preserve">2016 General Budget Appropriation </w:t>
            </w:r>
          </w:p>
          <w:p w:rsidR="00CC5EE5" w:rsidRPr="00633712" w:rsidRDefault="00CC5EE5" w:rsidP="00CC5EE5">
            <w:pPr>
              <w:spacing w:line="240" w:lineRule="auto"/>
              <w:rPr>
                <w:rFonts w:ascii="Arial Narrow" w:hAnsi="Arial Narrow"/>
                <w:szCs w:val="24"/>
              </w:rPr>
            </w:pPr>
          </w:p>
        </w:tc>
      </w:tr>
      <w:tr w:rsidR="00CC5EE5" w:rsidRPr="00633712" w:rsidTr="00CC5EE5">
        <w:trPr>
          <w:trHeight w:val="458"/>
        </w:trPr>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_Ref33507133 \r \h  \* MERGEFORMAT </w:instrText>
            </w:r>
            <w:r w:rsidR="004A1ED3">
              <w:fldChar w:fldCharType="separate"/>
            </w:r>
            <w:r w:rsidR="00A504C1" w:rsidRPr="00A504C1">
              <w:rPr>
                <w:rFonts w:ascii="Arial Narrow" w:hAnsi="Arial Narrow"/>
                <w:szCs w:val="24"/>
              </w:rPr>
              <w:t>(k)</w:t>
            </w:r>
            <w:r w:rsidR="004A1ED3">
              <w:fldChar w:fldCharType="end"/>
            </w:r>
            <w:bookmarkStart w:id="3620" w:name="scc1_1k"/>
            <w:bookmarkEnd w:id="3620"/>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Project Site is Government Center, Mankilam, Tagum City</w:t>
            </w:r>
            <w:r w:rsidRPr="00633712">
              <w:rPr>
                <w:rFonts w:ascii="Arial Narrow" w:hAnsi="Arial Narrow"/>
                <w:i/>
                <w:color w:val="FF0000"/>
                <w:szCs w:val="24"/>
              </w:rPr>
              <w:t>.</w:t>
            </w:r>
          </w:p>
        </w:tc>
      </w:tr>
      <w:tr w:rsidR="00CC5EE5" w:rsidRPr="00633712" w:rsidTr="00CC5EE5">
        <w:tc>
          <w:tcPr>
            <w:tcW w:w="1655" w:type="dxa"/>
          </w:tcPr>
          <w:p w:rsidR="00CC5EE5" w:rsidRPr="00633712" w:rsidRDefault="004A1ED3" w:rsidP="00D64614">
            <w:pPr>
              <w:spacing w:before="100" w:beforeAutospacing="1" w:after="120"/>
              <w:jc w:val="center"/>
              <w:rPr>
                <w:rFonts w:ascii="Arial Narrow" w:hAnsi="Arial Narrow"/>
                <w:szCs w:val="24"/>
              </w:rPr>
            </w:pPr>
            <w:r>
              <w:fldChar w:fldCharType="begin"/>
            </w:r>
            <w:r>
              <w:instrText xml:space="preserve"> REF _Ref100703873 \r \h  \* MERGEFORMAT </w:instrText>
            </w:r>
            <w:r>
              <w:fldChar w:fldCharType="separate"/>
            </w:r>
            <w:r w:rsidR="00A504C1" w:rsidRPr="00A504C1">
              <w:rPr>
                <w:rFonts w:ascii="Arial Narrow" w:hAnsi="Arial Narrow"/>
                <w:szCs w:val="24"/>
              </w:rPr>
              <w:t>5.1</w:t>
            </w:r>
            <w:r>
              <w:fldChar w:fldCharType="end"/>
            </w:r>
            <w:bookmarkStart w:id="3621" w:name="scc5_1"/>
            <w:bookmarkEnd w:id="3621"/>
          </w:p>
        </w:tc>
        <w:tc>
          <w:tcPr>
            <w:tcW w:w="6985" w:type="dxa"/>
          </w:tcPr>
          <w:p w:rsidR="00CC5EE5" w:rsidRPr="00633712" w:rsidRDefault="00CC5EE5" w:rsidP="00CC5EE5">
            <w:pPr>
              <w:spacing w:before="100" w:beforeAutospacing="1" w:after="120"/>
              <w:ind w:left="16"/>
              <w:rPr>
                <w:rFonts w:ascii="Arial Narrow" w:hAnsi="Arial Narrow"/>
                <w:i/>
                <w:szCs w:val="24"/>
              </w:rPr>
            </w:pPr>
            <w:r w:rsidRPr="00633712">
              <w:rPr>
                <w:rFonts w:ascii="Arial Narrow" w:hAnsi="Arial Narrow"/>
                <w:szCs w:val="24"/>
              </w:rPr>
              <w:t xml:space="preserve">The Procuring Entity’s address for Notices is: </w:t>
            </w:r>
          </w:p>
          <w:p w:rsidR="00CC5EE5" w:rsidRPr="00633712" w:rsidRDefault="00CC5EE5" w:rsidP="00CC5EE5">
            <w:pPr>
              <w:rPr>
                <w:rFonts w:ascii="Arial Narrow" w:hAnsi="Arial Narrow"/>
                <w:b/>
                <w:szCs w:val="24"/>
              </w:rPr>
            </w:pPr>
            <w:r w:rsidRPr="00633712">
              <w:rPr>
                <w:rFonts w:ascii="Arial Narrow" w:hAnsi="Arial Narrow"/>
                <w:b/>
                <w:szCs w:val="24"/>
              </w:rPr>
              <w:t>Hon. Antonio Rafael G. Del Rosario</w:t>
            </w:r>
          </w:p>
          <w:p w:rsidR="00CC5EE5" w:rsidRPr="00633712" w:rsidRDefault="00CC5EE5" w:rsidP="00CC5EE5">
            <w:pPr>
              <w:rPr>
                <w:rFonts w:ascii="Arial Narrow" w:hAnsi="Arial Narrow"/>
                <w:szCs w:val="24"/>
              </w:rPr>
            </w:pPr>
            <w:r w:rsidRPr="00633712">
              <w:rPr>
                <w:rFonts w:ascii="Arial Narrow" w:hAnsi="Arial Narrow"/>
                <w:szCs w:val="24"/>
              </w:rPr>
              <w:t xml:space="preserve">      Governor</w:t>
            </w:r>
          </w:p>
          <w:p w:rsidR="00CC5EE5" w:rsidRPr="00633712" w:rsidRDefault="00CC5EE5" w:rsidP="00CC5EE5">
            <w:pPr>
              <w:rPr>
                <w:rFonts w:ascii="Arial Narrow" w:hAnsi="Arial Narrow"/>
                <w:szCs w:val="24"/>
              </w:rPr>
            </w:pPr>
            <w:r w:rsidRPr="00633712">
              <w:rPr>
                <w:rFonts w:ascii="Arial Narrow" w:hAnsi="Arial Narrow"/>
                <w:szCs w:val="24"/>
              </w:rPr>
              <w:t xml:space="preserve">      Province of Davao Del Norte</w:t>
            </w:r>
          </w:p>
          <w:p w:rsidR="00CC5EE5" w:rsidRPr="00633712" w:rsidRDefault="00CC5EE5" w:rsidP="00CC5EE5">
            <w:pPr>
              <w:rPr>
                <w:rFonts w:ascii="Arial Narrow" w:hAnsi="Arial Narrow"/>
                <w:szCs w:val="24"/>
              </w:rPr>
            </w:pPr>
            <w:r w:rsidRPr="00633712">
              <w:rPr>
                <w:rFonts w:ascii="Arial Narrow" w:hAnsi="Arial Narrow"/>
                <w:szCs w:val="24"/>
              </w:rPr>
              <w:t xml:space="preserve">      Government Center, Mankilam, Tagum City</w:t>
            </w:r>
          </w:p>
          <w:p w:rsidR="00CC5EE5" w:rsidRPr="00633712" w:rsidRDefault="00CC5EE5" w:rsidP="00CC5EE5">
            <w:pPr>
              <w:rPr>
                <w:rFonts w:ascii="Arial Narrow" w:hAnsi="Arial Narrow"/>
                <w:szCs w:val="24"/>
              </w:rPr>
            </w:pPr>
            <w:r w:rsidRPr="00633712">
              <w:rPr>
                <w:rFonts w:ascii="Arial Narrow" w:hAnsi="Arial Narrow"/>
                <w:szCs w:val="24"/>
              </w:rPr>
              <w:t xml:space="preserve">      Tel. No.</w:t>
            </w:r>
            <w:r w:rsidRPr="00633712">
              <w:rPr>
                <w:rFonts w:ascii="Arial Narrow" w:hAnsi="Arial Narrow" w:cs="Calibri"/>
                <w:szCs w:val="24"/>
              </w:rPr>
              <w:t>(084)655-9396 and 216-6919</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szCs w:val="24"/>
              </w:rPr>
            </w:pPr>
            <w:r w:rsidRPr="00633712">
              <w:rPr>
                <w:rFonts w:ascii="Arial Narrow" w:hAnsi="Arial Narrow"/>
                <w:szCs w:val="24"/>
              </w:rPr>
              <w:t>The Supplier’s address for Notices is:</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i/>
                <w:szCs w:val="24"/>
              </w:rPr>
            </w:pPr>
            <w:r w:rsidRPr="00633712">
              <w:rPr>
                <w:rFonts w:ascii="Arial Narrow" w:hAnsi="Arial Narrow"/>
                <w:i/>
                <w:szCs w:val="24"/>
              </w:rPr>
              <w:t>(Insert address including, name of contract, fax and telephone number)</w:t>
            </w:r>
          </w:p>
        </w:tc>
      </w:tr>
      <w:tr w:rsidR="00CC5EE5" w:rsidRPr="00633712" w:rsidTr="00CC5EE5">
        <w:trPr>
          <w:trHeight w:val="332"/>
        </w:trPr>
        <w:tc>
          <w:tcPr>
            <w:tcW w:w="1655" w:type="dxa"/>
          </w:tcPr>
          <w:p w:rsidR="00CC5EE5" w:rsidRPr="00633712" w:rsidRDefault="00CC5EE5" w:rsidP="00CC5EE5">
            <w:pPr>
              <w:spacing w:before="100" w:beforeAutospacing="1" w:after="120"/>
              <w:rPr>
                <w:rFonts w:ascii="Arial Narrow" w:hAnsi="Arial Narrow"/>
                <w:szCs w:val="24"/>
              </w:rPr>
            </w:pPr>
            <w:r w:rsidRPr="00633712">
              <w:rPr>
                <w:rFonts w:ascii="Arial Narrow" w:hAnsi="Arial Narrow"/>
                <w:szCs w:val="24"/>
              </w:rPr>
              <w:t xml:space="preserve">           6.2</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 xml:space="preserve">No further instructions. </w:t>
            </w:r>
          </w:p>
        </w:tc>
      </w:tr>
      <w:tr w:rsidR="00CC5EE5" w:rsidRPr="00633712" w:rsidTr="00CC5EE5">
        <w:trPr>
          <w:trHeight w:val="215"/>
        </w:trPr>
        <w:tc>
          <w:tcPr>
            <w:tcW w:w="1655" w:type="dxa"/>
          </w:tcPr>
          <w:p w:rsidR="00CC5EE5" w:rsidRPr="00633712" w:rsidRDefault="00CC5EE5" w:rsidP="00CC5EE5">
            <w:pPr>
              <w:spacing w:line="240" w:lineRule="auto"/>
              <w:jc w:val="center"/>
              <w:rPr>
                <w:rFonts w:ascii="Arial Narrow" w:hAnsi="Arial Narrow"/>
                <w:szCs w:val="24"/>
              </w:rPr>
            </w:pPr>
            <w:bookmarkStart w:id="3622" w:name="scc6_2"/>
            <w:bookmarkEnd w:id="3622"/>
            <w:r w:rsidRPr="00633712">
              <w:rPr>
                <w:rFonts w:ascii="Arial Narrow" w:hAnsi="Arial Narrow"/>
                <w:szCs w:val="24"/>
              </w:rPr>
              <w:t>10.1</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No further instructions.</w:t>
            </w:r>
          </w:p>
        </w:tc>
      </w:tr>
      <w:tr w:rsidR="00CC5EE5" w:rsidRPr="00633712" w:rsidTr="00CC5EE5">
        <w:trPr>
          <w:trHeight w:val="215"/>
        </w:trPr>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_Ref33507941 \r \h  \* MERGEFORMAT </w:instrText>
            </w:r>
            <w:r>
              <w:fldChar w:fldCharType="separate"/>
            </w:r>
            <w:r w:rsidR="00A504C1" w:rsidRPr="00A504C1">
              <w:rPr>
                <w:rFonts w:ascii="Arial Narrow" w:hAnsi="Arial Narrow"/>
                <w:szCs w:val="24"/>
              </w:rPr>
              <w:t>10.4</w:t>
            </w:r>
            <w:r>
              <w:fldChar w:fldCharType="end"/>
            </w:r>
            <w:bookmarkStart w:id="3623" w:name="scc9_4"/>
            <w:bookmarkEnd w:id="3623"/>
          </w:p>
        </w:tc>
        <w:tc>
          <w:tcPr>
            <w:tcW w:w="6985" w:type="dxa"/>
          </w:tcPr>
          <w:p w:rsidR="00CC5EE5" w:rsidRPr="00633712" w:rsidRDefault="00CC5EE5" w:rsidP="00CC5EE5">
            <w:pPr>
              <w:suppressAutoHyphens/>
              <w:spacing w:line="240" w:lineRule="auto"/>
              <w:ind w:left="14"/>
              <w:rPr>
                <w:rFonts w:ascii="Arial Narrow" w:hAnsi="Arial Narrow"/>
              </w:rPr>
            </w:pPr>
            <w:r w:rsidRPr="00633712">
              <w:rPr>
                <w:rFonts w:ascii="Arial Narrow" w:hAnsi="Arial Narrow"/>
                <w:szCs w:val="24"/>
              </w:rPr>
              <w:t>No further instructions.</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24" w:name="scc11_2"/>
            <w:bookmarkEnd w:id="3624"/>
            <w:r w:rsidRPr="00633712">
              <w:rPr>
                <w:rFonts w:ascii="Arial Narrow" w:hAnsi="Arial Narrow"/>
                <w:szCs w:val="24"/>
              </w:rPr>
              <w:t>13.4 (c)</w:t>
            </w:r>
          </w:p>
        </w:tc>
        <w:tc>
          <w:tcPr>
            <w:tcW w:w="6985" w:type="dxa"/>
          </w:tcPr>
          <w:p w:rsidR="00CC5EE5" w:rsidRPr="00633712" w:rsidRDefault="00CC5EE5" w:rsidP="00CC5EE5">
            <w:pPr>
              <w:spacing w:line="240" w:lineRule="auto"/>
              <w:ind w:left="14"/>
              <w:rPr>
                <w:rFonts w:ascii="Arial Narrow" w:hAnsi="Arial Narrow"/>
                <w:i/>
              </w:rPr>
            </w:pPr>
            <w:r w:rsidRPr="00633712">
              <w:rPr>
                <w:rFonts w:ascii="Arial Narrow" w:hAnsi="Arial Narrow"/>
              </w:rPr>
              <w:t>No further instructions.</w:t>
            </w:r>
          </w:p>
        </w:tc>
      </w:tr>
      <w:bookmarkStart w:id="3625" w:name="scc13_4c"/>
      <w:bookmarkEnd w:id="3625"/>
      <w:tr w:rsidR="00CC5EE5" w:rsidRPr="00633712" w:rsidTr="00CC5EE5">
        <w:trPr>
          <w:trHeight w:val="278"/>
        </w:trPr>
        <w:tc>
          <w:tcPr>
            <w:tcW w:w="1655" w:type="dxa"/>
          </w:tcPr>
          <w:p w:rsidR="00CC5EE5" w:rsidRPr="00633712" w:rsidRDefault="00507C87" w:rsidP="00CC5EE5">
            <w:pPr>
              <w:spacing w:line="360" w:lineRule="auto"/>
              <w:jc w:val="center"/>
              <w:rPr>
                <w:rFonts w:ascii="Arial Narrow" w:hAnsi="Arial Narrow"/>
                <w:szCs w:val="24"/>
              </w:rPr>
            </w:pPr>
            <w:r w:rsidRPr="00633712">
              <w:rPr>
                <w:rFonts w:ascii="Arial Narrow" w:hAnsi="Arial Narrow"/>
                <w:szCs w:val="24"/>
              </w:rPr>
              <w:fldChar w:fldCharType="begin"/>
            </w:r>
            <w:r w:rsidR="00CC5EE5" w:rsidRPr="00633712">
              <w:rPr>
                <w:rFonts w:ascii="Arial Narrow" w:hAnsi="Arial Narrow"/>
                <w:szCs w:val="24"/>
              </w:rPr>
              <w:instrText xml:space="preserve"> REF _Ref33513461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16.1</w:t>
            </w:r>
            <w:r w:rsidRPr="00633712">
              <w:rPr>
                <w:rFonts w:ascii="Arial Narrow" w:hAnsi="Arial Narrow"/>
                <w:szCs w:val="24"/>
              </w:rPr>
              <w:fldChar w:fldCharType="end"/>
            </w:r>
            <w:bookmarkStart w:id="3626" w:name="scc14_1"/>
            <w:bookmarkEnd w:id="3626"/>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bookmarkStart w:id="3627" w:name="scc17_1"/>
      <w:bookmarkEnd w:id="3627"/>
      <w:tr w:rsidR="00CC5EE5" w:rsidRPr="00633712" w:rsidTr="00CC5EE5">
        <w:tc>
          <w:tcPr>
            <w:tcW w:w="1655" w:type="dxa"/>
          </w:tcPr>
          <w:p w:rsidR="00CC5EE5" w:rsidRPr="00633712" w:rsidRDefault="00507C87" w:rsidP="00CC5EE5">
            <w:pPr>
              <w:spacing w:line="240" w:lineRule="auto"/>
              <w:jc w:val="center"/>
              <w:rPr>
                <w:rFonts w:ascii="Arial Narrow" w:hAnsi="Arial Narrow"/>
                <w:color w:val="000000"/>
                <w:szCs w:val="24"/>
              </w:rPr>
            </w:pPr>
            <w:r w:rsidRPr="00633712">
              <w:rPr>
                <w:rFonts w:ascii="Arial Narrow" w:hAnsi="Arial Narrow"/>
                <w:color w:val="000000"/>
                <w:szCs w:val="24"/>
              </w:rPr>
              <w:fldChar w:fldCharType="begin"/>
            </w:r>
            <w:r w:rsidR="00CC5EE5" w:rsidRPr="00633712">
              <w:rPr>
                <w:rFonts w:ascii="Arial Narrow" w:hAnsi="Arial Narrow"/>
                <w:color w:val="000000"/>
                <w:szCs w:val="24"/>
              </w:rPr>
              <w:instrText xml:space="preserve"> REF _Ref240883728 \r \h  \* MERGEFORMAT </w:instrText>
            </w:r>
            <w:r w:rsidRPr="00633712">
              <w:rPr>
                <w:rFonts w:ascii="Arial Narrow" w:hAnsi="Arial Narrow"/>
                <w:color w:val="000000"/>
                <w:szCs w:val="24"/>
              </w:rPr>
            </w:r>
            <w:r w:rsidRPr="00633712">
              <w:rPr>
                <w:rFonts w:ascii="Arial Narrow" w:hAnsi="Arial Narrow"/>
                <w:color w:val="000000"/>
                <w:szCs w:val="24"/>
              </w:rPr>
              <w:fldChar w:fldCharType="separate"/>
            </w:r>
            <w:r w:rsidR="00A504C1">
              <w:rPr>
                <w:rFonts w:ascii="Arial Narrow" w:hAnsi="Arial Narrow"/>
                <w:color w:val="000000"/>
                <w:szCs w:val="24"/>
              </w:rPr>
              <w:t>17.3</w:t>
            </w:r>
            <w:r w:rsidRPr="00633712">
              <w:rPr>
                <w:rFonts w:ascii="Arial Narrow" w:hAnsi="Arial Narrow"/>
                <w:color w:val="000000"/>
                <w:szCs w:val="24"/>
              </w:rPr>
              <w:fldChar w:fldCharType="end"/>
            </w:r>
            <w:bookmarkStart w:id="3628" w:name="scc15_3"/>
            <w:bookmarkEnd w:id="3628"/>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_Ref240883789 \r \h  \* MERGEFORMAT </w:instrText>
            </w:r>
            <w:r>
              <w:fldChar w:fldCharType="separate"/>
            </w:r>
            <w:r w:rsidR="00A504C1" w:rsidRPr="00A504C1">
              <w:rPr>
                <w:rFonts w:ascii="Arial Narrow" w:hAnsi="Arial Narrow"/>
                <w:szCs w:val="24"/>
              </w:rPr>
              <w:t>17.4</w:t>
            </w:r>
            <w:r>
              <w:fldChar w:fldCharType="end"/>
            </w:r>
            <w:bookmarkStart w:id="3629" w:name="scc15_5"/>
            <w:bookmarkEnd w:id="3629"/>
          </w:p>
        </w:tc>
        <w:tc>
          <w:tcPr>
            <w:tcW w:w="6985" w:type="dxa"/>
          </w:tcPr>
          <w:p w:rsidR="00CC5EE5" w:rsidRPr="00633712" w:rsidRDefault="00CC5EE5" w:rsidP="00CC5EE5">
            <w:pPr>
              <w:spacing w:line="240" w:lineRule="auto"/>
              <w:rPr>
                <w:rFonts w:ascii="Arial Narrow" w:hAnsi="Arial Narrow"/>
                <w:color w:val="FF0000"/>
                <w:szCs w:val="24"/>
              </w:rPr>
            </w:pPr>
            <w:r w:rsidRPr="00633712">
              <w:rPr>
                <w:rFonts w:ascii="Arial Narrow" w:hAnsi="Arial Narrow"/>
                <w:szCs w:val="24"/>
              </w:rPr>
              <w:t>The period for correction of defects in the warranty period is within the 7 calendar days.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_Ref40510765 \r \h  \* MERGEFORMAT </w:instrText>
            </w:r>
            <w:r>
              <w:fldChar w:fldCharType="separate"/>
            </w:r>
            <w:r w:rsidR="00A504C1" w:rsidRPr="00A504C1">
              <w:rPr>
                <w:rFonts w:ascii="Arial Narrow" w:hAnsi="Arial Narrow"/>
                <w:szCs w:val="24"/>
              </w:rPr>
              <w:t>21.1</w:t>
            </w:r>
            <w:r>
              <w:fldChar w:fldCharType="end"/>
            </w:r>
            <w:bookmarkStart w:id="3630" w:name="scc21_1"/>
            <w:bookmarkEnd w:id="3630"/>
          </w:p>
        </w:tc>
        <w:tc>
          <w:tcPr>
            <w:tcW w:w="6985" w:type="dxa"/>
          </w:tcPr>
          <w:p w:rsidR="00CC5EE5" w:rsidRPr="00633712" w:rsidRDefault="00CC5EE5" w:rsidP="00CC5EE5">
            <w:pPr>
              <w:spacing w:line="240" w:lineRule="auto"/>
              <w:ind w:left="16"/>
              <w:rPr>
                <w:rFonts w:ascii="Arial Narrow" w:hAnsi="Arial Narrow"/>
                <w:i/>
                <w:szCs w:val="24"/>
              </w:rPr>
            </w:pPr>
            <w:r w:rsidRPr="00633712">
              <w:rPr>
                <w:rFonts w:ascii="Arial Narrow" w:hAnsi="Arial Narrow"/>
                <w:szCs w:val="24"/>
              </w:rPr>
              <w:t xml:space="preserve">No additional provision, however, </w:t>
            </w:r>
            <w:r w:rsidRPr="00633712">
              <w:rPr>
                <w:rFonts w:ascii="Arial Narrow" w:hAnsi="Arial Narrow"/>
                <w:i/>
                <w:szCs w:val="24"/>
              </w:rPr>
              <w:t>if the Supplier is a joint venture</w:t>
            </w:r>
            <w:r w:rsidRPr="00633712">
              <w:rPr>
                <w:rFonts w:ascii="Arial Narrow" w:hAnsi="Arial Narrow"/>
                <w:szCs w:val="24"/>
              </w:rPr>
              <w:t>, all partners to the joint venture shall be jointly and severally liable to the Procuring Entity.</w:t>
            </w:r>
          </w:p>
        </w:tc>
      </w:tr>
    </w:tbl>
    <w:p w:rsidR="00CC5EE5" w:rsidRDefault="00CC5EE5"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Pr="00633712" w:rsidRDefault="00B81BF8" w:rsidP="00003DF9">
      <w:pPr>
        <w:rPr>
          <w:rFonts w:ascii="Arial Narrow" w:hAnsi="Arial Narrow"/>
          <w:b/>
          <w:szCs w:val="24"/>
        </w:rPr>
        <w:sectPr w:rsidR="00B81BF8" w:rsidRPr="00633712" w:rsidSect="00CA478A">
          <w:headerReference w:type="even" r:id="rId18"/>
          <w:headerReference w:type="default" r:id="rId19"/>
          <w:footerReference w:type="default" r:id="rId20"/>
          <w:headerReference w:type="first" r:id="rId21"/>
          <w:pgSz w:w="11909" w:h="16834" w:code="9"/>
          <w:pgMar w:top="1440" w:right="1440" w:bottom="720" w:left="1440" w:header="720" w:footer="720" w:gutter="0"/>
          <w:cols w:space="720"/>
          <w:docGrid w:linePitch="360"/>
        </w:sectPr>
      </w:pPr>
    </w:p>
    <w:p w:rsidR="007C03A5" w:rsidRPr="00820AAA" w:rsidRDefault="00003DF9" w:rsidP="00820AAA">
      <w:pPr>
        <w:pStyle w:val="Heading1"/>
        <w:spacing w:before="0" w:after="0"/>
        <w:rPr>
          <w:rFonts w:ascii="Arial Narrow" w:hAnsi="Arial Narrow"/>
          <w:i w:val="0"/>
          <w:sz w:val="28"/>
          <w:szCs w:val="28"/>
        </w:rPr>
      </w:pPr>
      <w:bookmarkStart w:id="3631" w:name="_Ref59943795"/>
      <w:bookmarkStart w:id="3632" w:name="_Toc59950314"/>
      <w:bookmarkStart w:id="3633" w:name="_Toc70519797"/>
      <w:bookmarkStart w:id="3634" w:name="_Toc77504437"/>
      <w:bookmarkStart w:id="3635" w:name="_Toc79297479"/>
      <w:bookmarkStart w:id="3636" w:name="_Toc79301827"/>
      <w:bookmarkStart w:id="3637" w:name="_Toc79302398"/>
      <w:bookmarkStart w:id="3638" w:name="_Toc85276366"/>
      <w:bookmarkStart w:id="3639" w:name="_Toc97189045"/>
      <w:bookmarkStart w:id="3640" w:name="_Toc99862667"/>
      <w:bookmarkStart w:id="3641" w:name="_Toc99942713"/>
      <w:bookmarkStart w:id="3642" w:name="_Toc100755418"/>
      <w:bookmarkStart w:id="3643" w:name="_Toc100907111"/>
      <w:bookmarkStart w:id="3644" w:name="_Toc100978410"/>
      <w:bookmarkStart w:id="3645" w:name="_Toc100978795"/>
      <w:bookmarkStart w:id="3646" w:name="_Toc239473210"/>
      <w:bookmarkStart w:id="3647" w:name="_Toc239473828"/>
      <w:bookmarkStart w:id="3648" w:name="_Toc334598912"/>
      <w:r w:rsidRPr="00633712">
        <w:rPr>
          <w:rFonts w:ascii="Arial Narrow" w:hAnsi="Arial Narrow"/>
          <w:i w:val="0"/>
          <w:sz w:val="28"/>
          <w:szCs w:val="28"/>
        </w:rPr>
        <w:lastRenderedPageBreak/>
        <w:t>Section VI. Schedule of Requirements</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rsidR="00D842BA" w:rsidRDefault="00D842BA" w:rsidP="00B56B58">
      <w:pPr>
        <w:rPr>
          <w:rFonts w:ascii="Arial Narrow" w:hAnsi="Arial Narr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10"/>
        <w:gridCol w:w="2097"/>
        <w:gridCol w:w="839"/>
        <w:gridCol w:w="1063"/>
        <w:gridCol w:w="2008"/>
        <w:gridCol w:w="2128"/>
      </w:tblGrid>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134" w:type="pct"/>
            <w:vAlign w:val="center"/>
          </w:tcPr>
          <w:p w:rsidR="00277F52" w:rsidRPr="00633712" w:rsidRDefault="00277F52" w:rsidP="003C04AD">
            <w:pPr>
              <w:jc w:val="center"/>
              <w:rPr>
                <w:rFonts w:ascii="Arial Narrow" w:hAnsi="Arial Narrow" w:cs="Tahoma"/>
                <w:b/>
                <w:color w:val="FF0000"/>
                <w:sz w:val="18"/>
                <w:szCs w:val="18"/>
              </w:rPr>
            </w:pPr>
            <w:r w:rsidRPr="00E61A42">
              <w:rPr>
                <w:rFonts w:ascii="Arial Narrow" w:hAnsi="Arial Narrow" w:cs="Arial"/>
                <w:b/>
                <w:color w:val="000000" w:themeColor="text1"/>
                <w:spacing w:val="-2"/>
                <w:sz w:val="15"/>
                <w:szCs w:val="15"/>
              </w:rPr>
              <w:t>B20170150</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E61A42">
              <w:rPr>
                <w:rFonts w:ascii="Arial Narrow" w:hAnsi="Arial Narrow" w:cs="Arial"/>
                <w:b/>
                <w:color w:val="000000" w:themeColor="text1"/>
                <w:spacing w:val="-2"/>
                <w:sz w:val="15"/>
                <w:szCs w:val="15"/>
              </w:rPr>
              <w:t>Procurement of 1 unit 4x2, 6 Wheelers Lube Light Truck, (Close Van) Brand new</w:t>
            </w:r>
            <w:r>
              <w:rPr>
                <w:rFonts w:ascii="Arial Narrow" w:hAnsi="Arial Narrow" w:cs="Arial"/>
                <w:b/>
                <w:color w:val="000000" w:themeColor="text1"/>
                <w:spacing w:val="-2"/>
                <w:sz w:val="15"/>
                <w:szCs w:val="15"/>
              </w:rPr>
              <w:t xml:space="preserve"> for PEO-Equipment</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E61A42">
              <w:rPr>
                <w:rFonts w:ascii="Arial Narrow" w:hAnsi="Arial Narrow" w:cs="Arial"/>
                <w:b/>
                <w:color w:val="000000" w:themeColor="text1"/>
                <w:sz w:val="15"/>
                <w:szCs w:val="15"/>
              </w:rPr>
              <w:t>17020575</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E61A42">
              <w:rPr>
                <w:rFonts w:ascii="Arial Narrow" w:hAnsi="Arial Narrow" w:cs="Arial"/>
                <w:b/>
                <w:color w:val="000000" w:themeColor="text1"/>
                <w:spacing w:val="-2"/>
                <w:sz w:val="15"/>
                <w:szCs w:val="15"/>
              </w:rPr>
              <w:t>6,000,000.00</w:t>
            </w:r>
          </w:p>
        </w:tc>
      </w:tr>
      <w:tr w:rsidR="00277F52" w:rsidRPr="00633712" w:rsidTr="00277F52">
        <w:trPr>
          <w:trHeight w:val="275"/>
        </w:trPr>
        <w:tc>
          <w:tcPr>
            <w:tcW w:w="5000" w:type="pct"/>
            <w:gridSpan w:val="6"/>
            <w:shd w:val="clear" w:color="auto" w:fill="FFFFFF" w:themeFill="background1"/>
            <w:vAlign w:val="center"/>
          </w:tcPr>
          <w:p w:rsidR="00277F52" w:rsidRDefault="00277F52" w:rsidP="00277F52">
            <w:pPr>
              <w:overflowPunct/>
              <w:spacing w:line="240" w:lineRule="auto"/>
              <w:jc w:val="left"/>
              <w:textAlignment w:val="auto"/>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Note for re-PR:</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Additional specifications.</w:t>
            </w:r>
          </w:p>
          <w:p w:rsidR="00277F52" w:rsidRDefault="00277F52" w:rsidP="00277F52">
            <w:pPr>
              <w:jc w:val="left"/>
              <w:rPr>
                <w:rFonts w:ascii="Arial" w:hAnsi="Arial" w:cs="Arial"/>
                <w:i/>
                <w:iCs/>
                <w:sz w:val="18"/>
                <w:szCs w:val="18"/>
                <w:lang w:val="en-PH"/>
              </w:rPr>
            </w:pPr>
            <w:r>
              <w:rPr>
                <w:rFonts w:ascii="Arial" w:hAnsi="Arial" w:cs="Arial"/>
                <w:i/>
                <w:iCs/>
                <w:sz w:val="18"/>
                <w:szCs w:val="18"/>
                <w:lang w:val="en-PH"/>
              </w:rPr>
              <w:t>2. No additional amount needed.</w:t>
            </w:r>
          </w:p>
          <w:p w:rsidR="00277F52" w:rsidRPr="00277F52" w:rsidRDefault="00277F52" w:rsidP="00277F52">
            <w:pPr>
              <w:jc w:val="left"/>
              <w:rPr>
                <w:rFonts w:ascii="Arial Narrow" w:hAnsi="Arial Narrow" w:cs="Tahoma"/>
                <w:b/>
                <w:i/>
                <w:spacing w:val="-2"/>
                <w:sz w:val="18"/>
                <w:szCs w:val="18"/>
              </w:rPr>
            </w:pPr>
            <w:r w:rsidRPr="00277F52">
              <w:rPr>
                <w:rFonts w:ascii="Arial" w:hAnsi="Arial" w:cs="Arial"/>
                <w:b/>
                <w:i/>
                <w:iCs/>
                <w:sz w:val="18"/>
                <w:szCs w:val="18"/>
                <w:lang w:val="en-PH"/>
              </w:rPr>
              <w:t xml:space="preserve">Place of Delivery: </w:t>
            </w:r>
            <w:r w:rsidRPr="00277F52">
              <w:rPr>
                <w:rFonts w:ascii="Arial" w:hAnsi="Arial" w:cs="Arial"/>
                <w:b/>
                <w:i/>
                <w:sz w:val="20"/>
                <w:lang w:val="en-PH"/>
              </w:rPr>
              <w:t>PGSO Warehouse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B20170155</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set of Tire &amp; 2 unit Lighting Equipment for PDRRMD-Operation</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B250DD">
              <w:rPr>
                <w:rFonts w:ascii="Arial Narrow" w:hAnsi="Arial Narrow" w:cs="Arial"/>
                <w:b/>
                <w:sz w:val="15"/>
                <w:szCs w:val="15"/>
              </w:rPr>
              <w:t>17031036</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135,000.00</w:t>
            </w:r>
          </w:p>
        </w:tc>
      </w:tr>
      <w:tr w:rsidR="00277F52" w:rsidRPr="00633712" w:rsidTr="00277F52">
        <w:trPr>
          <w:trHeight w:val="275"/>
        </w:trPr>
        <w:tc>
          <w:tcPr>
            <w:tcW w:w="5000" w:type="pct"/>
            <w:gridSpan w:val="6"/>
          </w:tcPr>
          <w:p w:rsidR="00277F52" w:rsidRPr="00633712" w:rsidRDefault="00277F52" w:rsidP="003C04AD">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sidRPr="00277F52">
              <w:rPr>
                <w:rFonts w:ascii="Arial" w:hAnsi="Arial" w:cs="Arial"/>
                <w:b/>
                <w:i/>
                <w:sz w:val="20"/>
                <w:lang w:val="en-PH"/>
              </w:rPr>
              <w:t>PGSO Warehouse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B20170156</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1,740.8300 cu.m.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B250DD">
              <w:rPr>
                <w:rFonts w:ascii="Arial Narrow" w:hAnsi="Arial Narrow" w:cs="Arial"/>
                <w:b/>
                <w:sz w:val="15"/>
                <w:szCs w:val="15"/>
              </w:rPr>
              <w:t>17030878</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809,851.52</w:t>
            </w:r>
          </w:p>
        </w:tc>
      </w:tr>
      <w:tr w:rsidR="00277F52" w:rsidRPr="00633712" w:rsidTr="00277F52">
        <w:trPr>
          <w:trHeight w:val="275"/>
        </w:trPr>
        <w:tc>
          <w:tcPr>
            <w:tcW w:w="5000" w:type="pct"/>
            <w:gridSpan w:val="6"/>
          </w:tcPr>
          <w:p w:rsidR="00277F52" w:rsidRDefault="00277F52" w:rsidP="00277F52">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Aggregate for sub-base shall consist of hard, durable particles or fragments of crushed stone, crushed slag or crushed or natural gravel and filler of natural or crushed sand or other finely divided material matter.</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The composite material shall be free from vegetable matter and lumps or balls of clay and shall be of such nature that it can be compacted readily to form a firm, stable base.</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The sub-base material shall conform to Table 200.1, Grading Requirements of DPWH Standard Specifications for Highways and Airports.</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TERMS AND CONDITIONS:</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Supplier must submit materials sample to PEO Quality Control prior to the delivery for testing.</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The supplier should shoulder the expenses for material testing.</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Coordinate with PEO - 2nd District for place of delivery.</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Charges: Materials</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Jct.Highway-Sto.Niño-Cebulano: 300.15 cu.m.</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Jct.Highway-Carmen-Mangalcal-Tubod: 324.94cu.m.</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Dujali-Tanglaw: 361.22cu.m.</w:t>
            </w:r>
          </w:p>
          <w:p w:rsidR="00277F52" w:rsidRDefault="00277F52" w:rsidP="00277F5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Bacali-Casig-ang: 486.45cu.m.</w:t>
            </w:r>
          </w:p>
          <w:p w:rsidR="00277F52" w:rsidRDefault="00277F52" w:rsidP="00277F52">
            <w:pPr>
              <w:jc w:val="left"/>
              <w:rPr>
                <w:rFonts w:ascii="Arial" w:hAnsi="Arial" w:cs="Arial"/>
                <w:i/>
                <w:iCs/>
                <w:sz w:val="18"/>
                <w:szCs w:val="18"/>
                <w:lang w:val="en-PH"/>
              </w:rPr>
            </w:pPr>
            <w:r>
              <w:rPr>
                <w:rFonts w:ascii="Arial" w:hAnsi="Arial" w:cs="Arial"/>
                <w:i/>
                <w:iCs/>
                <w:sz w:val="18"/>
                <w:szCs w:val="18"/>
                <w:lang w:val="en-PH"/>
              </w:rPr>
              <w:t>Kinamayan-Lunga-og: 268.07cu.m.</w:t>
            </w:r>
          </w:p>
          <w:p w:rsidR="00277F52" w:rsidRPr="00633712" w:rsidRDefault="00277F52" w:rsidP="00277F52">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Pr>
                <w:rFonts w:ascii="Arial" w:hAnsi="Arial" w:cs="Arial"/>
                <w:b/>
                <w:i/>
                <w:sz w:val="20"/>
                <w:lang w:val="en-PH"/>
              </w:rPr>
              <w:t>Jobsite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B20170157</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pho-davao del norte (for 2nd quarter)</w:t>
            </w:r>
            <w:r>
              <w:rPr>
                <w:rFonts w:ascii="Arial Narrow" w:hAnsi="Arial Narrow" w:cs="Arial Narrow"/>
                <w:b/>
                <w:sz w:val="15"/>
                <w:szCs w:val="15"/>
                <w:lang w:val="en-PH"/>
              </w:rPr>
              <w:t xml:space="preserve"> </w:t>
            </w:r>
            <w:r>
              <w:rPr>
                <w:rFonts w:ascii="Arial Narrow" w:hAnsi="Arial Narrow" w:cs="Arial"/>
                <w:b/>
                <w:color w:val="000000" w:themeColor="text1"/>
                <w:spacing w:val="-2"/>
                <w:sz w:val="15"/>
                <w:szCs w:val="15"/>
              </w:rPr>
              <w:t>(Re-Bid)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B250DD">
              <w:rPr>
                <w:rFonts w:ascii="Arial Narrow" w:hAnsi="Arial Narrow" w:cs="Arial"/>
                <w:b/>
                <w:sz w:val="15"/>
                <w:szCs w:val="15"/>
                <w:lang w:val="en-PH"/>
              </w:rPr>
              <w:t>17030990</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B250DD">
              <w:rPr>
                <w:rFonts w:ascii="Arial Narrow" w:hAnsi="Arial Narrow" w:cs="Arial Narrow"/>
                <w:b/>
                <w:sz w:val="15"/>
                <w:szCs w:val="15"/>
                <w:lang w:val="en-PH"/>
              </w:rPr>
              <w:t>648,525.00</w:t>
            </w:r>
          </w:p>
        </w:tc>
      </w:tr>
      <w:tr w:rsidR="00277F52" w:rsidRPr="00633712" w:rsidTr="00277F52">
        <w:trPr>
          <w:trHeight w:val="275"/>
        </w:trPr>
        <w:tc>
          <w:tcPr>
            <w:tcW w:w="5000" w:type="pct"/>
            <w:gridSpan w:val="6"/>
          </w:tcPr>
          <w:p w:rsidR="009F3C6E" w:rsidRDefault="009F3C6E" w:rsidP="009F3C6E">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9F3C6E"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NOTE: CHAREGEABLE AGAINST DISEASE &amp; CONTROL PROGRAM (NON-COM-MENTAL) 759</w:t>
            </w:r>
          </w:p>
          <w:p w:rsidR="009F3C6E"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ALL BIDDERS ARE REQUIRED TO ATTACH CPR.</w:t>
            </w:r>
          </w:p>
          <w:p w:rsidR="009F3C6E"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BIDDERS MUST SPECIFY/INDICATE BRAND NAME OF THEIR PRODUCTS</w:t>
            </w:r>
          </w:p>
          <w:p w:rsidR="00277F52" w:rsidRDefault="009F3C6E" w:rsidP="009F3C6E">
            <w:pPr>
              <w:jc w:val="left"/>
              <w:rPr>
                <w:rFonts w:ascii="Arial" w:hAnsi="Arial" w:cs="Arial"/>
                <w:i/>
                <w:iCs/>
                <w:sz w:val="18"/>
                <w:szCs w:val="18"/>
                <w:lang w:val="en-PH"/>
              </w:rPr>
            </w:pPr>
            <w:r>
              <w:rPr>
                <w:rFonts w:ascii="Arial" w:hAnsi="Arial" w:cs="Arial"/>
                <w:i/>
                <w:iCs/>
                <w:sz w:val="18"/>
                <w:szCs w:val="18"/>
                <w:lang w:val="en-PH"/>
              </w:rPr>
              <w:t>- ALL DELIVERED MEDICINES MUST BE AT LEAST 1 YEAR OR MORE PRIOR TO ITS EXPIRY DATE.</w:t>
            </w:r>
          </w:p>
          <w:p w:rsidR="009F3C6E" w:rsidRPr="00633712" w:rsidRDefault="009F3C6E" w:rsidP="009F3C6E">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Pr>
                <w:rFonts w:ascii="Arial" w:hAnsi="Arial" w:cs="Arial"/>
                <w:b/>
                <w:i/>
                <w:sz w:val="20"/>
                <w:lang w:val="en-PH"/>
              </w:rPr>
              <w:t>PHO</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B20170159</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 unit Monochrome Wide Format Printer for Info. &amp; Communication Technology Equipment</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Pr>
                <w:rFonts w:ascii="Arial Narrow" w:hAnsi="Arial Narrow" w:cs="Arial"/>
                <w:b/>
                <w:sz w:val="15"/>
                <w:szCs w:val="15"/>
              </w:rPr>
              <w:t>17041404</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1,240,000.00</w:t>
            </w:r>
          </w:p>
        </w:tc>
      </w:tr>
      <w:tr w:rsidR="00277F52" w:rsidRPr="00633712" w:rsidTr="00277F52">
        <w:trPr>
          <w:trHeight w:val="275"/>
        </w:trPr>
        <w:tc>
          <w:tcPr>
            <w:tcW w:w="5000" w:type="pct"/>
            <w:gridSpan w:val="6"/>
          </w:tcPr>
          <w:p w:rsidR="009F3C6E" w:rsidRDefault="009F3C6E" w:rsidP="009F3C6E">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9F3C6E"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TERMS &amp; CONDITIONS:</w:t>
            </w:r>
          </w:p>
          <w:p w:rsidR="009F3C6E"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1.Coordinate with requesting office PEO-PDP/SIM before final delivery of equipment to ensure the right specifications are delivered.</w:t>
            </w:r>
          </w:p>
          <w:p w:rsidR="009F3C6E"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2.Service &amp; Parts Warranty : One Year warranty on parts renewable every year. With a lifetime regular monthly</w:t>
            </w:r>
          </w:p>
          <w:p w:rsidR="009F3C6E"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maintenance check-up of the equipment.</w:t>
            </w:r>
          </w:p>
          <w:p w:rsidR="009F3C6E"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Winning bidder must conduct orientation of unit 's features &amp; maintenance.</w:t>
            </w:r>
          </w:p>
          <w:p w:rsidR="00277F52" w:rsidRDefault="009F3C6E" w:rsidP="009F3C6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4.Should have a locally available service center and contact person to be contacted in case problem in the operation of the equipment.</w:t>
            </w:r>
          </w:p>
          <w:p w:rsidR="009F3C6E" w:rsidRPr="009F3C6E" w:rsidRDefault="009F3C6E" w:rsidP="009F3C6E">
            <w:pPr>
              <w:overflowPunct/>
              <w:spacing w:line="240" w:lineRule="auto"/>
              <w:jc w:val="left"/>
              <w:textAlignment w:val="auto"/>
              <w:rPr>
                <w:rFonts w:ascii="Arial" w:hAnsi="Arial" w:cs="Arial"/>
                <w:i/>
                <w:iCs/>
                <w:sz w:val="18"/>
                <w:szCs w:val="18"/>
                <w:lang w:val="en-PH"/>
              </w:rPr>
            </w:pPr>
            <w:r w:rsidRPr="00277F52">
              <w:rPr>
                <w:rFonts w:ascii="Arial" w:hAnsi="Arial" w:cs="Arial"/>
                <w:b/>
                <w:i/>
                <w:iCs/>
                <w:sz w:val="18"/>
                <w:szCs w:val="18"/>
                <w:lang w:val="en-PH"/>
              </w:rPr>
              <w:t xml:space="preserve">Place of Delivery: </w:t>
            </w:r>
            <w:r w:rsidRPr="00277F52">
              <w:rPr>
                <w:rFonts w:ascii="Arial" w:hAnsi="Arial" w:cs="Arial"/>
                <w:b/>
                <w:i/>
                <w:sz w:val="20"/>
                <w:lang w:val="en-PH"/>
              </w:rPr>
              <w:t>PGSO Warehouse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B20170160</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CCTV Equipment, Software &amp; Support for E-Governance &amp; CCTV Project</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Pr>
                <w:rFonts w:ascii="Arial Narrow" w:hAnsi="Arial Narrow" w:cs="Arial"/>
                <w:b/>
                <w:sz w:val="15"/>
                <w:szCs w:val="15"/>
              </w:rPr>
              <w:t>17041434</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4,498,418.86</w:t>
            </w:r>
          </w:p>
        </w:tc>
      </w:tr>
      <w:tr w:rsidR="00277F52" w:rsidRPr="00633712" w:rsidTr="00277F52">
        <w:trPr>
          <w:trHeight w:val="275"/>
        </w:trPr>
        <w:tc>
          <w:tcPr>
            <w:tcW w:w="5000" w:type="pct"/>
            <w:gridSpan w:val="6"/>
          </w:tcPr>
          <w:p w:rsidR="009B3EBF" w:rsidRDefault="009B3EBF" w:rsidP="009B3EBF">
            <w:pPr>
              <w:overflowPunct/>
              <w:spacing w:line="240" w:lineRule="auto"/>
              <w:jc w:val="left"/>
              <w:textAlignment w:val="auto"/>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"Terms and Condition:</w:t>
            </w:r>
          </w:p>
          <w:p w:rsidR="009B3EBF" w:rsidRDefault="009B3EBF" w:rsidP="009B3EBF">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1 year warranty on hardware and software</w:t>
            </w:r>
          </w:p>
          <w:p w:rsidR="009B3EBF" w:rsidRDefault="009B3EBF" w:rsidP="009B3EBF">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lastRenderedPageBreak/>
              <w:t>* 1 year Maintenance services that includes corrective and preventive support.</w:t>
            </w:r>
          </w:p>
          <w:p w:rsidR="009B3EBF" w:rsidRDefault="009B3EBF" w:rsidP="009B3EBF">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Vendor should have 24/7 hotline or helpdesk support</w:t>
            </w:r>
          </w:p>
          <w:p w:rsidR="00277F52" w:rsidRDefault="009B3EBF" w:rsidP="009B3EBF">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NOTE: All items must be awarded to single supplier who meets the correct specifications and MUST meet the terms and conditions."</w:t>
            </w:r>
          </w:p>
          <w:p w:rsidR="009B3EBF" w:rsidRPr="00633712" w:rsidRDefault="009B3EBF" w:rsidP="009B3EBF">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sidRPr="00277F52">
              <w:rPr>
                <w:rFonts w:ascii="Arial" w:hAnsi="Arial" w:cs="Arial"/>
                <w:b/>
                <w:i/>
                <w:sz w:val="20"/>
                <w:lang w:val="en-PH"/>
              </w:rPr>
              <w:t>PGSO Warehouse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B20170161</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17031014</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315,000.00</w:t>
            </w:r>
          </w:p>
        </w:tc>
      </w:tr>
      <w:tr w:rsidR="00277F52" w:rsidRPr="00633712" w:rsidTr="00277F52">
        <w:trPr>
          <w:trHeight w:val="275"/>
        </w:trPr>
        <w:tc>
          <w:tcPr>
            <w:tcW w:w="5000" w:type="pct"/>
            <w:gridSpan w:val="6"/>
          </w:tcPr>
          <w:p w:rsidR="00277F52" w:rsidRPr="00633712" w:rsidRDefault="009B3EBF" w:rsidP="003C04AD">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sidRPr="00277F52">
              <w:rPr>
                <w:rFonts w:ascii="Arial" w:hAnsi="Arial" w:cs="Arial"/>
                <w:b/>
                <w:i/>
                <w:sz w:val="20"/>
                <w:lang w:val="en-PH"/>
              </w:rPr>
              <w:t>PGSO Warehouse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B20170162</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2 units 5 Tons C</w:t>
            </w:r>
            <w:r>
              <w:rPr>
                <w:rFonts w:ascii="Arial Narrow" w:hAnsi="Arial Narrow" w:cs="Arial"/>
                <w:b/>
                <w:color w:val="000000" w:themeColor="text1"/>
                <w:spacing w:val="-2"/>
                <w:sz w:val="15"/>
                <w:szCs w:val="15"/>
              </w:rPr>
              <w:t>apacity Mounted Air conditioner (Non-</w:t>
            </w:r>
            <w:r w:rsidRPr="007B0175">
              <w:rPr>
                <w:rFonts w:ascii="Arial Narrow" w:hAnsi="Arial Narrow" w:cs="Arial"/>
                <w:b/>
                <w:color w:val="000000" w:themeColor="text1"/>
                <w:spacing w:val="-2"/>
                <w:sz w:val="15"/>
                <w:szCs w:val="15"/>
              </w:rPr>
              <w:t>Inverter</w:t>
            </w:r>
            <w:r>
              <w:rPr>
                <w:rFonts w:ascii="Arial Narrow" w:hAnsi="Arial Narrow" w:cs="Arial"/>
                <w:b/>
                <w:color w:val="000000" w:themeColor="text1"/>
                <w:spacing w:val="-2"/>
                <w:sz w:val="15"/>
                <w:szCs w:val="15"/>
              </w:rPr>
              <w:t>)</w:t>
            </w:r>
            <w:r w:rsidRPr="007B0175">
              <w:rPr>
                <w:rFonts w:ascii="Arial Narrow" w:hAnsi="Arial Narrow" w:cs="Arial"/>
                <w:b/>
                <w:color w:val="000000" w:themeColor="text1"/>
                <w:spacing w:val="-2"/>
                <w:sz w:val="15"/>
                <w:szCs w:val="15"/>
              </w:rPr>
              <w:t xml:space="preserve"> for PAGRO Bldg.</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17031101</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300,000.00</w:t>
            </w:r>
          </w:p>
        </w:tc>
      </w:tr>
      <w:tr w:rsidR="00277F52" w:rsidRPr="00633712" w:rsidTr="00277F52">
        <w:trPr>
          <w:trHeight w:val="275"/>
        </w:trPr>
        <w:tc>
          <w:tcPr>
            <w:tcW w:w="5000" w:type="pct"/>
            <w:gridSpan w:val="6"/>
          </w:tcPr>
          <w:p w:rsidR="00277F52" w:rsidRPr="00633712" w:rsidRDefault="009B3EBF" w:rsidP="003C04AD">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Pr>
                <w:rFonts w:ascii="Arial" w:hAnsi="Arial" w:cs="Arial"/>
                <w:b/>
                <w:i/>
                <w:sz w:val="20"/>
                <w:lang w:val="en-PH"/>
              </w:rPr>
              <w:t>Jobsite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B20170163</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Rehab./Impv’t. of Tungol Bridge Approach “A” Along Kapalong-Mabantao-Florida Rd., Kapalong</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17031082</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1,198,200.00</w:t>
            </w:r>
          </w:p>
        </w:tc>
      </w:tr>
      <w:tr w:rsidR="00277F52" w:rsidRPr="00633712" w:rsidTr="00277F52">
        <w:trPr>
          <w:trHeight w:val="275"/>
        </w:trPr>
        <w:tc>
          <w:tcPr>
            <w:tcW w:w="5000" w:type="pct"/>
            <w:gridSpan w:val="6"/>
          </w:tcPr>
          <w:p w:rsidR="00277F52" w:rsidRPr="00633712" w:rsidRDefault="009B3EBF" w:rsidP="003C04AD">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sidRPr="00277F52">
              <w:rPr>
                <w:rFonts w:ascii="Arial" w:hAnsi="Arial" w:cs="Arial"/>
                <w:b/>
                <w:i/>
                <w:sz w:val="20"/>
                <w:lang w:val="en-PH"/>
              </w:rPr>
              <w:t>PGSO Warehouse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B20170164</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17030873</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129,208.00</w:t>
            </w:r>
          </w:p>
        </w:tc>
      </w:tr>
      <w:tr w:rsidR="00277F52" w:rsidRPr="00633712" w:rsidTr="00277F52">
        <w:trPr>
          <w:trHeight w:val="275"/>
        </w:trPr>
        <w:tc>
          <w:tcPr>
            <w:tcW w:w="5000" w:type="pct"/>
            <w:gridSpan w:val="6"/>
          </w:tcPr>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and conditions:</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Cash on Delivery</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The winning bidders shall coordinate with PGSO-Warehouse on the scheduling of delivery</w:t>
            </w:r>
          </w:p>
          <w:p w:rsidR="00277F52" w:rsidRDefault="0052568D" w:rsidP="0052568D">
            <w:pPr>
              <w:jc w:val="left"/>
              <w:rPr>
                <w:rFonts w:ascii="Arial Narrow" w:hAnsi="Arial Narrow" w:cs="Arial Narrow"/>
                <w:sz w:val="18"/>
                <w:szCs w:val="18"/>
                <w:lang w:val="en-PH"/>
              </w:rPr>
            </w:pPr>
            <w:r>
              <w:rPr>
                <w:rFonts w:ascii="Arial Narrow" w:hAnsi="Arial Narrow" w:cs="Arial Narrow"/>
                <w:sz w:val="18"/>
                <w:szCs w:val="18"/>
                <w:lang w:val="en-PH"/>
              </w:rPr>
              <w:t>3. Bidders should attach quality test result from DPWH</w:t>
            </w:r>
          </w:p>
          <w:p w:rsidR="0052568D" w:rsidRPr="00633712" w:rsidRDefault="0052568D" w:rsidP="0052568D">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sidRPr="00277F52">
              <w:rPr>
                <w:rFonts w:ascii="Arial" w:hAnsi="Arial" w:cs="Arial"/>
                <w:b/>
                <w:i/>
                <w:sz w:val="20"/>
                <w:lang w:val="en-PH"/>
              </w:rPr>
              <w:t>PGSO Warehouse</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B20170167</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17020687</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168,000.00</w:t>
            </w:r>
          </w:p>
        </w:tc>
      </w:tr>
      <w:tr w:rsidR="00277F52" w:rsidRPr="00633712" w:rsidTr="00277F52">
        <w:trPr>
          <w:trHeight w:val="275"/>
        </w:trPr>
        <w:tc>
          <w:tcPr>
            <w:tcW w:w="5000" w:type="pct"/>
            <w:gridSpan w:val="6"/>
          </w:tcPr>
          <w:p w:rsidR="00277F52" w:rsidRDefault="0052568D" w:rsidP="003C04AD">
            <w:pPr>
              <w:jc w:val="left"/>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NO PARTIAL DELIVERY ALLOWED</w:t>
            </w:r>
          </w:p>
          <w:p w:rsidR="0052568D" w:rsidRPr="00633712" w:rsidRDefault="0052568D" w:rsidP="003C04AD">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sidRPr="0052568D">
              <w:rPr>
                <w:rFonts w:ascii="Arial" w:hAnsi="Arial" w:cs="Arial"/>
                <w:b/>
                <w:i/>
                <w:sz w:val="20"/>
                <w:lang w:val="en-PH"/>
              </w:rPr>
              <w:t>PDRRMD Operation Center</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B20170168</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17030908</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189,000.00</w:t>
            </w:r>
          </w:p>
        </w:tc>
      </w:tr>
      <w:tr w:rsidR="00277F52" w:rsidRPr="00633712" w:rsidTr="00277F52">
        <w:trPr>
          <w:trHeight w:val="275"/>
        </w:trPr>
        <w:tc>
          <w:tcPr>
            <w:tcW w:w="5000" w:type="pct"/>
            <w:gridSpan w:val="6"/>
          </w:tcPr>
          <w:p w:rsidR="00277F52" w:rsidRDefault="003B4A6A" w:rsidP="003C04AD">
            <w:pPr>
              <w:jc w:val="left"/>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NO PARTIAL DELIVERY ALLOWED</w:t>
            </w:r>
          </w:p>
          <w:p w:rsidR="003B4A6A" w:rsidRPr="00633712" w:rsidRDefault="003B4A6A" w:rsidP="003C04AD">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sidRPr="0052568D">
              <w:rPr>
                <w:rFonts w:ascii="Arial" w:hAnsi="Arial" w:cs="Arial"/>
                <w:b/>
                <w:i/>
                <w:sz w:val="20"/>
                <w:lang w:val="en-PH"/>
              </w:rPr>
              <w:t>PDRRMD Operation Center</w:t>
            </w:r>
          </w:p>
        </w:tc>
      </w:tr>
      <w:tr w:rsidR="00277F52" w:rsidRPr="00633712" w:rsidTr="00277F52">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B20170169</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 units Satellite Phones for PDRRMD Early Warning Section</w:t>
            </w:r>
            <w:r>
              <w:rPr>
                <w:rFonts w:ascii="Arial Narrow" w:hAnsi="Arial Narrow" w:cs="Arial"/>
                <w:b/>
                <w:color w:val="000000" w:themeColor="text1"/>
                <w:spacing w:val="-2"/>
                <w:sz w:val="15"/>
                <w:szCs w:val="15"/>
              </w:rPr>
              <w:t xml:space="preserve"> (Re-Bid)</w:t>
            </w:r>
          </w:p>
        </w:tc>
      </w:tr>
      <w:tr w:rsidR="00277F52" w:rsidRPr="00633712" w:rsidTr="00277F52">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17030912</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135,000.00</w:t>
            </w:r>
          </w:p>
        </w:tc>
      </w:tr>
      <w:tr w:rsidR="00277F52" w:rsidRPr="00633712" w:rsidTr="00277F52">
        <w:trPr>
          <w:trHeight w:val="275"/>
        </w:trPr>
        <w:tc>
          <w:tcPr>
            <w:tcW w:w="5000" w:type="pct"/>
            <w:gridSpan w:val="6"/>
          </w:tcPr>
          <w:p w:rsidR="00277F52" w:rsidRPr="00633712" w:rsidRDefault="003B4A6A" w:rsidP="003C04AD">
            <w:pPr>
              <w:jc w:val="left"/>
              <w:rPr>
                <w:rFonts w:ascii="Arial Narrow" w:hAnsi="Arial Narrow" w:cs="Tahoma"/>
                <w:color w:val="FF0000"/>
                <w:spacing w:val="-2"/>
                <w:sz w:val="18"/>
                <w:szCs w:val="18"/>
              </w:rPr>
            </w:pPr>
            <w:r w:rsidRPr="00277F52">
              <w:rPr>
                <w:rFonts w:ascii="Arial" w:hAnsi="Arial" w:cs="Arial"/>
                <w:b/>
                <w:i/>
                <w:iCs/>
                <w:sz w:val="18"/>
                <w:szCs w:val="18"/>
                <w:lang w:val="en-PH"/>
              </w:rPr>
              <w:t xml:space="preserve">Place of Delivery: </w:t>
            </w:r>
            <w:r w:rsidRPr="0052568D">
              <w:rPr>
                <w:rFonts w:ascii="Arial" w:hAnsi="Arial" w:cs="Arial"/>
                <w:b/>
                <w:i/>
                <w:sz w:val="20"/>
                <w:lang w:val="en-PH"/>
              </w:rPr>
              <w:t>PDRRMD Operation Center</w:t>
            </w:r>
          </w:p>
        </w:tc>
      </w:tr>
    </w:tbl>
    <w:p w:rsidR="00D842BA" w:rsidRPr="00633712" w:rsidRDefault="00D842BA" w:rsidP="00AA7706">
      <w:pPr>
        <w:jc w:val="center"/>
        <w:rPr>
          <w:rFonts w:ascii="Arial Narrow" w:hAnsi="Arial Narrow"/>
        </w:rPr>
      </w:pPr>
    </w:p>
    <w:p w:rsidR="007C03A5" w:rsidRPr="00633712" w:rsidRDefault="007C03A5" w:rsidP="00D60BA1">
      <w:pPr>
        <w:rPr>
          <w:rFonts w:ascii="Arial Narrow" w:hAnsi="Arial Narrow"/>
        </w:rPr>
      </w:pPr>
    </w:p>
    <w:p w:rsidR="0057047B" w:rsidRPr="00633712" w:rsidRDefault="0057047B" w:rsidP="00D60BA1">
      <w:pPr>
        <w:rPr>
          <w:rFonts w:ascii="Arial Narrow" w:hAnsi="Arial Narrow"/>
        </w:rPr>
      </w:pPr>
    </w:p>
    <w:p w:rsidR="00FA6768" w:rsidRPr="00633712" w:rsidRDefault="00FA6768" w:rsidP="007D6915">
      <w:pPr>
        <w:jc w:val="center"/>
        <w:rPr>
          <w:rFonts w:ascii="Arial Narrow" w:hAnsi="Arial Narrow"/>
          <w:b/>
          <w:sz w:val="28"/>
          <w:szCs w:val="28"/>
        </w:rPr>
      </w:pPr>
    </w:p>
    <w:p w:rsidR="00FA6768" w:rsidRPr="00633712" w:rsidRDefault="00FA6768" w:rsidP="007D6915">
      <w:pPr>
        <w:jc w:val="center"/>
        <w:rPr>
          <w:rFonts w:ascii="Arial Narrow" w:hAnsi="Arial Narrow"/>
          <w:b/>
          <w:sz w:val="28"/>
          <w:szCs w:val="28"/>
        </w:rPr>
      </w:pPr>
    </w:p>
    <w:p w:rsidR="00FA6768" w:rsidRDefault="00FA6768" w:rsidP="00857E7C">
      <w:pPr>
        <w:rPr>
          <w:rFonts w:ascii="Arial Narrow" w:hAnsi="Arial Narrow"/>
          <w:b/>
          <w:sz w:val="28"/>
          <w:szCs w:val="28"/>
        </w:rPr>
      </w:pPr>
    </w:p>
    <w:p w:rsidR="00857E7C" w:rsidRDefault="00857E7C"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223F26" w:rsidRPr="00633712" w:rsidRDefault="00003DF9" w:rsidP="003B4A6A">
      <w:pPr>
        <w:jc w:val="center"/>
        <w:rPr>
          <w:rFonts w:ascii="Arial Narrow" w:hAnsi="Arial Narrow"/>
          <w:b/>
          <w:sz w:val="28"/>
          <w:szCs w:val="28"/>
        </w:rPr>
      </w:pPr>
      <w:r w:rsidRPr="00633712">
        <w:rPr>
          <w:rFonts w:ascii="Arial Narrow" w:hAnsi="Arial Narrow"/>
          <w:b/>
          <w:sz w:val="28"/>
          <w:szCs w:val="28"/>
        </w:rPr>
        <w:lastRenderedPageBreak/>
        <w:t>Section VII: Technical Specification</w:t>
      </w:r>
      <w:bookmarkStart w:id="3649" w:name="_Ref97444158"/>
      <w:bookmarkStart w:id="3650" w:name="_Toc97189047"/>
      <w:bookmarkStart w:id="3651" w:name="_Toc99862670"/>
      <w:bookmarkStart w:id="3652" w:name="_Toc99942715"/>
      <w:bookmarkStart w:id="3653" w:name="_Toc100755420"/>
      <w:bookmarkStart w:id="3654" w:name="_Toc100907113"/>
      <w:bookmarkStart w:id="3655" w:name="_Toc100978412"/>
      <w:bookmarkStart w:id="3656" w:name="_Toc100978797"/>
      <w:bookmarkStart w:id="3657" w:name="_Toc239473212"/>
      <w:bookmarkStart w:id="3658" w:name="_Toc239473830"/>
      <w:r w:rsidR="00223F26" w:rsidRPr="00633712">
        <w:rPr>
          <w:rFonts w:ascii="Arial Narrow" w:hAnsi="Arial Narrow"/>
          <w:b/>
          <w:sz w:val="28"/>
          <w:szCs w:val="28"/>
        </w:rPr>
        <w:t>s</w:t>
      </w:r>
    </w:p>
    <w:bookmarkEnd w:id="3649"/>
    <w:bookmarkEnd w:id="3650"/>
    <w:bookmarkEnd w:id="3651"/>
    <w:bookmarkEnd w:id="3652"/>
    <w:bookmarkEnd w:id="3653"/>
    <w:bookmarkEnd w:id="3654"/>
    <w:bookmarkEnd w:id="3655"/>
    <w:bookmarkEnd w:id="3656"/>
    <w:bookmarkEnd w:id="3657"/>
    <w:bookmarkEnd w:id="3658"/>
    <w:p w:rsidR="003E6001" w:rsidRPr="00633712" w:rsidRDefault="003E6001" w:rsidP="00E37160">
      <w:pPr>
        <w:jc w:val="center"/>
        <w:rPr>
          <w:rFonts w:ascii="Arial Narrow" w:hAnsi="Arial Narrow"/>
          <w:sz w:val="28"/>
          <w:szCs w:val="2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10"/>
        <w:gridCol w:w="2097"/>
        <w:gridCol w:w="839"/>
        <w:gridCol w:w="1063"/>
        <w:gridCol w:w="2008"/>
        <w:gridCol w:w="2128"/>
      </w:tblGrid>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134" w:type="pct"/>
            <w:vAlign w:val="center"/>
          </w:tcPr>
          <w:p w:rsidR="00277F52" w:rsidRPr="00633712" w:rsidRDefault="00277F52" w:rsidP="003C04AD">
            <w:pPr>
              <w:jc w:val="center"/>
              <w:rPr>
                <w:rFonts w:ascii="Arial Narrow" w:hAnsi="Arial Narrow" w:cs="Tahoma"/>
                <w:b/>
                <w:color w:val="FF0000"/>
                <w:sz w:val="18"/>
                <w:szCs w:val="18"/>
              </w:rPr>
            </w:pPr>
            <w:r w:rsidRPr="00E61A42">
              <w:rPr>
                <w:rFonts w:ascii="Arial Narrow" w:hAnsi="Arial Narrow" w:cs="Arial"/>
                <w:b/>
                <w:color w:val="000000" w:themeColor="text1"/>
                <w:spacing w:val="-2"/>
                <w:sz w:val="15"/>
                <w:szCs w:val="15"/>
              </w:rPr>
              <w:t>B20170150</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E61A42">
              <w:rPr>
                <w:rFonts w:ascii="Arial Narrow" w:hAnsi="Arial Narrow" w:cs="Arial"/>
                <w:b/>
                <w:color w:val="000000" w:themeColor="text1"/>
                <w:spacing w:val="-2"/>
                <w:sz w:val="15"/>
                <w:szCs w:val="15"/>
              </w:rPr>
              <w:t>Procurement of 1 unit 4x2, 6 Wheelers Lube Light Truck, (Close Van) Brand new</w:t>
            </w:r>
            <w:r>
              <w:rPr>
                <w:rFonts w:ascii="Arial Narrow" w:hAnsi="Arial Narrow" w:cs="Arial"/>
                <w:b/>
                <w:color w:val="000000" w:themeColor="text1"/>
                <w:spacing w:val="-2"/>
                <w:sz w:val="15"/>
                <w:szCs w:val="15"/>
              </w:rPr>
              <w:t xml:space="preserve"> for PEO-Equipment</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E61A42">
              <w:rPr>
                <w:rFonts w:ascii="Arial Narrow" w:hAnsi="Arial Narrow" w:cs="Arial"/>
                <w:b/>
                <w:color w:val="000000" w:themeColor="text1"/>
                <w:sz w:val="15"/>
                <w:szCs w:val="15"/>
              </w:rPr>
              <w:t>17020575</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E61A42">
              <w:rPr>
                <w:rFonts w:ascii="Arial Narrow" w:hAnsi="Arial Narrow" w:cs="Arial"/>
                <w:b/>
                <w:color w:val="000000" w:themeColor="text1"/>
                <w:spacing w:val="-2"/>
                <w:sz w:val="15"/>
                <w:szCs w:val="15"/>
              </w:rPr>
              <w:t>6,000,000.00</w:t>
            </w:r>
          </w:p>
        </w:tc>
      </w:tr>
      <w:tr w:rsidR="00277F52" w:rsidRPr="00633712" w:rsidTr="003C04AD">
        <w:trPr>
          <w:trHeight w:val="275"/>
        </w:trPr>
        <w:tc>
          <w:tcPr>
            <w:tcW w:w="5000" w:type="pct"/>
            <w:gridSpan w:val="6"/>
            <w:shd w:val="clear" w:color="auto" w:fill="FFFFFF" w:themeFill="background1"/>
            <w:vAlign w:val="center"/>
          </w:tcPr>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4 x2 , 6 Wheelers Lube Light Truck, (close van), brand new</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Cab: Aircon</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Engine: 118 KW, Euro IV emission, displacement: 2.26L</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Rated: 550NM/1300-1600 kw/r/min</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Transmission: 6 forward and 1 reverse</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Front axle : 3.2T</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Rear Axle : 8.0 T, ratio:5.833</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Tire: 9.00R20 (no specific brand)</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Fuel Tank :200L each (2 barrels)</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Wheelbase: 4700mm</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Front/rear hang: 1240/2505 mm</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Approach/departure angle: 27/16deg</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Max. Speed : 95 km/h</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Curb weight:8060kg</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Gross weight : 12490kg</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Lube body dimension : 6200 x 2300 x 2200mm, corrugated plate</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Overall dimension : 8445 x 2400 x 3250mm</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Generator set compartment: 10kw, Engine: Alternator, Marathon,380-220V</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(Notes: Engine and alternator's dash boards equip in the working compartment)</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5-way power distribution panel, internal &amp; external power supply</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Working Compartment (right side with one door), Working platform: 1500 x 1000 x</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1000mm, surface: 8mm, two doors down below with locks and 300mm vice, Air</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compressor: 0.5cu.m with two sets 3/4 quick couplers, and 20 meters hose with</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nozzle; Portable Sander, diameter: 150mm</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Hand Drill : 13mm</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Overall stainless lube tank, capacity: 1.5CBM, with 50L/min gear pump</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Pneumatic fuel pump, with 20M reel</w:t>
            </w:r>
          </w:p>
          <w:p w:rsidR="00277F52" w:rsidRDefault="00277F52" w:rsidP="00277F52">
            <w:pPr>
              <w:jc w:val="left"/>
              <w:rPr>
                <w:rFonts w:ascii="Arial Narrow" w:hAnsi="Arial Narrow" w:cs="Arial Narrow"/>
                <w:sz w:val="18"/>
                <w:szCs w:val="18"/>
                <w:lang w:val="en-PH"/>
              </w:rPr>
            </w:pPr>
            <w:r>
              <w:rPr>
                <w:rFonts w:ascii="Arial Narrow" w:hAnsi="Arial Narrow" w:cs="Arial Narrow"/>
                <w:sz w:val="18"/>
                <w:szCs w:val="18"/>
                <w:lang w:val="en-PH"/>
              </w:rPr>
              <w:t>Pneumatic grease filling device</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Composition of Lube Tank: Grease, hydraulic oil differential gear oil, Capacity:</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1.5CBM</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Stainless water tank, capacity: 1.5CBM, water pipe 3/4" and 3/4" ball valve and</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electric power spray with 10meters hose with nozzle.</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 Terms and condition:</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Offered goods should be in the Philippine currency (Peso)</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Irrevocable confirm and transferable Letter of Credit</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Delivery period are one hundred twenty days (120) days.</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II. Eligibility</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Supplier must be certified by the equipment manufacturer as a Philippine</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distributor.</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Sub-dealership is not allowed.</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Suppliers must have an active office in Davao City, registered as seller of</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truck, heavy equipment and spare parts.</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III. Seminars and training/ warranty</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Price includes customes clearing, handling cost, brokerage fees,</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documentation and trucking cost up to PEO- Motorpool, Davao del Norte</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province.</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Should conduct seminars and training for operators and mechanics on</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preventive maintenance service, safety rules and standards operating procedures.</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One (1) year free service check-up of the unit (labor)</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Standard tool, parts book to be supplied together with the unit.</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Free LTO Registraion, GSIS Insurance and 1 year warranty.</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Inclusive of Davao del Norte seal and for " Officials used only" sticker on both</w:t>
            </w:r>
          </w:p>
          <w:p w:rsidR="00277F52" w:rsidRDefault="00277F52" w:rsidP="00277F52">
            <w:pPr>
              <w:jc w:val="left"/>
              <w:rPr>
                <w:rFonts w:ascii="Arial Narrow" w:hAnsi="Arial Narrow" w:cs="Arial Narrow"/>
                <w:sz w:val="18"/>
                <w:szCs w:val="18"/>
                <w:lang w:val="en-PH"/>
              </w:rPr>
            </w:pPr>
            <w:r>
              <w:rPr>
                <w:rFonts w:ascii="Arial Narrow" w:hAnsi="Arial Narrow" w:cs="Arial Narrow"/>
                <w:sz w:val="18"/>
                <w:szCs w:val="18"/>
                <w:lang w:val="en-PH"/>
              </w:rPr>
              <w:t>side of the unit.</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Completely built unit (CBU)</w:t>
            </w:r>
          </w:p>
          <w:p w:rsidR="00277F52" w:rsidRPr="000E1441" w:rsidRDefault="00277F52" w:rsidP="00277F52">
            <w:pPr>
              <w:jc w:val="left"/>
              <w:rPr>
                <w:rFonts w:ascii="Arial Narrow" w:hAnsi="Arial Narrow" w:cs="Tahoma"/>
                <w:b/>
                <w:spacing w:val="-2"/>
                <w:sz w:val="18"/>
                <w:szCs w:val="18"/>
              </w:rPr>
            </w:pPr>
            <w:r>
              <w:rPr>
                <w:rFonts w:ascii="Arial Narrow" w:hAnsi="Arial Narrow" w:cs="Arial Narrow"/>
                <w:sz w:val="18"/>
                <w:szCs w:val="18"/>
                <w:lang w:val="en-PH"/>
              </w:rPr>
              <w:t>* No Local fabrication</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B20170155</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set of Tire &amp; 2 unit Lighting Equipment for PDRRMD-Operation</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B250DD">
              <w:rPr>
                <w:rFonts w:ascii="Arial Narrow" w:hAnsi="Arial Narrow" w:cs="Arial"/>
                <w:b/>
                <w:sz w:val="15"/>
                <w:szCs w:val="15"/>
              </w:rPr>
              <w:t>17031036</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135,000.00</w:t>
            </w:r>
          </w:p>
        </w:tc>
      </w:tr>
      <w:tr w:rsidR="00277F52" w:rsidRPr="00633712" w:rsidTr="003C04AD">
        <w:trPr>
          <w:trHeight w:val="275"/>
        </w:trPr>
        <w:tc>
          <w:tcPr>
            <w:tcW w:w="5000" w:type="pct"/>
            <w:gridSpan w:val="6"/>
          </w:tcPr>
          <w:p w:rsidR="00277F52" w:rsidRPr="00277F52" w:rsidRDefault="00277F52" w:rsidP="00277F52">
            <w:pPr>
              <w:overflowPunct/>
              <w:spacing w:line="240" w:lineRule="auto"/>
              <w:jc w:val="left"/>
              <w:textAlignment w:val="auto"/>
              <w:rPr>
                <w:rFonts w:ascii="Arial Narrow" w:hAnsi="Arial Narrow" w:cs="Arial Narrow"/>
                <w:b/>
                <w:sz w:val="18"/>
                <w:szCs w:val="18"/>
                <w:lang w:val="en-PH"/>
              </w:rPr>
            </w:pPr>
            <w:r w:rsidRPr="00277F52">
              <w:rPr>
                <w:rFonts w:ascii="Arial Narrow" w:hAnsi="Arial Narrow" w:cs="Arial Narrow"/>
                <w:b/>
                <w:sz w:val="18"/>
                <w:szCs w:val="18"/>
                <w:lang w:val="en-PH"/>
              </w:rPr>
              <w:t>2 set TIRE</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CEAT MILER 900X20</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tube and flap</w:t>
            </w:r>
          </w:p>
          <w:p w:rsidR="00277F52" w:rsidRDefault="00277F52" w:rsidP="00277F52">
            <w:pPr>
              <w:overflowPunct/>
              <w:spacing w:line="240" w:lineRule="auto"/>
              <w:jc w:val="left"/>
              <w:textAlignment w:val="auto"/>
              <w:rPr>
                <w:rFonts w:ascii="Arial Narrow" w:hAnsi="Arial Narrow" w:cs="Arial Narrow"/>
                <w:sz w:val="18"/>
                <w:szCs w:val="18"/>
                <w:lang w:val="en-PH"/>
              </w:rPr>
            </w:pPr>
            <w:r w:rsidRPr="00277F52">
              <w:rPr>
                <w:rFonts w:ascii="Arial Narrow" w:hAnsi="Arial Narrow" w:cs="Arial Narrow"/>
                <w:b/>
                <w:sz w:val="18"/>
                <w:szCs w:val="18"/>
                <w:lang w:val="en-PH"/>
              </w:rPr>
              <w:lastRenderedPageBreak/>
              <w:t>2 unit LIGHTING EQUIPMENT</w:t>
            </w:r>
            <w:r>
              <w:rPr>
                <w:rFonts w:ascii="Arial Narrow" w:hAnsi="Arial Narrow" w:cs="Arial Narrow"/>
                <w:sz w:val="18"/>
                <w:szCs w:val="18"/>
                <w:lang w:val="en-PH"/>
              </w:rPr>
              <w:t xml:space="preserve"> (Streamlight Portable Scene Light)</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Output: 5300, 2500 or 1300 lumens Batt.</w:t>
            </w:r>
          </w:p>
          <w:p w:rsid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Type: Lead Acid Rechargeable run time 4 to 8 hrs.</w:t>
            </w:r>
          </w:p>
          <w:p w:rsidR="00277F52" w:rsidRPr="00277F52" w:rsidRDefault="00277F52" w:rsidP="00277F5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Feature: Industrial-duty, rechargeable, portable high lumen flood light, extends to 72"</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B20170156</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1,740.8300 cu.m.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B250DD">
              <w:rPr>
                <w:rFonts w:ascii="Arial Narrow" w:hAnsi="Arial Narrow" w:cs="Arial"/>
                <w:b/>
                <w:sz w:val="15"/>
                <w:szCs w:val="15"/>
              </w:rPr>
              <w:t>17030878</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809,851.52</w:t>
            </w:r>
          </w:p>
        </w:tc>
      </w:tr>
      <w:tr w:rsidR="00277F52" w:rsidRPr="00633712" w:rsidTr="003C04AD">
        <w:trPr>
          <w:trHeight w:val="275"/>
        </w:trPr>
        <w:tc>
          <w:tcPr>
            <w:tcW w:w="5000" w:type="pct"/>
            <w:gridSpan w:val="6"/>
          </w:tcPr>
          <w:p w:rsidR="00277F52" w:rsidRPr="009F3C6E" w:rsidRDefault="009F3C6E" w:rsidP="003C04AD">
            <w:pPr>
              <w:jc w:val="left"/>
              <w:rPr>
                <w:rFonts w:ascii="Arial Narrow" w:hAnsi="Arial Narrow" w:cs="Tahoma"/>
                <w:b/>
                <w:color w:val="FF0000"/>
                <w:spacing w:val="-2"/>
                <w:sz w:val="18"/>
                <w:szCs w:val="18"/>
              </w:rPr>
            </w:pPr>
            <w:r w:rsidRPr="009F3C6E">
              <w:rPr>
                <w:rFonts w:ascii="Arial Narrow" w:hAnsi="Arial Narrow" w:cs="Arial Narrow"/>
                <w:b/>
                <w:sz w:val="18"/>
                <w:szCs w:val="18"/>
                <w:lang w:val="en-PH"/>
              </w:rPr>
              <w:t>1,740.83 cu.m. Aggregates Sub-base (Item 200)</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B20170157</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pho-davao del norte (for 2nd quarter)</w:t>
            </w:r>
            <w:r>
              <w:rPr>
                <w:rFonts w:ascii="Arial Narrow" w:hAnsi="Arial Narrow" w:cs="Arial Narrow"/>
                <w:b/>
                <w:sz w:val="15"/>
                <w:szCs w:val="15"/>
                <w:lang w:val="en-PH"/>
              </w:rPr>
              <w:t xml:space="preserve"> </w:t>
            </w:r>
            <w:r>
              <w:rPr>
                <w:rFonts w:ascii="Arial Narrow" w:hAnsi="Arial Narrow" w:cs="Arial"/>
                <w:b/>
                <w:color w:val="000000" w:themeColor="text1"/>
                <w:spacing w:val="-2"/>
                <w:sz w:val="15"/>
                <w:szCs w:val="15"/>
              </w:rPr>
              <w:t>(Re-Bid)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B250DD">
              <w:rPr>
                <w:rFonts w:ascii="Arial Narrow" w:hAnsi="Arial Narrow" w:cs="Arial"/>
                <w:b/>
                <w:sz w:val="15"/>
                <w:szCs w:val="15"/>
                <w:lang w:val="en-PH"/>
              </w:rPr>
              <w:t>17030990</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B250DD">
              <w:rPr>
                <w:rFonts w:ascii="Arial Narrow" w:hAnsi="Arial Narrow" w:cs="Arial Narrow"/>
                <w:b/>
                <w:sz w:val="15"/>
                <w:szCs w:val="15"/>
                <w:lang w:val="en-PH"/>
              </w:rPr>
              <w:t>648,525.00</w:t>
            </w:r>
          </w:p>
        </w:tc>
      </w:tr>
      <w:tr w:rsidR="00277F52" w:rsidRPr="00633712" w:rsidTr="003C04AD">
        <w:trPr>
          <w:trHeight w:val="275"/>
        </w:trPr>
        <w:tc>
          <w:tcPr>
            <w:tcW w:w="5000" w:type="pct"/>
            <w:gridSpan w:val="6"/>
          </w:tcPr>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1. 20 BXS. LEVOMEPROMAZINE 100MG. TAB. 100'S</w:t>
            </w:r>
          </w:p>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2. 25 BXS RISPERIDONE 2MG. TAB. 100'S</w:t>
            </w:r>
          </w:p>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3. 20 BXS. CLOZAPINE 100MG. TAB. 30'S</w:t>
            </w:r>
          </w:p>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4. 20 BXS. CHLORPROMAZINE 200MG. TAB. 100'S</w:t>
            </w:r>
          </w:p>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5. 15 BXS. BIPERIDEN 2MG. TAB. 100'S</w:t>
            </w:r>
          </w:p>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6. 15 BXS. LITHIUM CARBONATE 450MG. TAB. 100'S</w:t>
            </w:r>
          </w:p>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7. 15 BXS. OLANZAPINE 10MG. TAB. 30'S</w:t>
            </w:r>
          </w:p>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8. 10 BXS. HALOPERIDOL 5MG. TAB. 100'S</w:t>
            </w:r>
          </w:p>
          <w:p w:rsidR="00277F52" w:rsidRPr="00633712" w:rsidRDefault="009F3C6E" w:rsidP="009F3C6E">
            <w:pPr>
              <w:jc w:val="left"/>
              <w:rPr>
                <w:rFonts w:ascii="Arial Narrow" w:hAnsi="Arial Narrow" w:cs="Tahoma"/>
                <w:color w:val="FF0000"/>
                <w:spacing w:val="-2"/>
                <w:sz w:val="18"/>
                <w:szCs w:val="18"/>
              </w:rPr>
            </w:pPr>
            <w:r w:rsidRPr="009F3C6E">
              <w:rPr>
                <w:rFonts w:ascii="Arial Narrow" w:hAnsi="Arial Narrow" w:cs="Arial Narrow"/>
                <w:b/>
                <w:sz w:val="18"/>
                <w:szCs w:val="18"/>
                <w:lang w:val="en-PH"/>
              </w:rPr>
              <w:t>9. 35 VIALS FLUPHENAZINE DECANOATE 25MG.</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B20170159</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1 unit Monochrome Wide Format Printer for Info. &amp; Communication Technology Equipment</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Pr>
                <w:rFonts w:ascii="Arial Narrow" w:hAnsi="Arial Narrow" w:cs="Arial"/>
                <w:b/>
                <w:sz w:val="15"/>
                <w:szCs w:val="15"/>
              </w:rPr>
              <w:t>17041404</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1,240,000.00</w:t>
            </w:r>
          </w:p>
        </w:tc>
      </w:tr>
      <w:tr w:rsidR="00277F52" w:rsidRPr="00633712" w:rsidTr="003C04AD">
        <w:trPr>
          <w:trHeight w:val="275"/>
        </w:trPr>
        <w:tc>
          <w:tcPr>
            <w:tcW w:w="5000" w:type="pct"/>
            <w:gridSpan w:val="6"/>
          </w:tcPr>
          <w:p w:rsidR="009F3C6E" w:rsidRPr="009F3C6E" w:rsidRDefault="009F3C6E" w:rsidP="009F3C6E">
            <w:pPr>
              <w:overflowPunct/>
              <w:spacing w:line="240" w:lineRule="auto"/>
              <w:jc w:val="left"/>
              <w:textAlignment w:val="auto"/>
              <w:rPr>
                <w:rFonts w:ascii="Arial Narrow" w:hAnsi="Arial Narrow" w:cs="Arial Narrow"/>
                <w:b/>
                <w:sz w:val="18"/>
                <w:szCs w:val="18"/>
                <w:lang w:val="en-PH"/>
              </w:rPr>
            </w:pPr>
            <w:r w:rsidRPr="009F3C6E">
              <w:rPr>
                <w:rFonts w:ascii="Arial Narrow" w:hAnsi="Arial Narrow" w:cs="Arial Narrow"/>
                <w:b/>
                <w:sz w:val="18"/>
                <w:szCs w:val="18"/>
                <w:lang w:val="en-PH"/>
              </w:rPr>
              <w:t>1 unit Monochrome Wide Format Printer</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Description : B&amp;W Wide Format print/copy/scan</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B&amp;W color scanner.</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Type : Electrophotography (LED) with</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organic photoconductor (OPC)</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and closed toner system.</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Warm Up Time : &lt;2.5 minutes from sleep</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Electrical Requirements : 120V, 50/60 Hz 15 A</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Power Consumption : Sleep : &lt;8.2 W Printing: 1.5</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KW - including scanner &amp;</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controller</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Dimension : 57" (w) x 33" (d) x 52" (h) / 1450</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mm x 833mm</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Minimum Weight : 390 lb. / 177kg with stand</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Print Resolution : 600 x 1800 dpi</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Paper Capacity : 1500 sq. ft. / 139 sq. m. roll</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media, 60 sq. ft./ 5.5 sq. m</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sheet media</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Output Width : 11' to 36" / 210 mm to 914</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mm</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Output Sizes Lenght : 12 ft. / 3600 mm standard -</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75 ft. / 24000 mm option</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(technical configured)</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Paper Weight : Bond 18-32 lb.,vellum / translucent</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bond 18-20 lb., film 3.5- 4 mil</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Media Type : Bond, Vellum, Transluscent bond</w:t>
            </w:r>
          </w:p>
          <w:p w:rsidR="00277F52" w:rsidRDefault="009F3C6E" w:rsidP="009F3C6E">
            <w:pPr>
              <w:jc w:val="left"/>
              <w:rPr>
                <w:rFonts w:ascii="Arial Narrow" w:hAnsi="Arial Narrow" w:cs="Arial Narrow"/>
                <w:sz w:val="18"/>
                <w:szCs w:val="18"/>
                <w:lang w:val="en-PH"/>
              </w:rPr>
            </w:pPr>
            <w:r>
              <w:rPr>
                <w:rFonts w:ascii="Arial Narrow" w:hAnsi="Arial Narrow" w:cs="Arial Narrow"/>
                <w:sz w:val="18"/>
                <w:szCs w:val="18"/>
                <w:lang w:val="en-PH"/>
              </w:rPr>
              <w:t>film (compatibable with recycled</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&amp; colored bond)</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Memory : 2GB DDR3 Standard - upgradable</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to 4 GB</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Hard Drive : 240 GB Minimum unlimited upgrade</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File Format : DWF, PDF, PDF-A, HPGL 1/2, HPRTL,</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Calcomp 906/907, CALS</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Group 4, TIFF Grayscale TIFF, TIFF</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Packbits, PNG, JPEG</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Scanner Type : Fully integrated CIS</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Scanner Resolution : 600x600 dpi optical</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resolution.</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Scan Speed : Up to 38.5 ft. per minute/ 66mm</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per second (color)</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Scan Format : TIFF, Multipage TIFF, PDF,</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PDF-A, Multipage PDF, DWF,</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Multipage DWF, JPEG, CALS</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Scan Destination : Local USB (removable media),</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unlimited mailboxes (loca),</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unlimited FTP, unlimited SMB,</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unlimited cloud - Google Drive/</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Dropbox/ Box/ One Drive/</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Share Point</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Original Size Width : 11" to 36"/ 210mm to 914mm</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Original Thickness : Up yo 1.6mm thick</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w:t>
            </w:r>
          </w:p>
          <w:p w:rsidR="009F3C6E" w:rsidRDefault="009F3C6E" w:rsidP="009F3C6E">
            <w:pPr>
              <w:jc w:val="left"/>
              <w:rPr>
                <w:rFonts w:ascii="Arial Narrow" w:hAnsi="Arial Narrow" w:cs="Arial Narrow"/>
                <w:sz w:val="18"/>
                <w:szCs w:val="18"/>
                <w:lang w:val="en-PH"/>
              </w:rPr>
            </w:pPr>
            <w:r>
              <w:rPr>
                <w:rFonts w:ascii="Arial Narrow" w:hAnsi="Arial Narrow" w:cs="Arial Narrow"/>
                <w:sz w:val="18"/>
                <w:szCs w:val="18"/>
                <w:lang w:val="en-PH"/>
              </w:rPr>
              <w:t>- Ten (10) Rolls Paper (11' to 1800 dpi X 12 ft to</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75 ft.) for the printer.</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One (1) unit Photocopier/ Printer/ Color Scanner</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Paper Size : A5 to A3/ 11"x17"</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Minimum Speed : 22 PPM</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Duplex feeder</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Automatic back to back copying and printing</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functions.</w:t>
            </w:r>
          </w:p>
          <w:p w:rsidR="009F3C6E" w:rsidRDefault="009F3C6E" w:rsidP="009F3C6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One (1) unit Electronic Stapler</w:t>
            </w:r>
          </w:p>
          <w:p w:rsidR="009F3C6E" w:rsidRPr="00633712" w:rsidRDefault="009F3C6E" w:rsidP="009F3C6E">
            <w:pPr>
              <w:jc w:val="left"/>
              <w:rPr>
                <w:rFonts w:ascii="Arial Narrow" w:hAnsi="Arial Narrow" w:cs="Tahoma"/>
                <w:color w:val="FF0000"/>
                <w:spacing w:val="-2"/>
                <w:sz w:val="18"/>
                <w:szCs w:val="18"/>
              </w:rPr>
            </w:pPr>
            <w:r>
              <w:rPr>
                <w:rFonts w:ascii="Arial Narrow" w:hAnsi="Arial Narrow" w:cs="Arial Narrow"/>
                <w:sz w:val="18"/>
                <w:szCs w:val="18"/>
                <w:lang w:val="en-PH"/>
              </w:rPr>
              <w:t>can staple from 2 to 70 pages</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B20170160</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CCTV Equipment, Software &amp; Support for E-Governance &amp; CCTV Project</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Pr>
                <w:rFonts w:ascii="Arial Narrow" w:hAnsi="Arial Narrow" w:cs="Arial"/>
                <w:b/>
                <w:sz w:val="15"/>
                <w:szCs w:val="15"/>
              </w:rPr>
              <w:t>17041434</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4,498,418.86</w:t>
            </w:r>
          </w:p>
        </w:tc>
      </w:tr>
      <w:tr w:rsidR="00277F52" w:rsidRPr="00633712" w:rsidTr="003C04AD">
        <w:trPr>
          <w:trHeight w:val="275"/>
        </w:trPr>
        <w:tc>
          <w:tcPr>
            <w:tcW w:w="5000" w:type="pct"/>
            <w:gridSpan w:val="6"/>
          </w:tcPr>
          <w:p w:rsidR="009B3EBF" w:rsidRPr="009B3EBF" w:rsidRDefault="009B3EBF" w:rsidP="009B3EBF">
            <w:pPr>
              <w:overflowPunct/>
              <w:spacing w:line="240" w:lineRule="auto"/>
              <w:jc w:val="left"/>
              <w:textAlignment w:val="auto"/>
              <w:rPr>
                <w:rFonts w:ascii="Arial Narrow" w:hAnsi="Arial Narrow" w:cs="Arial Narrow"/>
                <w:b/>
                <w:sz w:val="18"/>
                <w:szCs w:val="18"/>
                <w:lang w:val="en-PH"/>
              </w:rPr>
            </w:pPr>
            <w:r w:rsidRPr="009B3EBF">
              <w:rPr>
                <w:rFonts w:ascii="Arial Narrow" w:hAnsi="Arial Narrow" w:cs="Arial Narrow"/>
                <w:b/>
                <w:sz w:val="18"/>
                <w:szCs w:val="18"/>
                <w:lang w:val="en-PH"/>
              </w:rPr>
              <w:t>1 LOT CCTV Equipment, Software and Support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units "WS-C2960L-16PS-LLCatalyst 2960L 16port GigE with PoE, 2 x 1G SFP,</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LAN Lite"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pcs "CON-PSRT-WSC2969SPRTNR SS 8X5XNBD Catalyst 2960L 16 po"</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pcs "PWR-CLPPower Retainer Clip For 3560-C, 2960-C and 2960-L Switches"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pcs "CAB-16AWG-AC AC Power cord, 16AWG"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"WS-C2960L-8PS-LLCatalyst 2960L 8 port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GigE with PoE, 2 x 1G SFP, LAN Lite"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pc "CON-PSRT-WSC29606PRTNR SS 8X5XNBD Catalyst 2960L 8 port GigE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PoE, 2x"</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pc "PWR-CLPPower Retainer Clip For 3560-C, 2960-C and 2960-L Switches"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pc "CAB-16AWG-ACAC Power cord, 16AWG"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R230 Intel Xeon E3-1220 v5 3.0GHz, 8M cache, 4C/4T, turbo (80W)1U</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Rack /1S8MB Cache4G x 2 RAM 1TB 7.2K RPM SATA6 Gbps 3.5 in Hot-plug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HardDrive, 13G (max of 4HDD) Includes MS 2012 Foundation OS, 40" HDTV</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LED, Mouse and Keyboard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"TVS-871U-RP-i5-8G3,300 + MB/s throughput and 172,000+ IOPS Two</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internal cache ports for IO acceleration Scalable design, up to 1088TB raw</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capacity Virtualization ready, centralized data storage, backup, sharing and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disaster recovery with RaIL Kit"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units ST4000VX007 SKYHAWK HHD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"UPS102N2000B0B6UPS 1000VA"</w:t>
            </w:r>
          </w:p>
          <w:p w:rsidR="00277F52" w:rsidRDefault="009B3EBF" w:rsidP="009B3EBF">
            <w:pPr>
              <w:jc w:val="left"/>
              <w:rPr>
                <w:rFonts w:ascii="Arial Narrow" w:hAnsi="Arial Narrow" w:cs="Arial Narrow"/>
                <w:sz w:val="18"/>
                <w:szCs w:val="18"/>
                <w:lang w:val="en-PH"/>
              </w:rPr>
            </w:pPr>
            <w:r>
              <w:rPr>
                <w:rFonts w:ascii="Arial Narrow" w:hAnsi="Arial Narrow" w:cs="Arial Narrow"/>
                <w:sz w:val="18"/>
                <w:szCs w:val="18"/>
                <w:lang w:val="en-PH"/>
              </w:rPr>
              <w:t>9 units "VX-600VAMonitoring PC UPS 600V"</w:t>
            </w:r>
          </w:p>
          <w:p w:rsidR="009B3EBF" w:rsidRPr="009B3EBF" w:rsidRDefault="009B3EBF" w:rsidP="009B3EBF">
            <w:pPr>
              <w:overflowPunct/>
              <w:spacing w:line="240" w:lineRule="auto"/>
              <w:jc w:val="left"/>
              <w:textAlignment w:val="auto"/>
              <w:rPr>
                <w:rFonts w:ascii="Arial Narrow" w:hAnsi="Arial Narrow" w:cs="Arial Narrow"/>
                <w:b/>
                <w:sz w:val="18"/>
                <w:szCs w:val="18"/>
                <w:lang w:val="en-PH"/>
              </w:rPr>
            </w:pPr>
            <w:r w:rsidRPr="009B3EBF">
              <w:rPr>
                <w:rFonts w:ascii="Arial Narrow" w:hAnsi="Arial Narrow" w:cs="Arial Narrow"/>
                <w:b/>
                <w:sz w:val="18"/>
                <w:szCs w:val="18"/>
                <w:lang w:val="en-PH"/>
              </w:rPr>
              <w:t>1 LOT CCTV Equipment, Software and Support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"GLC-SX-MMD1000BASE-SX SFP transceiver module, MMF, 850nm,DOM"</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"GLC-LH-SMD1000BASE-LX/LH SFP transceiver module, MMF/SMF,</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1310nm, DOM"</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38 units "Dome Type IP Camera 3105- LEDay/ night, compact mini dome with</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flat- faced design for indoor use. Built-in IR illumination and WDR– Forensic</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Capture. Fixedlens. Multiple, individually configurable H.264 and Motion JPEG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streams; max HDTV 1080p resolution at 30fps. Zipstream technology for reduced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bandwidth and storage needs. Memory card slot for optional local video storage.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Video motion detection and active tampering alarm. Power over Ethernet.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Midspan not included."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units "Panoramic IP Camera 007-PVCompact, indoor fixed mini dome with</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dust- and vandal- resistant casing, offering 360°/180° panoramic views as well as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quad and digital PTZ views. Easy mounting on wall or ceiling. Multiple, individually</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configurable H.264 and Motion JPEG streams in up to 5MP resolution at 12 fps.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micro SD microSDHC memory card slot for optional local video storage. Video</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motion detection and active tampering alarm. Comes w/ a 2m (6.6 ft.) network</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cable and is powered using Power over Ethernet. Midspan not included."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units "Bullet Type IP Camera M2025- LEDay/ night, compact and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outdoor-ready bullet style HDTV camera, IP66 and IK08-rated. Built-in IR</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illumination and WDR–Forensic Capture. Fixed lens with 115° HFOV. Automatic</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IR cutfilter. Multiple, individually configurable H.264 and Motion JPEG streams;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max HDTV 1080p resolution at 30fps. Zipstream technology for reduced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bandwidth and storage needs. Memory card slot for optional local video storage.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Video motion detection, active tampering alarm and c corridor format. Integrated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bracket for easy mounting on wall and ceiling. Power over Ethernet. Operating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conditions-30°C to 50°C (-22°F to 22°F).</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Midspan not included."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"Dome IP Camera P5635-E 60HZ PTZPTZ camera with continues 360°</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pan for both indoor and outdoor with 30x optical zoom Autofocus and Focus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Recall. HDTV 1080p @ 30fps (1920 x 1080) in H.264, Motion JPEG and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Zipstream. Two-way audio, 4x I/O, 24V and PoE, Day &amp; Night, IP66 and NEMA</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4X classification. Advanced Gatekeeper, full-size SD-card slot. Mounting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brackets, Midspan /Power supply and connector or cable for audio, I/O and 24V</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are not included."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T8311 Joystick &amp; 2 units CTL671</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"T91B61 WALL MOUNTChromated and powder coated aluminum</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wallmount for P55- series and Q60-series PTZ dome cameras. Cable routing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from behind or through 3/4"" conduit hole on the side. Includes mounting plate,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pipe seal,</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conduit hole cover and T94A01D Pendant Kit for PTZ dome cameras. Color:</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White"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"T8133 30W MIDSPAN Single port mid span for Powerove rEthernet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Plus (PoE+) IEEE802.3 at Type 2 Class 4."</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pc "0202-601Camera Station 10 license base pack License Camera Station is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 monitoring and recording system for small and midsize installations optimized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to take full advantage of leading network cameras and video encoders. It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combines easy setup with an intuitive user interface for efficient operation, quick</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investigation and high definition identification. Basepack with a license for 10</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network video channels. eLicense."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pc "0202-607Camera Station 20 license add -on eLicense License for</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20additional network video channel to Camera Station 4 or 10 license basepack.</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Requires the base pack to be pre- installed. eLicense."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pc "0202-603Camera Station 5 license add-on eLicense License for 5</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additional network video channel to Camera Station 4 or 10 license basepack.</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Requires the basepack to be pre- installed. eLicense."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pc "0202-034Camera Station 1 license add-on License for 1 additional</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network video channel to Camera Station 4 or 10 license basepack. Requires the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basepack to be pre-installed. Delivered as a license code in an envelope."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"Monitoring PCM4640G Tower Operating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System DUAL LOAD OS (win7/win10PRO) chipset Intel® B150 Express Chipset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Processor Intel® Core™ i5-6400 Processor (6M Cache, up to 3.30(GHz)Memory</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8GB (2x 4GB) 2133 MHZ DDR4, with Four(4) Memory SlotDisplay/Graphics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Intel® HD Graphics 530Hard Drive 1TB"</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units V246HL bd Monitor Value Series 24" VGA +DVI Internal (100 – 240 V)</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GTX1050TI STORMX 4GB GDDR5 128BIT DVI HDMI DP</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400 pcs Network Connector RJ45 CAT6 High Quality</w:t>
            </w:r>
          </w:p>
          <w:p w:rsidR="009B3EBF" w:rsidRP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boxes UTP Cable CAT6 High Quality Standard</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B20170161</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17031014</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315,000.00</w:t>
            </w:r>
          </w:p>
        </w:tc>
      </w:tr>
      <w:tr w:rsidR="00277F52" w:rsidRPr="00633712" w:rsidTr="003C04AD">
        <w:trPr>
          <w:trHeight w:val="275"/>
        </w:trPr>
        <w:tc>
          <w:tcPr>
            <w:tcW w:w="5000" w:type="pct"/>
            <w:gridSpan w:val="6"/>
          </w:tcPr>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units BRANDED COMPUTER SET</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Intel Core i3</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Intel Chipset motherboard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gb DDR3 Memory</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tb HDD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DVD Writer</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LED Monitor, not less than 19"</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Casing with Power Supply</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Headset, Keyboard &amp; Mouse w/ pad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CS 500VA UPS</w:t>
            </w:r>
          </w:p>
          <w:p w:rsidR="00277F52" w:rsidRPr="00633712" w:rsidRDefault="009B3EBF" w:rsidP="009B3EBF">
            <w:pPr>
              <w:jc w:val="left"/>
              <w:rPr>
                <w:rFonts w:ascii="Arial Narrow" w:hAnsi="Arial Narrow" w:cs="Tahoma"/>
                <w:color w:val="FF0000"/>
                <w:spacing w:val="-2"/>
                <w:sz w:val="18"/>
                <w:szCs w:val="18"/>
              </w:rPr>
            </w:pPr>
            <w:r>
              <w:rPr>
                <w:rFonts w:ascii="Arial Narrow" w:hAnsi="Arial Narrow" w:cs="Arial Narrow"/>
                <w:sz w:val="18"/>
                <w:szCs w:val="18"/>
                <w:lang w:val="en-PH"/>
              </w:rPr>
              <w:t>License OS, Windows 8.1</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B20170162</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2 units 5 Tons C</w:t>
            </w:r>
            <w:r>
              <w:rPr>
                <w:rFonts w:ascii="Arial Narrow" w:hAnsi="Arial Narrow" w:cs="Arial"/>
                <w:b/>
                <w:color w:val="000000" w:themeColor="text1"/>
                <w:spacing w:val="-2"/>
                <w:sz w:val="15"/>
                <w:szCs w:val="15"/>
              </w:rPr>
              <w:t>apacity Mounted Air conditioner (Non-</w:t>
            </w:r>
            <w:r w:rsidRPr="007B0175">
              <w:rPr>
                <w:rFonts w:ascii="Arial Narrow" w:hAnsi="Arial Narrow" w:cs="Arial"/>
                <w:b/>
                <w:color w:val="000000" w:themeColor="text1"/>
                <w:spacing w:val="-2"/>
                <w:sz w:val="15"/>
                <w:szCs w:val="15"/>
              </w:rPr>
              <w:t>Inverter</w:t>
            </w:r>
            <w:r>
              <w:rPr>
                <w:rFonts w:ascii="Arial Narrow" w:hAnsi="Arial Narrow" w:cs="Arial"/>
                <w:b/>
                <w:color w:val="000000" w:themeColor="text1"/>
                <w:spacing w:val="-2"/>
                <w:sz w:val="15"/>
                <w:szCs w:val="15"/>
              </w:rPr>
              <w:t>)</w:t>
            </w:r>
            <w:r w:rsidRPr="007B0175">
              <w:rPr>
                <w:rFonts w:ascii="Arial Narrow" w:hAnsi="Arial Narrow" w:cs="Arial"/>
                <w:b/>
                <w:color w:val="000000" w:themeColor="text1"/>
                <w:spacing w:val="-2"/>
                <w:sz w:val="15"/>
                <w:szCs w:val="15"/>
              </w:rPr>
              <w:t xml:space="preserve"> for PAGRO Bldg.</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17031101</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300,000.00</w:t>
            </w:r>
          </w:p>
        </w:tc>
      </w:tr>
      <w:tr w:rsidR="00277F52" w:rsidRPr="00633712" w:rsidTr="003C04AD">
        <w:trPr>
          <w:trHeight w:val="275"/>
        </w:trPr>
        <w:tc>
          <w:tcPr>
            <w:tcW w:w="5000" w:type="pct"/>
            <w:gridSpan w:val="6"/>
          </w:tcPr>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5 Tons Capacity Floor Mounted Airconditioner (Non-Inverter)</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-model no. FVQ125CVEB/RZR125LVVM</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-branded and heavy duty</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5years warranty of compressor, 1year warranty of parts</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-includes labor for installation up to 15feet (over-head)</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-include magnetic switch with installation</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twice a year free cleaning</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-use standard copper tube no. 0.71 thickness</w:t>
            </w:r>
          </w:p>
          <w:p w:rsidR="00277F52" w:rsidRPr="00633712" w:rsidRDefault="009B3EBF" w:rsidP="009B3EBF">
            <w:pPr>
              <w:jc w:val="left"/>
              <w:rPr>
                <w:rFonts w:ascii="Arial Narrow" w:hAnsi="Arial Narrow" w:cs="Tahoma"/>
                <w:color w:val="FF0000"/>
                <w:spacing w:val="-2"/>
                <w:sz w:val="18"/>
                <w:szCs w:val="18"/>
              </w:rPr>
            </w:pPr>
            <w:r>
              <w:rPr>
                <w:rFonts w:ascii="Arial Narrow" w:hAnsi="Arial Narrow" w:cs="Arial Narrow"/>
                <w:sz w:val="18"/>
                <w:szCs w:val="18"/>
                <w:lang w:val="en-PH"/>
              </w:rPr>
              <w:t>CHARGE TO: PAGRO REGULAR FUND</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B20170163</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Rehab./Impv’t. of Tungol Bridge Approach “A” Along Kapalong-Mabantao-Florida Rd., Kapalong</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17031082</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1,198,200.00</w:t>
            </w:r>
          </w:p>
        </w:tc>
      </w:tr>
      <w:tr w:rsidR="00277F52" w:rsidRPr="00633712" w:rsidTr="003C04AD">
        <w:trPr>
          <w:trHeight w:val="275"/>
        </w:trPr>
        <w:tc>
          <w:tcPr>
            <w:tcW w:w="5000" w:type="pct"/>
            <w:gridSpan w:val="6"/>
          </w:tcPr>
          <w:p w:rsidR="009B3EBF" w:rsidRPr="009B3EBF" w:rsidRDefault="009B3EBF" w:rsidP="009B3EBF">
            <w:pPr>
              <w:overflowPunct/>
              <w:spacing w:line="240" w:lineRule="auto"/>
              <w:jc w:val="left"/>
              <w:textAlignment w:val="auto"/>
              <w:rPr>
                <w:rFonts w:ascii="Arial Narrow" w:hAnsi="Arial Narrow" w:cs="Arial Narrow"/>
                <w:b/>
                <w:sz w:val="18"/>
                <w:szCs w:val="18"/>
                <w:lang w:val="en-PH"/>
              </w:rPr>
            </w:pPr>
            <w:r w:rsidRPr="009B3EBF">
              <w:rPr>
                <w:rFonts w:ascii="Arial Narrow" w:hAnsi="Arial Narrow" w:cs="Arial Narrow"/>
                <w:b/>
                <w:sz w:val="18"/>
                <w:szCs w:val="18"/>
                <w:lang w:val="en-PH"/>
              </w:rPr>
              <w:t>HARDWARE MATERIALS</w:t>
            </w:r>
          </w:p>
          <w:p w:rsidR="009B3EBF" w:rsidRPr="009B3EBF" w:rsidRDefault="009B3EBF" w:rsidP="009B3EBF">
            <w:pPr>
              <w:overflowPunct/>
              <w:spacing w:line="240" w:lineRule="auto"/>
              <w:jc w:val="left"/>
              <w:textAlignment w:val="auto"/>
              <w:rPr>
                <w:rFonts w:ascii="Arial Narrow" w:hAnsi="Arial Narrow" w:cs="Arial Narrow"/>
                <w:b/>
                <w:sz w:val="18"/>
                <w:szCs w:val="18"/>
                <w:lang w:val="en-PH"/>
              </w:rPr>
            </w:pPr>
            <w:r w:rsidRPr="009B3EBF">
              <w:rPr>
                <w:rFonts w:ascii="Arial Narrow" w:hAnsi="Arial Narrow" w:cs="Arial Narrow"/>
                <w:b/>
                <w:sz w:val="18"/>
                <w:szCs w:val="18"/>
                <w:lang w:val="en-PH"/>
              </w:rPr>
              <w:t>198 pcs. Zinc Coated Gabions Z8/2.7 2x1x1m</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2.7mm Steel Body Wire with Tolerance</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±0.06mm Heavily Zinc Coated with minimum 245 g/sq.m., Mesh size 8</w:t>
            </w:r>
          </w:p>
          <w:p w:rsidR="009B3EBF" w:rsidRDefault="009B3EBF" w:rsidP="009B3EB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includes: Selvedge Wire 3.4mm &amp; Lacing Wire 2.2mm</w:t>
            </w:r>
          </w:p>
          <w:p w:rsidR="009B3EBF" w:rsidRPr="009B3EBF" w:rsidRDefault="009B3EBF" w:rsidP="009B3EBF">
            <w:pPr>
              <w:overflowPunct/>
              <w:spacing w:line="240" w:lineRule="auto"/>
              <w:jc w:val="left"/>
              <w:textAlignment w:val="auto"/>
              <w:rPr>
                <w:rFonts w:ascii="Arial Narrow" w:hAnsi="Arial Narrow" w:cs="Arial Narrow"/>
                <w:b/>
                <w:sz w:val="18"/>
                <w:szCs w:val="18"/>
                <w:lang w:val="en-PH"/>
              </w:rPr>
            </w:pPr>
            <w:r w:rsidRPr="009B3EBF">
              <w:rPr>
                <w:rFonts w:ascii="Arial Narrow" w:hAnsi="Arial Narrow" w:cs="Arial Narrow"/>
                <w:b/>
                <w:sz w:val="18"/>
                <w:szCs w:val="18"/>
                <w:lang w:val="en-PH"/>
              </w:rPr>
              <w:t>396 cu.m. Cobbles (4"ø min. - 8"ø max.</w:t>
            </w:r>
          </w:p>
          <w:p w:rsidR="009B3EBF" w:rsidRPr="009B3EBF" w:rsidRDefault="009B3EBF" w:rsidP="009B3EBF">
            <w:pPr>
              <w:overflowPunct/>
              <w:spacing w:line="240" w:lineRule="auto"/>
              <w:jc w:val="left"/>
              <w:textAlignment w:val="auto"/>
              <w:rPr>
                <w:rFonts w:ascii="Arial Narrow" w:hAnsi="Arial Narrow" w:cs="Arial Narrow"/>
                <w:b/>
                <w:sz w:val="18"/>
                <w:szCs w:val="18"/>
                <w:lang w:val="en-PH"/>
              </w:rPr>
            </w:pPr>
            <w:r w:rsidRPr="009B3EBF">
              <w:rPr>
                <w:rFonts w:ascii="Arial Narrow" w:hAnsi="Arial Narrow" w:cs="Arial Narrow"/>
                <w:b/>
                <w:sz w:val="18"/>
                <w:szCs w:val="18"/>
                <w:lang w:val="en-PH"/>
              </w:rPr>
              <w:t>1 roll 2.05mm thk. x 4m x 200m Non-Woven</w:t>
            </w:r>
          </w:p>
          <w:p w:rsidR="00277F52" w:rsidRPr="00633712" w:rsidRDefault="009B3EBF" w:rsidP="009B3EBF">
            <w:pPr>
              <w:jc w:val="left"/>
              <w:rPr>
                <w:rFonts w:ascii="Arial Narrow" w:hAnsi="Arial Narrow" w:cs="Tahoma"/>
                <w:color w:val="FF0000"/>
                <w:spacing w:val="-2"/>
                <w:sz w:val="18"/>
                <w:szCs w:val="18"/>
              </w:rPr>
            </w:pPr>
            <w:r>
              <w:rPr>
                <w:rFonts w:ascii="Arial Narrow" w:hAnsi="Arial Narrow" w:cs="Arial Narrow"/>
                <w:sz w:val="18"/>
                <w:szCs w:val="18"/>
                <w:lang w:val="en-PH"/>
              </w:rPr>
              <w:t>Geotextile (150 gsm)</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B20170164</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17030873</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129,208.00</w:t>
            </w:r>
          </w:p>
        </w:tc>
      </w:tr>
      <w:tr w:rsidR="00277F52" w:rsidRPr="00633712" w:rsidTr="003C04AD">
        <w:trPr>
          <w:trHeight w:val="275"/>
        </w:trPr>
        <w:tc>
          <w:tcPr>
            <w:tcW w:w="5000" w:type="pct"/>
            <w:gridSpan w:val="6"/>
          </w:tcPr>
          <w:p w:rsidR="00277F52" w:rsidRPr="0052568D" w:rsidRDefault="0052568D" w:rsidP="003C04AD">
            <w:pPr>
              <w:jc w:val="left"/>
              <w:rPr>
                <w:rFonts w:ascii="Arial Narrow" w:hAnsi="Arial Narrow" w:cs="Tahoma"/>
                <w:b/>
                <w:color w:val="FF0000"/>
                <w:spacing w:val="-2"/>
                <w:sz w:val="18"/>
                <w:szCs w:val="18"/>
              </w:rPr>
            </w:pPr>
            <w:r w:rsidRPr="0052568D">
              <w:rPr>
                <w:rFonts w:ascii="Arial Narrow" w:hAnsi="Arial Narrow" w:cs="Arial Narrow"/>
                <w:b/>
                <w:sz w:val="18"/>
                <w:szCs w:val="18"/>
                <w:lang w:val="en-PH"/>
              </w:rPr>
              <w:t>521 bags Portland Cement</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B20170167</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17020687</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168,000.00</w:t>
            </w:r>
          </w:p>
        </w:tc>
      </w:tr>
      <w:tr w:rsidR="00277F52" w:rsidRPr="00633712" w:rsidTr="003C04AD">
        <w:trPr>
          <w:trHeight w:val="275"/>
        </w:trPr>
        <w:tc>
          <w:tcPr>
            <w:tcW w:w="5000" w:type="pct"/>
            <w:gridSpan w:val="6"/>
          </w:tcPr>
          <w:p w:rsidR="0052568D" w:rsidRPr="0052568D" w:rsidRDefault="0052568D" w:rsidP="0052568D">
            <w:pPr>
              <w:overflowPunct/>
              <w:spacing w:line="240" w:lineRule="auto"/>
              <w:jc w:val="left"/>
              <w:textAlignment w:val="auto"/>
              <w:rPr>
                <w:rFonts w:ascii="Arial Narrow" w:hAnsi="Arial Narrow" w:cs="Arial Narrow"/>
                <w:b/>
                <w:sz w:val="18"/>
                <w:szCs w:val="18"/>
                <w:lang w:val="en-PH"/>
              </w:rPr>
            </w:pPr>
            <w:r w:rsidRPr="0052568D">
              <w:rPr>
                <w:rFonts w:ascii="Arial Narrow" w:hAnsi="Arial Narrow" w:cs="Arial Narrow"/>
                <w:b/>
                <w:sz w:val="18"/>
                <w:szCs w:val="18"/>
                <w:lang w:val="en-PH"/>
              </w:rPr>
              <w:t>2 units Waterproof/Underwater Camera</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Sensor Effective Resolution/Size: 16 Megapixel BSI-CMOS 1/2.3</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Processor: Olympus TruePic VII™</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Waterproof: 50ft. (15m)</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Shockproof: 7ft. (2.1m)</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Crushproof: 220lbf (100kgf)</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Freezeproof: 14°F (-10°C)</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Dustproof</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Rear Monitor: 3.0” LCD (460K Dots)</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Special Features: RAW mode, Night Time Live Composite, Microscope Mode</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Full HD 1080p Video</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High-Speed F2.0 Wide Angle Lens</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Super Macro Modes</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Built-in Wi-Fi</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Enhanced GPS &amp; e.Compass</w:t>
            </w:r>
          </w:p>
          <w:p w:rsidR="00277F52" w:rsidRDefault="0052568D" w:rsidP="0052568D">
            <w:pPr>
              <w:jc w:val="left"/>
              <w:rPr>
                <w:rFonts w:ascii="Arial Narrow" w:hAnsi="Arial Narrow" w:cs="Arial Narrow"/>
                <w:sz w:val="18"/>
                <w:szCs w:val="18"/>
                <w:lang w:val="en-PH"/>
              </w:rPr>
            </w:pPr>
            <w:r>
              <w:rPr>
                <w:rFonts w:ascii="Arial Narrow" w:hAnsi="Arial Narrow" w:cs="Arial Narrow"/>
                <w:sz w:val="18"/>
                <w:szCs w:val="18"/>
                <w:lang w:val="en-PH"/>
              </w:rPr>
              <w:t>WITH COMPLETE ACCESSORIES</w:t>
            </w:r>
          </w:p>
          <w:p w:rsidR="0052568D" w:rsidRPr="0052568D" w:rsidRDefault="0052568D" w:rsidP="0052568D">
            <w:pPr>
              <w:overflowPunct/>
              <w:spacing w:line="240" w:lineRule="auto"/>
              <w:jc w:val="left"/>
              <w:textAlignment w:val="auto"/>
              <w:rPr>
                <w:rFonts w:ascii="Arial Narrow" w:hAnsi="Arial Narrow" w:cs="Arial Narrow"/>
                <w:b/>
                <w:sz w:val="18"/>
                <w:szCs w:val="18"/>
                <w:lang w:val="en-PH"/>
              </w:rPr>
            </w:pPr>
            <w:r w:rsidRPr="0052568D">
              <w:rPr>
                <w:rFonts w:ascii="Arial Narrow" w:hAnsi="Arial Narrow" w:cs="Arial Narrow"/>
                <w:b/>
                <w:sz w:val="18"/>
                <w:szCs w:val="18"/>
                <w:lang w:val="en-PH"/>
              </w:rPr>
              <w:t>3 units GoPro Camera</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4K Ultra HD Camera</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Image Quality: 12MP / 30 FPS BURST TIME LAPSE</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Field of View: SuperView, Wide, Medium, Linear, Narrow</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Optic + Lens: Ultra-sharp image quality /</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Ultra-wide angle all-glass lens with reduced distortion</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Professional Grade Low-light Performance</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Video Quality: 4K30/1440P80/ 1080P120</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WiFi + Bluetooth; Protune; Superview; Auto Low-light; Night Lapse; Night Photo;</w:t>
            </w:r>
          </w:p>
          <w:p w:rsidR="0052568D" w:rsidRDefault="0052568D" w:rsidP="0052568D">
            <w:pPr>
              <w:jc w:val="left"/>
              <w:rPr>
                <w:rFonts w:ascii="Arial Narrow" w:hAnsi="Arial Narrow" w:cs="Arial Narrow"/>
                <w:sz w:val="18"/>
                <w:szCs w:val="18"/>
                <w:lang w:val="en-PH"/>
              </w:rPr>
            </w:pPr>
            <w:r>
              <w:rPr>
                <w:rFonts w:ascii="Arial Narrow" w:hAnsi="Arial Narrow" w:cs="Arial Narrow"/>
                <w:sz w:val="18"/>
                <w:szCs w:val="18"/>
                <w:lang w:val="en-PH"/>
              </w:rPr>
              <w:t>Time Lapse Video; Simultaneous Video + Photo</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Built-in Touch Display</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RUGGED + WATERPROOF 33FT (10M)</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SIMPLE ONE-BUTTON CONTROL</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ADVANCED WIND NOISE REDUCTION</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VOICE CONTROL</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VIDEO STABILIZATION</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AUTO-UPLOAD TO CLOUD</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LOCATION CAPTURE</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RAW + WDR PHOTOS</w:t>
            </w:r>
          </w:p>
          <w:p w:rsidR="0052568D" w:rsidRDefault="0052568D" w:rsidP="0052568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Complete Accessories: Battery, Housing, Mounts and Mount Adapter, 3-Way</w:t>
            </w:r>
          </w:p>
          <w:p w:rsidR="0052568D" w:rsidRPr="00633712" w:rsidRDefault="0052568D" w:rsidP="0052568D">
            <w:pPr>
              <w:jc w:val="left"/>
              <w:rPr>
                <w:rFonts w:ascii="Arial Narrow" w:hAnsi="Arial Narrow" w:cs="Tahoma"/>
                <w:color w:val="FF0000"/>
                <w:spacing w:val="-2"/>
                <w:sz w:val="18"/>
                <w:szCs w:val="18"/>
              </w:rPr>
            </w:pPr>
            <w:r>
              <w:rPr>
                <w:rFonts w:ascii="Arial Narrow" w:hAnsi="Arial Narrow" w:cs="Arial Narrow"/>
                <w:sz w:val="18"/>
                <w:szCs w:val="18"/>
                <w:lang w:val="en-PH"/>
              </w:rPr>
              <w:t>Grip Handle, Floating Hand Grip, Head Strap, chest Harness.</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B20170168</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17030908</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189,000.00</w:t>
            </w:r>
          </w:p>
        </w:tc>
      </w:tr>
      <w:tr w:rsidR="00277F52" w:rsidRPr="00633712" w:rsidTr="003C04AD">
        <w:trPr>
          <w:trHeight w:val="275"/>
        </w:trPr>
        <w:tc>
          <w:tcPr>
            <w:tcW w:w="5000" w:type="pct"/>
            <w:gridSpan w:val="6"/>
          </w:tcPr>
          <w:p w:rsidR="003B4A6A" w:rsidRPr="003B4A6A" w:rsidRDefault="003B4A6A" w:rsidP="003B4A6A">
            <w:pPr>
              <w:overflowPunct/>
              <w:spacing w:line="240" w:lineRule="auto"/>
              <w:jc w:val="left"/>
              <w:textAlignment w:val="auto"/>
              <w:rPr>
                <w:rFonts w:ascii="Arial Narrow" w:hAnsi="Arial Narrow" w:cs="Arial Narrow"/>
                <w:b/>
                <w:sz w:val="18"/>
                <w:szCs w:val="18"/>
                <w:lang w:val="en-PH"/>
              </w:rPr>
            </w:pPr>
            <w:r w:rsidRPr="003B4A6A">
              <w:rPr>
                <w:rFonts w:ascii="Arial Narrow" w:hAnsi="Arial Narrow" w:cs="Arial Narrow"/>
                <w:b/>
                <w:sz w:val="18"/>
                <w:szCs w:val="18"/>
                <w:lang w:val="en-PH"/>
              </w:rPr>
              <w:t>1. 10 pcs Handheld Radio</w:t>
            </w:r>
          </w:p>
          <w:p w:rsidR="003B4A6A" w:rsidRDefault="003B4A6A" w:rsidP="003B4A6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VHF Type, 136 mhz to 174 mhz</w:t>
            </w:r>
          </w:p>
          <w:p w:rsidR="003B4A6A" w:rsidRDefault="003B4A6A" w:rsidP="003B4A6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Waterproof, With NTC License</w:t>
            </w:r>
          </w:p>
          <w:p w:rsidR="003B4A6A" w:rsidRDefault="003B4A6A" w:rsidP="003B4A6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complete Accessories, Battery Pack Charger</w:t>
            </w:r>
          </w:p>
          <w:p w:rsidR="003B4A6A" w:rsidRPr="003B4A6A" w:rsidRDefault="003B4A6A" w:rsidP="003B4A6A">
            <w:pPr>
              <w:overflowPunct/>
              <w:spacing w:line="240" w:lineRule="auto"/>
              <w:jc w:val="left"/>
              <w:textAlignment w:val="auto"/>
              <w:rPr>
                <w:rFonts w:ascii="Arial Narrow" w:hAnsi="Arial Narrow" w:cs="Arial Narrow"/>
                <w:b/>
                <w:sz w:val="18"/>
                <w:szCs w:val="18"/>
                <w:lang w:val="en-PH"/>
              </w:rPr>
            </w:pPr>
            <w:r w:rsidRPr="003B4A6A">
              <w:rPr>
                <w:rFonts w:ascii="Arial Narrow" w:hAnsi="Arial Narrow" w:cs="Arial Narrow"/>
                <w:b/>
                <w:sz w:val="18"/>
                <w:szCs w:val="18"/>
                <w:lang w:val="en-PH"/>
              </w:rPr>
              <w:t>2. 3 pcs Battery Charger for HYT</w:t>
            </w:r>
          </w:p>
          <w:p w:rsidR="003B4A6A" w:rsidRPr="003B4A6A" w:rsidRDefault="003B4A6A" w:rsidP="003B4A6A">
            <w:pPr>
              <w:overflowPunct/>
              <w:spacing w:line="240" w:lineRule="auto"/>
              <w:jc w:val="left"/>
              <w:textAlignment w:val="auto"/>
              <w:rPr>
                <w:rFonts w:ascii="Arial Narrow" w:hAnsi="Arial Narrow" w:cs="Arial Narrow"/>
                <w:b/>
                <w:sz w:val="18"/>
                <w:szCs w:val="18"/>
                <w:lang w:val="en-PH"/>
              </w:rPr>
            </w:pPr>
            <w:r w:rsidRPr="003B4A6A">
              <w:rPr>
                <w:rFonts w:ascii="Arial Narrow" w:hAnsi="Arial Narrow" w:cs="Arial Narrow"/>
                <w:b/>
                <w:sz w:val="18"/>
                <w:szCs w:val="18"/>
                <w:lang w:val="en-PH"/>
              </w:rPr>
              <w:t>3. 10 pcs Rubber Duckie Antenna HYT</w:t>
            </w:r>
          </w:p>
          <w:p w:rsidR="003B4A6A" w:rsidRPr="003B4A6A" w:rsidRDefault="003B4A6A" w:rsidP="003B4A6A">
            <w:pPr>
              <w:overflowPunct/>
              <w:spacing w:line="240" w:lineRule="auto"/>
              <w:jc w:val="left"/>
              <w:textAlignment w:val="auto"/>
              <w:rPr>
                <w:rFonts w:ascii="Arial Narrow" w:hAnsi="Arial Narrow" w:cs="Arial Narrow"/>
                <w:b/>
                <w:sz w:val="18"/>
                <w:szCs w:val="18"/>
                <w:lang w:val="en-PH"/>
              </w:rPr>
            </w:pPr>
            <w:r w:rsidRPr="003B4A6A">
              <w:rPr>
                <w:rFonts w:ascii="Arial Narrow" w:hAnsi="Arial Narrow" w:cs="Arial Narrow"/>
                <w:b/>
                <w:sz w:val="18"/>
                <w:szCs w:val="18"/>
                <w:lang w:val="en-PH"/>
              </w:rPr>
              <w:t>4. 10 pcs Battery Pack</w:t>
            </w:r>
          </w:p>
          <w:p w:rsidR="00277F52" w:rsidRPr="003B4A6A" w:rsidRDefault="003B4A6A" w:rsidP="003B4A6A">
            <w:pPr>
              <w:jc w:val="left"/>
              <w:rPr>
                <w:rFonts w:ascii="Arial Narrow" w:hAnsi="Arial Narrow" w:cs="Tahoma"/>
                <w:b/>
                <w:color w:val="FF0000"/>
                <w:spacing w:val="-2"/>
                <w:sz w:val="18"/>
                <w:szCs w:val="18"/>
              </w:rPr>
            </w:pPr>
            <w:r w:rsidRPr="003B4A6A">
              <w:rPr>
                <w:rFonts w:ascii="Arial Narrow" w:hAnsi="Arial Narrow" w:cs="Arial Narrow"/>
                <w:b/>
                <w:sz w:val="18"/>
                <w:szCs w:val="18"/>
                <w:lang w:val="en-PH"/>
              </w:rPr>
              <w:t>5. 2 sets Mobile Antenna w/ big magnet</w:t>
            </w:r>
          </w:p>
        </w:tc>
      </w:tr>
      <w:tr w:rsidR="00277F52" w:rsidRPr="00633712" w:rsidTr="003C04AD">
        <w:trPr>
          <w:trHeight w:val="275"/>
        </w:trPr>
        <w:tc>
          <w:tcPr>
            <w:tcW w:w="600" w:type="pct"/>
            <w:vAlign w:val="center"/>
          </w:tcPr>
          <w:p w:rsidR="00277F52" w:rsidRPr="00633712" w:rsidRDefault="00277F52" w:rsidP="003C04AD">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277F52" w:rsidRPr="00633712" w:rsidRDefault="00277F52" w:rsidP="003C04AD">
            <w:pPr>
              <w:jc w:val="center"/>
              <w:rPr>
                <w:rFonts w:ascii="Arial Narrow" w:hAnsi="Arial Narrow" w:cs="Tahoma"/>
                <w:b/>
                <w:color w:val="FF0000"/>
                <w:sz w:val="18"/>
                <w:szCs w:val="18"/>
              </w:rPr>
            </w:pPr>
            <w:r w:rsidRPr="003513FD">
              <w:rPr>
                <w:rFonts w:ascii="Arial Narrow" w:hAnsi="Arial Narrow" w:cs="Arial"/>
                <w:b/>
                <w:spacing w:val="-2"/>
                <w:sz w:val="15"/>
                <w:szCs w:val="15"/>
              </w:rPr>
              <w:t>B20170169</w:t>
            </w:r>
          </w:p>
        </w:tc>
        <w:tc>
          <w:tcPr>
            <w:tcW w:w="454" w:type="pct"/>
            <w:vAlign w:val="center"/>
          </w:tcPr>
          <w:p w:rsidR="00277F52" w:rsidRPr="00633712" w:rsidRDefault="00277F52" w:rsidP="003C04A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277F52" w:rsidRPr="00633712" w:rsidRDefault="00277F52" w:rsidP="003C04A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 units Satellite Phones for PDRRMD Early Warning Section</w:t>
            </w:r>
            <w:r>
              <w:rPr>
                <w:rFonts w:ascii="Arial Narrow" w:hAnsi="Arial Narrow" w:cs="Arial"/>
                <w:b/>
                <w:color w:val="000000" w:themeColor="text1"/>
                <w:spacing w:val="-2"/>
                <w:sz w:val="15"/>
                <w:szCs w:val="15"/>
              </w:rPr>
              <w:t xml:space="preserve"> (Re-Bid)</w:t>
            </w:r>
          </w:p>
        </w:tc>
      </w:tr>
      <w:tr w:rsidR="00277F52" w:rsidRPr="00633712" w:rsidTr="003C04AD">
        <w:trPr>
          <w:trHeight w:val="275"/>
        </w:trPr>
        <w:tc>
          <w:tcPr>
            <w:tcW w:w="1734" w:type="pct"/>
            <w:gridSpan w:val="2"/>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277F52" w:rsidRPr="00633712" w:rsidRDefault="00277F52" w:rsidP="003C04AD">
            <w:pPr>
              <w:jc w:val="center"/>
              <w:rPr>
                <w:rFonts w:ascii="Arial Narrow" w:hAnsi="Arial Narrow" w:cs="Tahoma"/>
                <w:b/>
                <w:sz w:val="18"/>
                <w:szCs w:val="18"/>
              </w:rPr>
            </w:pPr>
            <w:r w:rsidRPr="00D86FE2">
              <w:rPr>
                <w:rFonts w:ascii="Arial Narrow" w:hAnsi="Arial Narrow" w:cs="Arial"/>
                <w:b/>
                <w:sz w:val="15"/>
                <w:szCs w:val="15"/>
              </w:rPr>
              <w:t>17030912</w:t>
            </w:r>
          </w:p>
        </w:tc>
        <w:tc>
          <w:tcPr>
            <w:tcW w:w="1086" w:type="pct"/>
            <w:vAlign w:val="center"/>
          </w:tcPr>
          <w:p w:rsidR="00277F52" w:rsidRPr="00633712" w:rsidRDefault="00277F52" w:rsidP="003C04A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277F52" w:rsidRPr="00633712" w:rsidRDefault="00277F52" w:rsidP="003C04A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135,000.00</w:t>
            </w:r>
          </w:p>
        </w:tc>
      </w:tr>
      <w:tr w:rsidR="00277F52" w:rsidRPr="00633712" w:rsidTr="003C04AD">
        <w:trPr>
          <w:trHeight w:val="275"/>
        </w:trPr>
        <w:tc>
          <w:tcPr>
            <w:tcW w:w="5000" w:type="pct"/>
            <w:gridSpan w:val="6"/>
          </w:tcPr>
          <w:p w:rsidR="00C5509A" w:rsidRPr="00C5509A" w:rsidRDefault="00C5509A" w:rsidP="00C5509A">
            <w:pPr>
              <w:overflowPunct/>
              <w:spacing w:line="240" w:lineRule="auto"/>
              <w:jc w:val="left"/>
              <w:textAlignment w:val="auto"/>
              <w:rPr>
                <w:rFonts w:ascii="Arial Narrow" w:hAnsi="Arial Narrow" w:cs="Arial Narrow"/>
                <w:b/>
                <w:sz w:val="18"/>
                <w:szCs w:val="18"/>
                <w:lang w:val="en-PH"/>
              </w:rPr>
            </w:pPr>
            <w:r w:rsidRPr="00C5509A">
              <w:rPr>
                <w:rFonts w:ascii="Arial Narrow" w:hAnsi="Arial Narrow" w:cs="Arial Narrow"/>
                <w:b/>
                <w:sz w:val="18"/>
                <w:szCs w:val="18"/>
                <w:lang w:val="en-PH"/>
              </w:rPr>
              <w:t>3 units Satellite Phones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Features: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-Compact physical footprint for streamlined portability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-Intuitive user interface for out-of-the-box functionality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-Water, shock and dust resistance for unparalleled durability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-Enhanced SMS and email messaging capability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-Integrated speakerphone</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-Headset and hands-free capability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-Internally stowed antenna</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-Mini-USB data port</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-Dimensions: 143mm (L) x 55mm (W) x 30mm (D)</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-Weight: 266g (9.4oz)</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Duration:</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-Standby time: Up to 30 hours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-Talk time: Up to 4 hours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Display: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-200 character illuminated graphic display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-Volume, signal and battery strength meters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-Illuminated weather-resistant keypad</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Calling Features: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-Integrated Speakerphone</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-Quick-connect to Iridium voicemail</w:t>
            </w:r>
          </w:p>
          <w:p w:rsidR="00277F52" w:rsidRDefault="00C5509A" w:rsidP="00C5509A">
            <w:pPr>
              <w:jc w:val="left"/>
              <w:rPr>
                <w:rFonts w:ascii="Arial Narrow" w:hAnsi="Arial Narrow" w:cs="Arial Narrow"/>
                <w:sz w:val="18"/>
                <w:szCs w:val="18"/>
                <w:lang w:val="en-PH"/>
              </w:rPr>
            </w:pPr>
            <w:r>
              <w:rPr>
                <w:rFonts w:ascii="Arial Narrow" w:hAnsi="Arial Narrow" w:cs="Arial Narrow"/>
                <w:sz w:val="18"/>
                <w:szCs w:val="18"/>
                <w:lang w:val="en-PH"/>
              </w:rPr>
              <w:t>-Two-way SMS and short email capability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-Pre-programmable International Access Code (00 or +)</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-Mailbox for voice, numeric and text messages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-Selectable ring and alert tones (8choices)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Memory: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-100 entry internal address book, with capacity for multiple phone numbers, email</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adresses and notes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-SIM-based address book with 155 entry capacity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-Call history retains received, missed and dialled calls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Usage Control Features: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-User-configurable call timers to manage calls</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-Keypad lock and PIN lock for additional security</w:t>
            </w:r>
          </w:p>
          <w:p w:rsidR="00C5509A" w:rsidRDefault="00C5509A" w:rsidP="00C5509A">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free Satellite Phone Prepaid Cards, usable within 3 years</w:t>
            </w:r>
          </w:p>
          <w:p w:rsidR="00C5509A" w:rsidRPr="00C5509A" w:rsidRDefault="00C5509A" w:rsidP="00C5509A">
            <w:pPr>
              <w:jc w:val="left"/>
              <w:rPr>
                <w:rFonts w:ascii="Arial Narrow" w:hAnsi="Arial Narrow" w:cs="Tahoma"/>
                <w:b/>
                <w:color w:val="FF0000"/>
                <w:spacing w:val="-2"/>
                <w:sz w:val="18"/>
                <w:szCs w:val="18"/>
              </w:rPr>
            </w:pPr>
            <w:r>
              <w:rPr>
                <w:rFonts w:ascii="Arial Narrow" w:hAnsi="Arial Narrow" w:cs="Arial Narrow"/>
                <w:sz w:val="18"/>
                <w:szCs w:val="18"/>
                <w:lang w:val="en-PH"/>
              </w:rPr>
              <w:t>With complete Accessories</w:t>
            </w:r>
          </w:p>
        </w:tc>
      </w:tr>
    </w:tbl>
    <w:p w:rsidR="0096288F" w:rsidRPr="00633712" w:rsidRDefault="0096288F" w:rsidP="00482534">
      <w:pPr>
        <w:jc w:val="center"/>
        <w:rPr>
          <w:rFonts w:ascii="Arial Narrow" w:hAnsi="Arial Narrow"/>
          <w:sz w:val="28"/>
          <w:szCs w:val="28"/>
        </w:rPr>
      </w:pPr>
    </w:p>
    <w:p w:rsidR="006819F6" w:rsidRPr="00633712" w:rsidRDefault="006819F6" w:rsidP="000A415D">
      <w:pPr>
        <w:jc w:val="left"/>
        <w:rPr>
          <w:rFonts w:ascii="Arial Narrow" w:hAnsi="Arial Narrow"/>
          <w:sz w:val="28"/>
          <w:szCs w:val="28"/>
        </w:rPr>
      </w:pPr>
    </w:p>
    <w:tbl>
      <w:tblPr>
        <w:tblpPr w:leftFromText="180" w:rightFromText="180" w:vertAnchor="text" w:horzAnchor="margin" w:tblpXSpec="center" w:tblpY="-56"/>
        <w:tblW w:w="10818"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58"/>
        <w:gridCol w:w="900"/>
        <w:gridCol w:w="2582"/>
        <w:gridCol w:w="1738"/>
        <w:gridCol w:w="538"/>
        <w:gridCol w:w="4502"/>
      </w:tblGrid>
      <w:tr w:rsidR="007B02F1" w:rsidRPr="00633712" w:rsidTr="00CF29B5">
        <w:tc>
          <w:tcPr>
            <w:tcW w:w="10818" w:type="dxa"/>
            <w:gridSpan w:val="6"/>
          </w:tcPr>
          <w:p w:rsidR="007B02F1" w:rsidRPr="00633712" w:rsidRDefault="007B02F1" w:rsidP="007B02F1">
            <w:pPr>
              <w:jc w:val="center"/>
              <w:rPr>
                <w:rFonts w:ascii="Arial Narrow" w:hAnsi="Arial Narrow" w:cstheme="minorHAnsi"/>
                <w:b/>
                <w:sz w:val="20"/>
              </w:rPr>
            </w:pPr>
            <w:r w:rsidRPr="00633712">
              <w:rPr>
                <w:rFonts w:ascii="Arial Narrow" w:hAnsi="Arial Narrow"/>
                <w:b/>
                <w:sz w:val="20"/>
              </w:rPr>
              <w:lastRenderedPageBreak/>
              <w:t xml:space="preserve">Section X.  </w:t>
            </w:r>
            <w:r w:rsidRPr="00633712">
              <w:rPr>
                <w:rFonts w:ascii="Arial Narrow" w:hAnsi="Arial Narrow" w:cstheme="minorHAnsi"/>
                <w:b/>
                <w:sz w:val="20"/>
              </w:rPr>
              <w:t>ELIGIBILITY CHECK REQUIREMENTS FOR THE PROCUREMENT OF GOODS</w:t>
            </w:r>
          </w:p>
        </w:tc>
      </w:tr>
      <w:tr w:rsidR="007B02F1" w:rsidRPr="00633712" w:rsidTr="00CF29B5">
        <w:tc>
          <w:tcPr>
            <w:tcW w:w="6316" w:type="dxa"/>
            <w:gridSpan w:val="5"/>
          </w:tcPr>
          <w:p w:rsidR="007B02F1" w:rsidRPr="00633712" w:rsidRDefault="007B02F1" w:rsidP="007B02F1">
            <w:pPr>
              <w:rPr>
                <w:rFonts w:ascii="Arial Narrow" w:hAnsi="Arial Narrow" w:cstheme="minorHAnsi"/>
                <w:sz w:val="20"/>
              </w:rPr>
            </w:pP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778" w:type="dxa"/>
            <w:gridSpan w:val="4"/>
            <w:tcBorders>
              <w:top w:val="double" w:sz="4" w:space="0" w:color="auto"/>
              <w:left w:val="double" w:sz="4" w:space="0" w:color="auto"/>
              <w:bottom w:val="double" w:sz="4" w:space="0" w:color="auto"/>
              <w:right w:val="double"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b/>
                <w:sz w:val="20"/>
              </w:rPr>
              <w:t>ENVELOPE 1 - ELIGIBILITY AND TECHNICAL COMPONENTS</w:t>
            </w:r>
          </w:p>
        </w:tc>
        <w:tc>
          <w:tcPr>
            <w:tcW w:w="5040" w:type="dxa"/>
            <w:gridSpan w:val="2"/>
            <w:tcBorders>
              <w:left w:val="double" w:sz="4" w:space="0" w:color="auto"/>
              <w:bottom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rPr>
          <w:trHeight w:val="179"/>
        </w:trPr>
        <w:tc>
          <w:tcPr>
            <w:tcW w:w="6316" w:type="dxa"/>
            <w:gridSpan w:val="5"/>
            <w:tcBorders>
              <w:top w:val="dotted" w:sz="4" w:space="0" w:color="auto"/>
            </w:tcBorders>
          </w:tcPr>
          <w:p w:rsidR="007B02F1" w:rsidRPr="00633712" w:rsidRDefault="007B02F1" w:rsidP="007B02F1">
            <w:pPr>
              <w:rPr>
                <w:rFonts w:ascii="Arial Narrow" w:hAnsi="Arial Narrow" w:cstheme="minorHAnsi"/>
                <w:b/>
                <w:sz w:val="20"/>
              </w:rPr>
            </w:pPr>
          </w:p>
        </w:tc>
        <w:tc>
          <w:tcPr>
            <w:tcW w:w="4502" w:type="dxa"/>
            <w:tcBorders>
              <w:top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c>
          <w:tcPr>
            <w:tcW w:w="6316" w:type="dxa"/>
            <w:gridSpan w:val="5"/>
          </w:tcPr>
          <w:p w:rsidR="007B02F1" w:rsidRPr="00633712" w:rsidRDefault="007B02F1" w:rsidP="007B02F1">
            <w:pPr>
              <w:rPr>
                <w:rFonts w:ascii="Arial Narrow" w:hAnsi="Arial Narrow" w:cstheme="minorHAnsi"/>
                <w:b/>
                <w:sz w:val="20"/>
                <w:u w:val="single"/>
              </w:rPr>
            </w:pPr>
            <w:r w:rsidRPr="00633712">
              <w:rPr>
                <w:rFonts w:ascii="Arial Narrow" w:hAnsi="Arial Narrow" w:cstheme="minorHAnsi"/>
                <w:b/>
                <w:sz w:val="20"/>
                <w:u w:val="single"/>
              </w:rPr>
              <w:t xml:space="preserve">Class “A” Documents </w:t>
            </w: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9079A2" w:rsidRDefault="0016446B" w:rsidP="007B02F1">
            <w:pPr>
              <w:rPr>
                <w:rFonts w:ascii="Arial Narrow" w:hAnsi="Arial Narrow" w:cstheme="minorHAnsi"/>
                <w:color w:val="FF0000"/>
                <w:sz w:val="20"/>
                <w:lang w:val="fil-PH" w:eastAsia="fil-PH"/>
              </w:rPr>
            </w:pPr>
            <w:r w:rsidRPr="00633712">
              <w:rPr>
                <w:rFonts w:ascii="Arial Narrow" w:hAnsi="Arial Narrow" w:cstheme="minorHAnsi"/>
                <w:sz w:val="20"/>
              </w:rPr>
              <w:t>Certificate of PhilGEPS registration</w:t>
            </w:r>
            <w:r>
              <w:rPr>
                <w:rFonts w:ascii="Arial Narrow" w:hAnsi="Arial Narrow" w:cstheme="minorHAnsi"/>
                <w:sz w:val="20"/>
              </w:rPr>
              <w:t xml:space="preserve">, per GPPB </w:t>
            </w:r>
            <w:r w:rsidRPr="00EF140D">
              <w:rPr>
                <w:rFonts w:ascii="Arial Narrow" w:hAnsi="Arial Narrow" w:cstheme="minorHAnsi"/>
                <w:sz w:val="18"/>
                <w:szCs w:val="18"/>
              </w:rPr>
              <w:t>Circular 03-2016</w:t>
            </w:r>
            <w:r>
              <w:rPr>
                <w:rFonts w:ascii="Arial Narrow" w:hAnsi="Arial Narrow" w:cstheme="minorHAnsi"/>
                <w:sz w:val="18"/>
                <w:szCs w:val="18"/>
              </w:rPr>
              <w:t>.</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206F50" w:rsidP="007B02F1">
            <w:pPr>
              <w:rPr>
                <w:rFonts w:ascii="Arial Narrow" w:hAnsi="Arial Narrow" w:cstheme="minorHAnsi"/>
                <w:sz w:val="20"/>
                <w:lang w:val="fil-PH" w:eastAsia="fil-PH"/>
              </w:rPr>
            </w:pPr>
            <w:r w:rsidRPr="00206F50">
              <w:rPr>
                <w:rFonts w:ascii="Arial Narrow" w:hAnsi="Arial Narrow" w:cstheme="minorHAnsi"/>
                <w:sz w:val="20"/>
                <w:lang w:val="fil-PH" w:eastAsia="fil-PH"/>
              </w:rPr>
              <w:t>Statement of all ongoing government and private contracts, including contracts awarded but not yet started, if any, whether similar or not similar in nature and complexity to the contract to be bid.</w:t>
            </w:r>
          </w:p>
        </w:tc>
      </w:tr>
      <w:tr w:rsidR="007B02F1" w:rsidRPr="00633712" w:rsidTr="00CF29B5">
        <w:tc>
          <w:tcPr>
            <w:tcW w:w="10818" w:type="dxa"/>
            <w:gridSpan w:val="6"/>
          </w:tcPr>
          <w:p w:rsidR="007B02F1" w:rsidRPr="00633712" w:rsidRDefault="007B02F1" w:rsidP="007B02F1">
            <w:pPr>
              <w:jc w:val="center"/>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eastAsiaTheme="minorHAnsi" w:hAnsi="Arial Narrow"/>
                <w:sz w:val="20"/>
              </w:rPr>
              <w:t>Statement of the bidder’s Single Largest Completed Contract (SLCC) that is similar to the contract to be bid, and whose value, adjusted to current prices using the Philippine Statistics Authority (PSA) consumer price indices, must be at least fifty percent (50%)</w:t>
            </w:r>
            <w:r w:rsidR="000C1864">
              <w:rPr>
                <w:rFonts w:ascii="Arial Narrow" w:eastAsiaTheme="minorHAnsi" w:hAnsi="Arial Narrow"/>
                <w:sz w:val="20"/>
              </w:rPr>
              <w:t xml:space="preserve"> </w:t>
            </w:r>
            <w:r w:rsidRPr="00633712">
              <w:rPr>
                <w:rFonts w:ascii="Arial Narrow" w:eastAsiaTheme="minorHAnsi" w:hAnsi="Arial Narrow"/>
                <w:sz w:val="20"/>
              </w:rPr>
              <w:t>of the ABC. However, in the case of Expendable Supplies, said SLCC must be at least twenty five percent (25%) of the ABC.</w:t>
            </w:r>
          </w:p>
        </w:tc>
      </w:tr>
      <w:tr w:rsidR="007B02F1" w:rsidRPr="00633712" w:rsidTr="00CF29B5">
        <w:tc>
          <w:tcPr>
            <w:tcW w:w="10818" w:type="dxa"/>
            <w:gridSpan w:val="6"/>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bCs/>
                <w: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37DF2" w:rsidRPr="00633712" w:rsidTr="00CF29B5">
        <w:tc>
          <w:tcPr>
            <w:tcW w:w="558" w:type="dxa"/>
            <w:tcBorders>
              <w:right w:val="dotted" w:sz="4" w:space="0" w:color="auto"/>
            </w:tcBorders>
          </w:tcPr>
          <w:p w:rsidR="00737DF2" w:rsidRPr="00633712" w:rsidRDefault="00315818"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37DF2" w:rsidRPr="00633712" w:rsidRDefault="00737DF2" w:rsidP="00A30FA0">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The computation of Net Financial  Contracting Capacity (NFCC) at least equal to the  ABC</w:t>
            </w:r>
            <w:r w:rsidRPr="00633712">
              <w:rPr>
                <w:rFonts w:ascii="Arial Narrow" w:hAnsi="Arial Narrow" w:cstheme="minorHAnsi"/>
                <w:b/>
                <w:i/>
                <w:sz w:val="20"/>
                <w:lang w:val="fil-PH" w:eastAsia="fil-PH"/>
              </w:rPr>
              <w:t xml:space="preserve"> (Note: The value of the bidder’s current assets and current liabilities shall be based on the latest Audited Financial Statements submitted to the BIR)</w:t>
            </w:r>
          </w:p>
        </w:tc>
      </w:tr>
      <w:tr w:rsidR="007B02F1" w:rsidRPr="00633712" w:rsidTr="00CF29B5">
        <w:tc>
          <w:tcPr>
            <w:tcW w:w="558" w:type="dxa"/>
            <w:tcBorders>
              <w:right w:val="dotted" w:sz="4" w:space="0" w:color="auto"/>
            </w:tcBorders>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p>
        </w:tc>
        <w:tc>
          <w:tcPr>
            <w:tcW w:w="10260" w:type="dxa"/>
            <w:gridSpan w:val="5"/>
            <w:tcBorders>
              <w:left w:val="dotted" w:sz="4" w:space="0" w:color="auto"/>
            </w:tcBorders>
          </w:tcPr>
          <w:p w:rsidR="007B02F1" w:rsidRPr="00633712" w:rsidRDefault="000040B7" w:rsidP="00F67D6F">
            <w:pPr>
              <w:tabs>
                <w:tab w:val="left" w:pos="1064"/>
              </w:tabs>
              <w:overflowPunct/>
              <w:autoSpaceDE/>
              <w:autoSpaceDN/>
              <w:adjustRightInd/>
              <w:spacing w:line="240" w:lineRule="auto"/>
              <w:ind w:left="540" w:hanging="540"/>
              <w:textAlignment w:val="auto"/>
              <w:rPr>
                <w:rFonts w:ascii="Arial Narrow" w:hAnsi="Arial Narrow" w:cstheme="minorHAnsi"/>
                <w:b/>
                <w:i/>
                <w:sz w:val="20"/>
                <w:lang w:val="fil-PH" w:eastAsia="fil-PH"/>
              </w:rPr>
            </w:pPr>
            <w:r w:rsidRPr="00633712">
              <w:rPr>
                <w:rFonts w:ascii="Arial Narrow" w:hAnsi="Arial Narrow" w:cstheme="minorHAnsi"/>
                <w:sz w:val="20"/>
                <w:lang w:val="fil-PH" w:eastAsia="fil-PH"/>
              </w:rPr>
              <w:t>Bid Security (Either of the following):</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Cash or Cashier’s/Manager’s check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ind w:left="540" w:hanging="540"/>
              <w:jc w:val="left"/>
              <w:rPr>
                <w:rFonts w:ascii="Arial Narrow" w:hAnsi="Arial Narrow" w:cstheme="minorHAnsi"/>
                <w:sz w:val="20"/>
                <w:lang w:val="fil-PH" w:eastAsia="fil-PH"/>
              </w:rPr>
            </w:pPr>
            <w:r w:rsidRPr="00633712">
              <w:rPr>
                <w:rFonts w:ascii="Arial Narrow" w:hAnsi="Arial Narrow" w:cs="Calibri"/>
                <w:sz w:val="20"/>
              </w:rPr>
              <w:t>Bank draft/guarantee or irrevocable letter of credit issued by a Universal or Commercial Bank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Surety bond</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Bid Securing Declaration</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Omnibus Sworn Statement</w:t>
            </w:r>
          </w:p>
        </w:tc>
      </w:tr>
      <w:tr w:rsidR="00320E6E" w:rsidRPr="00633712" w:rsidTr="00CF29B5">
        <w:tc>
          <w:tcPr>
            <w:tcW w:w="10818" w:type="dxa"/>
            <w:gridSpan w:val="6"/>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FC3A82" w:rsidRDefault="00FC3A82" w:rsidP="00A30FA0">
            <w:pPr>
              <w:overflowPunct/>
              <w:spacing w:line="240" w:lineRule="auto"/>
              <w:textAlignment w:val="auto"/>
              <w:rPr>
                <w:rFonts w:ascii="Arial Narrow" w:hAnsi="Arial Narrow" w:cs="Tahoma"/>
                <w:sz w:val="20"/>
              </w:rPr>
            </w:pPr>
            <w:r w:rsidRPr="008F21D6">
              <w:rPr>
                <w:rFonts w:ascii="Arial Narrow" w:hAnsi="Arial Narrow" w:cs="Tahoma"/>
                <w:sz w:val="20"/>
              </w:rPr>
              <w:t>Technical Specifications, which may include production/delivery schedule, manpower requirements, and/or after-sales service/parts</w:t>
            </w:r>
            <w:r w:rsidRPr="00FC3A82">
              <w:rPr>
                <w:rFonts w:ascii="Arial Narrow" w:hAnsi="Arial Narrow" w:cs="Tahoma"/>
                <w:sz w:val="20"/>
              </w:rPr>
              <w:t xml:space="preserve">, </w:t>
            </w:r>
            <w:r w:rsidRPr="008F21D6">
              <w:rPr>
                <w:rFonts w:ascii="Arial Narrow" w:hAnsi="Arial Narrow" w:cs="Tahoma"/>
                <w:sz w:val="20"/>
              </w:rPr>
              <w:t>if applicable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sz w:val="20"/>
                <w:lang w:val="fil-PH" w:eastAsia="fil-PH"/>
              </w:rPr>
              <w:t>Other Documents,</w:t>
            </w:r>
            <w:r w:rsidRPr="00633712">
              <w:rPr>
                <w:rFonts w:ascii="Arial Narrow" w:hAnsi="Arial Narrow" w:cstheme="minorHAnsi"/>
                <w:b/>
                <w:bCs/>
                <w:sz w:val="20"/>
                <w:lang w:val="fil-PH" w:eastAsia="fil-PH"/>
              </w:rPr>
              <w:t xml:space="preserve"> if relevant</w:t>
            </w:r>
            <w:r w:rsidRPr="00633712">
              <w:rPr>
                <w:rFonts w:ascii="Arial Narrow" w:hAnsi="Arial Narrow" w:cstheme="minorHAnsi"/>
                <w:sz w:val="20"/>
                <w:lang w:val="fil-PH" w:eastAsia="fil-PH"/>
              </w:rPr>
              <w:t xml:space="preserve"> such as:</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2326BC" w:rsidRDefault="002C22A0" w:rsidP="00F67D6F">
            <w:pPr>
              <w:rPr>
                <w:rFonts w:ascii="Arial Narrow" w:hAnsi="Arial Narrow" w:cstheme="minorHAnsi"/>
                <w:sz w:val="18"/>
                <w:szCs w:val="18"/>
                <w:lang w:val="fil-PH" w:eastAsia="fil-PH"/>
              </w:rPr>
            </w:pPr>
            <w:r w:rsidRPr="00633712">
              <w:rPr>
                <w:rFonts w:ascii="Arial Narrow" w:hAnsi="Arial Narrow" w:cstheme="minorHAnsi"/>
                <w:b/>
                <w:bCs/>
                <w:iCs/>
                <w:sz w:val="18"/>
                <w:szCs w:val="18"/>
                <w:lang w:val="fil-PH" w:eastAsia="fil-PH"/>
              </w:rPr>
              <w:t>Exclusive Distributorship:</w:t>
            </w:r>
            <w:r w:rsidR="002326BC">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Duly Notarized Certificate of Sole Distributorship from the source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Fertilizers &amp; Pesticides: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Fertilizer &amp; Pesticides Authority (FPA) Accreditation/Licence to Operate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Seeds and Grafted Seedlings: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Bureau of Plant Industry (BPI) Accreditation</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Sand and Gravel:</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Quary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Lumber Dealers: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DENR/PCA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Printing Press: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Provincial Permit to Operate with Official Receipt Payment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tabs>
                <w:tab w:val="left" w:pos="1064"/>
              </w:tabs>
              <w:overflowPunct/>
              <w:autoSpaceDE/>
              <w:autoSpaceDN/>
              <w:adjustRightInd/>
              <w:spacing w:line="240" w:lineRule="auto"/>
              <w:textAlignment w:val="auto"/>
              <w:rPr>
                <w:rFonts w:ascii="Arial Narrow" w:hAnsi="Arial Narrow" w:cstheme="minorHAnsi"/>
                <w:sz w:val="20"/>
              </w:rPr>
            </w:pPr>
            <w:r w:rsidRPr="00633712">
              <w:rPr>
                <w:rFonts w:ascii="Arial Narrow" w:hAnsi="Arial Narrow" w:cstheme="minorHAnsi"/>
                <w:sz w:val="20"/>
                <w:lang w:val="fil-PH" w:eastAsia="fil-PH"/>
              </w:rPr>
              <w:t xml:space="preserve">Registration/Bidders fee of P 500.00 (enclose official receipt only) </w:t>
            </w:r>
            <w:r w:rsidRPr="00633712">
              <w:rPr>
                <w:rFonts w:ascii="Arial Narrow" w:hAnsi="Arial Narrow" w:cstheme="minorHAnsi"/>
                <w:b/>
                <w:i/>
                <w:sz w:val="20"/>
                <w:lang w:val="fil-PH" w:eastAsia="fil-PH"/>
              </w:rPr>
              <w:t>(Note: Must be renewed annually)</w:t>
            </w: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bCs/>
                <w:sz w:val="20"/>
                <w:u w:val="single"/>
                <w:lang w:val="fil-PH" w:eastAsia="fil-PH"/>
              </w:rPr>
            </w:pP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sz w:val="20"/>
                <w:lang w:val="fil-PH" w:eastAsia="fil-PH"/>
              </w:rPr>
            </w:pPr>
            <w:r w:rsidRPr="00633712">
              <w:rPr>
                <w:rFonts w:ascii="Arial Narrow" w:hAnsi="Arial Narrow" w:cstheme="minorHAnsi"/>
                <w:b/>
                <w:bCs/>
                <w:sz w:val="20"/>
                <w:u w:val="single"/>
                <w:lang w:val="fil-PH" w:eastAsia="fil-PH"/>
              </w:rPr>
              <w:t>Class "B" Documents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bCs/>
                <w:sz w:val="20"/>
                <w:u w:val="single"/>
                <w:lang w:val="fil-PH" w:eastAsia="fil-PH"/>
              </w:rPr>
            </w:pPr>
            <w:r w:rsidRPr="00633712">
              <w:rPr>
                <w:rFonts w:ascii="Arial Narrow" w:hAnsi="Arial Narrow" w:cstheme="minorHAnsi"/>
                <w:sz w:val="20"/>
                <w:lang w:val="fil-PH" w:eastAsia="fil-PH"/>
              </w:rPr>
              <w:t>Valid Joint Venture Agreement (JVA) if applicable</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p>
        </w:tc>
      </w:tr>
      <w:tr w:rsidR="00D16DC8" w:rsidRPr="00633712" w:rsidTr="00CF29B5">
        <w:tc>
          <w:tcPr>
            <w:tcW w:w="4040" w:type="dxa"/>
            <w:gridSpan w:val="3"/>
            <w:tcBorders>
              <w:top w:val="double" w:sz="4" w:space="0" w:color="auto"/>
              <w:left w:val="double" w:sz="4" w:space="0" w:color="auto"/>
              <w:bottom w:val="double" w:sz="4" w:space="0" w:color="auto"/>
              <w:right w:val="double" w:sz="4" w:space="0" w:color="auto"/>
            </w:tcBorders>
          </w:tcPr>
          <w:p w:rsidR="00D16DC8" w:rsidRPr="00633712" w:rsidRDefault="00D16DC8" w:rsidP="00D16DC8">
            <w:pPr>
              <w:spacing w:line="240" w:lineRule="auto"/>
              <w:ind w:left="60"/>
              <w:jc w:val="center"/>
              <w:rPr>
                <w:rFonts w:ascii="Arial Narrow" w:hAnsi="Arial Narrow" w:cstheme="minorHAnsi"/>
                <w:sz w:val="20"/>
                <w:lang w:val="fil-PH" w:eastAsia="fil-PH"/>
              </w:rPr>
            </w:pPr>
            <w:r w:rsidRPr="00633712">
              <w:rPr>
                <w:rFonts w:ascii="Arial Narrow" w:hAnsi="Arial Narrow" w:cstheme="minorHAnsi"/>
                <w:b/>
                <w:bCs/>
                <w:sz w:val="20"/>
                <w:lang w:val="fil-PH" w:eastAsia="fil-PH"/>
              </w:rPr>
              <w:t>ENVELOPE 2 - FINANCIAL COMPONENTS</w:t>
            </w:r>
          </w:p>
        </w:tc>
        <w:tc>
          <w:tcPr>
            <w:tcW w:w="6778" w:type="dxa"/>
            <w:gridSpan w:val="3"/>
            <w:tcBorders>
              <w:left w:val="double" w:sz="4" w:space="0" w:color="auto"/>
            </w:tcBorders>
          </w:tcPr>
          <w:p w:rsidR="00D16DC8" w:rsidRPr="00633712" w:rsidRDefault="00D16DC8" w:rsidP="00D16DC8">
            <w:pPr>
              <w:spacing w:line="240" w:lineRule="auto"/>
              <w:rPr>
                <w:rFonts w:ascii="Arial Narrow" w:hAnsi="Arial Narrow" w:cstheme="minorHAnsi"/>
                <w:sz w:val="20"/>
                <w:lang w:val="fil-PH" w:eastAsia="fil-PH"/>
              </w:rPr>
            </w:pPr>
          </w:p>
        </w:tc>
      </w:tr>
      <w:tr w:rsidR="00D16DC8" w:rsidRPr="00633712" w:rsidTr="00CF29B5">
        <w:tc>
          <w:tcPr>
            <w:tcW w:w="558" w:type="dxa"/>
            <w:tcBorders>
              <w:top w:val="double"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top w:val="nil"/>
              <w:left w:val="dotted" w:sz="4" w:space="0" w:color="auto"/>
            </w:tcBorders>
          </w:tcPr>
          <w:p w:rsidR="00D16DC8" w:rsidRPr="00633712" w:rsidRDefault="00D16DC8" w:rsidP="00D16DC8">
            <w:pPr>
              <w:spacing w:line="240" w:lineRule="auto"/>
              <w:ind w:left="60"/>
              <w:rPr>
                <w:rFonts w:ascii="Arial Narrow" w:hAnsi="Arial Narrow" w:cstheme="minorHAnsi"/>
                <w:sz w:val="20"/>
                <w:lang w:val="fil-PH" w:eastAsia="fil-PH"/>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spacing w:line="240" w:lineRule="auto"/>
              <w:rPr>
                <w:rFonts w:ascii="Arial Narrow" w:hAnsi="Arial Narrow" w:cstheme="minorHAnsi"/>
                <w:sz w:val="20"/>
                <w:lang w:val="fil-PH" w:eastAsia="fil-PH"/>
              </w:rPr>
            </w:pPr>
            <w:r w:rsidRPr="00633712">
              <w:rPr>
                <w:rFonts w:ascii="Arial Narrow" w:hAnsi="Arial Narrow" w:cstheme="minorHAnsi"/>
                <w:sz w:val="20"/>
                <w:lang w:val="fil-PH" w:eastAsia="fil-PH"/>
              </w:rPr>
              <w:t>Bid Forms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1) Bid form enclosed in bid document</w:t>
            </w:r>
            <w:r w:rsidR="0016446B">
              <w:rPr>
                <w:rFonts w:ascii="Arial Narrow" w:hAnsi="Arial Narrow" w:cstheme="minorHAnsi"/>
                <w:i/>
                <w:sz w:val="20"/>
                <w:lang w:val="fil-PH" w:eastAsia="fil-PH"/>
              </w:rPr>
              <w:t xml:space="preserve"> @ page </w:t>
            </w:r>
            <w:r w:rsidR="00021C81">
              <w:rPr>
                <w:rFonts w:ascii="Arial Narrow" w:hAnsi="Arial Narrow" w:cstheme="minorHAnsi"/>
                <w:i/>
                <w:sz w:val="20"/>
                <w:lang w:val="fil-PH" w:eastAsia="fil-PH"/>
              </w:rPr>
              <w:t>59</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2) Bid form PASIMS generated</w:t>
            </w:r>
            <w:r w:rsidR="008B5D5A">
              <w:t xml:space="preserve"> </w:t>
            </w:r>
            <w:r w:rsidR="008B5D5A" w:rsidRPr="008B5D5A">
              <w:rPr>
                <w:rFonts w:ascii="Arial Narrow" w:hAnsi="Arial Narrow" w:cstheme="minorHAnsi"/>
                <w:i/>
                <w:sz w:val="20"/>
                <w:lang w:val="fil-PH" w:eastAsia="fil-PH"/>
              </w:rPr>
              <w:t>(This shall be given upon receipt of the Bidding Document after payment of the non-refundable fee)</w:t>
            </w: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u w:val="single"/>
              </w:rPr>
            </w:pP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lang w:val="fil-PH" w:eastAsia="fil-PH"/>
              </w:rPr>
            </w:pPr>
            <w:r w:rsidRPr="00633712">
              <w:rPr>
                <w:rFonts w:ascii="Arial Narrow" w:hAnsi="Arial Narrow" w:cstheme="minorHAnsi"/>
                <w:b/>
                <w:sz w:val="20"/>
                <w:u w:val="single"/>
              </w:rPr>
              <w:t>Requirements for submission during Post-qualification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1.</w:t>
            </w:r>
          </w:p>
        </w:tc>
        <w:tc>
          <w:tcPr>
            <w:tcW w:w="10260" w:type="dxa"/>
            <w:gridSpan w:val="5"/>
            <w:tcBorders>
              <w:left w:val="dotted" w:sz="4" w:space="0" w:color="auto"/>
            </w:tcBorders>
          </w:tcPr>
          <w:p w:rsidR="00D16DC8" w:rsidRPr="00633712" w:rsidRDefault="00D16DC8" w:rsidP="00D16DC8">
            <w:pPr>
              <w:overflowPunct/>
              <w:autoSpaceDE/>
              <w:autoSpaceDN/>
              <w:adjustRightInd/>
              <w:spacing w:before="120" w:line="240" w:lineRule="auto"/>
              <w:contextualSpacing/>
              <w:jc w:val="left"/>
              <w:textAlignment w:val="auto"/>
              <w:rPr>
                <w:rFonts w:ascii="Arial Narrow" w:hAnsi="Arial Narrow" w:cstheme="minorHAnsi"/>
                <w:sz w:val="20"/>
              </w:rPr>
            </w:pPr>
            <w:r w:rsidRPr="00633712">
              <w:rPr>
                <w:rFonts w:ascii="Arial Narrow" w:hAnsi="Arial Narrow" w:cstheme="minorHAnsi"/>
                <w:sz w:val="20"/>
              </w:rPr>
              <w:t>The latest income and business tax returns are those within the last six months preceding the date of bid submission.</w:t>
            </w:r>
          </w:p>
        </w:tc>
      </w:tr>
      <w:tr w:rsidR="00D16DC8" w:rsidRPr="00633712" w:rsidTr="008709F9">
        <w:tc>
          <w:tcPr>
            <w:tcW w:w="558" w:type="dxa"/>
            <w:tcBorders>
              <w:right w:val="dotted" w:sz="4" w:space="0" w:color="auto"/>
            </w:tcBorders>
          </w:tcPr>
          <w:p w:rsidR="00D16DC8" w:rsidRPr="00633712" w:rsidRDefault="0016446B"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2</w:t>
            </w:r>
            <w:r w:rsidR="00D16DC8">
              <w:rPr>
                <w:rFonts w:ascii="Arial Narrow" w:hAnsi="Arial Narrow" w:cstheme="minorHAnsi"/>
                <w:sz w:val="20"/>
              </w:rPr>
              <w:t>.</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r w:rsidRPr="00633712">
              <w:rPr>
                <w:rFonts w:ascii="Arial Narrow" w:hAnsi="Arial Narrow" w:cstheme="minorHAnsi"/>
                <w:sz w:val="20"/>
              </w:rPr>
              <w:t>Other appropriate licenses and permit required by law and stated in the Bidding Documents.</w:t>
            </w:r>
          </w:p>
        </w:tc>
      </w:tr>
    </w:tbl>
    <w:p w:rsidR="007B02F1" w:rsidRDefault="007B02F1" w:rsidP="00CC4687">
      <w:pPr>
        <w:rPr>
          <w:rFonts w:ascii="Arial Narrow" w:hAnsi="Arial Narrow"/>
          <w:sz w:val="28"/>
          <w:szCs w:val="28"/>
        </w:rPr>
      </w:pPr>
    </w:p>
    <w:p w:rsidR="007B02F1" w:rsidRDefault="007B02F1" w:rsidP="00CC4687">
      <w:pPr>
        <w:rPr>
          <w:rFonts w:ascii="Arial Narrow" w:hAnsi="Arial Narrow"/>
          <w:sz w:val="28"/>
          <w:szCs w:val="28"/>
        </w:rPr>
      </w:pPr>
    </w:p>
    <w:p w:rsidR="006264C0" w:rsidRDefault="006264C0" w:rsidP="00CC4687">
      <w:pPr>
        <w:rPr>
          <w:rFonts w:ascii="Arial Narrow" w:hAnsi="Arial Narrow"/>
          <w:sz w:val="28"/>
          <w:szCs w:val="28"/>
        </w:rPr>
      </w:pPr>
    </w:p>
    <w:p w:rsidR="000F5462" w:rsidRDefault="000F5462" w:rsidP="00CC4687">
      <w:pPr>
        <w:rPr>
          <w:rFonts w:ascii="Arial Narrow" w:hAnsi="Arial Narrow"/>
          <w:sz w:val="28"/>
          <w:szCs w:val="28"/>
        </w:rPr>
      </w:pPr>
    </w:p>
    <w:p w:rsidR="000F5462" w:rsidRDefault="000F5462"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Pr="00633712" w:rsidRDefault="0016446B" w:rsidP="00CC4687">
      <w:pPr>
        <w:rPr>
          <w:rFonts w:ascii="Arial Narrow" w:hAnsi="Arial Narrow"/>
          <w:sz w:val="28"/>
          <w:szCs w:val="28"/>
        </w:rPr>
      </w:pPr>
    </w:p>
    <w:p w:rsidR="007114D6" w:rsidRDefault="007114D6" w:rsidP="00482534">
      <w:pPr>
        <w:jc w:val="center"/>
        <w:rPr>
          <w:rFonts w:ascii="Arial Narrow" w:hAnsi="Arial Narrow"/>
          <w:sz w:val="28"/>
          <w:szCs w:val="28"/>
        </w:rPr>
      </w:pPr>
    </w:p>
    <w:p w:rsidR="00482534" w:rsidRPr="00633712" w:rsidRDefault="00482534" w:rsidP="00482534">
      <w:pPr>
        <w:jc w:val="center"/>
        <w:rPr>
          <w:rFonts w:ascii="Arial Narrow" w:hAnsi="Arial Narrow"/>
          <w:sz w:val="28"/>
          <w:szCs w:val="28"/>
        </w:rPr>
      </w:pPr>
      <w:r w:rsidRPr="00633712">
        <w:rPr>
          <w:rFonts w:ascii="Arial Narrow" w:hAnsi="Arial Narrow"/>
          <w:sz w:val="28"/>
          <w:szCs w:val="28"/>
        </w:rPr>
        <w:lastRenderedPageBreak/>
        <w:t>Section VIII. Bidding Forms</w:t>
      </w: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A1ECA" w:rsidRPr="00633712" w:rsidRDefault="00BA1ECA"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7B392C" w:rsidRPr="00633712" w:rsidRDefault="007B392C"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482534">
      <w:pPr>
        <w:jc w:val="center"/>
        <w:rPr>
          <w:rFonts w:ascii="Arial Narrow" w:hAnsi="Arial Narrow"/>
          <w:b/>
          <w:szCs w:val="24"/>
        </w:rPr>
      </w:pPr>
      <w:r w:rsidRPr="00633712">
        <w:rPr>
          <w:rFonts w:ascii="Arial Narrow" w:hAnsi="Arial Narrow"/>
          <w:b/>
          <w:szCs w:val="24"/>
        </w:rPr>
        <w:lastRenderedPageBreak/>
        <w:t>Section IX. Sample Forms</w:t>
      </w:r>
    </w:p>
    <w:p w:rsidR="00482534" w:rsidRPr="00633712" w:rsidRDefault="00482534" w:rsidP="00482534">
      <w:pPr>
        <w:rPr>
          <w:rFonts w:ascii="Arial Narrow" w:hAnsi="Arial Narrow"/>
          <w:b/>
          <w:szCs w:val="24"/>
        </w:rPr>
      </w:pPr>
    </w:p>
    <w:p w:rsidR="00482534" w:rsidRPr="00633712" w:rsidRDefault="00482534" w:rsidP="00482534">
      <w:pPr>
        <w:rPr>
          <w:rFonts w:ascii="Arial Narrow" w:hAnsi="Arial Narrow"/>
          <w:b/>
          <w:szCs w:val="24"/>
        </w:rPr>
      </w:pPr>
    </w:p>
    <w:p w:rsidR="00482534" w:rsidRPr="00633712" w:rsidRDefault="00482534" w:rsidP="00482534">
      <w:pPr>
        <w:jc w:val="center"/>
        <w:rPr>
          <w:rFonts w:ascii="Arial Narrow" w:hAnsi="Arial Narrow"/>
          <w:b/>
          <w:szCs w:val="24"/>
        </w:rPr>
      </w:pPr>
      <w:r w:rsidRPr="00633712">
        <w:rPr>
          <w:rFonts w:ascii="Arial Narrow" w:hAnsi="Arial Narrow"/>
          <w:b/>
          <w:szCs w:val="24"/>
        </w:rPr>
        <w:t>TABLE OF CONTENTS</w:t>
      </w:r>
    </w:p>
    <w:p w:rsidR="00482534" w:rsidRPr="00633712" w:rsidRDefault="00482534" w:rsidP="00482534">
      <w:pPr>
        <w:jc w:val="center"/>
        <w:rPr>
          <w:rFonts w:ascii="Arial Narrow" w:hAnsi="Arial Narrow"/>
          <w:b/>
          <w:sz w:val="28"/>
          <w:szCs w:val="28"/>
        </w:rPr>
      </w:pPr>
    </w:p>
    <w:p w:rsidR="00482534" w:rsidRPr="00633712" w:rsidRDefault="00482534" w:rsidP="00482534">
      <w:pPr>
        <w:jc w:val="center"/>
        <w:rPr>
          <w:rFonts w:ascii="Arial Narrow" w:hAnsi="Arial Narrow"/>
          <w:b/>
          <w:sz w:val="28"/>
          <w:szCs w:val="28"/>
        </w:rPr>
      </w:pPr>
    </w:p>
    <w:tbl>
      <w:tblPr>
        <w:tblpPr w:leftFromText="180" w:rightFromText="180" w:vertAnchor="text" w:horzAnchor="margin" w:tblpY="189"/>
        <w:tblW w:w="9314" w:type="dxa"/>
        <w:tblLook w:val="0000" w:firstRow="0" w:lastRow="0" w:firstColumn="0" w:lastColumn="0" w:noHBand="0" w:noVBand="0"/>
      </w:tblPr>
      <w:tblGrid>
        <w:gridCol w:w="508"/>
        <w:gridCol w:w="8341"/>
        <w:gridCol w:w="465"/>
      </w:tblGrid>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1.</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Form…………………………………………………………………………………………………</w:t>
            </w:r>
          </w:p>
          <w:p w:rsidR="00482534" w:rsidRPr="00633712" w:rsidRDefault="00482534" w:rsidP="00E5633B">
            <w:pPr>
              <w:tabs>
                <w:tab w:val="left" w:pos="5322"/>
              </w:tabs>
              <w:rPr>
                <w:rFonts w:ascii="Arial Narrow" w:hAnsi="Arial Narrow"/>
                <w:szCs w:val="24"/>
              </w:rPr>
            </w:pPr>
            <w:r w:rsidRPr="00633712">
              <w:rPr>
                <w:rFonts w:ascii="Arial Narrow" w:hAnsi="Arial Narrow"/>
                <w:szCs w:val="24"/>
              </w:rPr>
              <w:tab/>
            </w:r>
          </w:p>
        </w:tc>
        <w:tc>
          <w:tcPr>
            <w:tcW w:w="465" w:type="dxa"/>
            <w:shd w:val="clear" w:color="auto" w:fill="auto"/>
          </w:tcPr>
          <w:p w:rsidR="00482534" w:rsidRPr="00633712" w:rsidRDefault="00021C81"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59</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2.</w:t>
            </w:r>
          </w:p>
        </w:tc>
        <w:tc>
          <w:tcPr>
            <w:tcW w:w="8341" w:type="dxa"/>
          </w:tcPr>
          <w:p w:rsidR="00482534" w:rsidRPr="00633712" w:rsidRDefault="00C17355" w:rsidP="00CC4687">
            <w:pPr>
              <w:jc w:val="left"/>
              <w:rPr>
                <w:rFonts w:ascii="Arial Narrow" w:hAnsi="Arial Narrow"/>
              </w:rPr>
            </w:pPr>
            <w:r w:rsidRPr="007940BB">
              <w:rPr>
                <w:rFonts w:ascii="Arial Narrow" w:hAnsi="Arial Narrow"/>
                <w:szCs w:val="24"/>
              </w:rPr>
              <w:t>Statement</w:t>
            </w:r>
            <w:r w:rsidR="00482534" w:rsidRPr="007940BB">
              <w:rPr>
                <w:rFonts w:ascii="Arial Narrow" w:hAnsi="Arial Narrow"/>
                <w:szCs w:val="24"/>
              </w:rPr>
              <w:t xml:space="preserve"> of all Ongoing Government &amp; Private Contr</w:t>
            </w:r>
            <w:r w:rsidR="007940BB">
              <w:rPr>
                <w:rFonts w:ascii="Arial Narrow" w:hAnsi="Arial Narrow"/>
                <w:szCs w:val="24"/>
              </w:rPr>
              <w:t>acts Including Awarded Contract</w:t>
            </w:r>
            <w:r w:rsidR="00482534" w:rsidRPr="00633712">
              <w:rPr>
                <w:rFonts w:ascii="Arial Narrow" w:hAnsi="Arial Narrow"/>
              </w:rPr>
              <w:t>…….</w:t>
            </w:r>
          </w:p>
        </w:tc>
        <w:tc>
          <w:tcPr>
            <w:tcW w:w="465" w:type="dxa"/>
            <w:shd w:val="clear" w:color="auto" w:fill="auto"/>
          </w:tcPr>
          <w:p w:rsidR="00482534" w:rsidRPr="00633712" w:rsidRDefault="00021C81" w:rsidP="007114D6">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60</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3.</w:t>
            </w:r>
          </w:p>
        </w:tc>
        <w:tc>
          <w:tcPr>
            <w:tcW w:w="8341" w:type="dxa"/>
          </w:tcPr>
          <w:p w:rsidR="00482534" w:rsidRPr="007940BB" w:rsidRDefault="00482534" w:rsidP="00343DFB">
            <w:pPr>
              <w:jc w:val="left"/>
              <w:rPr>
                <w:rFonts w:ascii="Arial Narrow" w:hAnsi="Arial Narrow"/>
                <w:szCs w:val="24"/>
              </w:rPr>
            </w:pPr>
            <w:r w:rsidRPr="007940BB">
              <w:rPr>
                <w:rFonts w:ascii="Arial Narrow" w:hAnsi="Arial Narrow"/>
                <w:szCs w:val="24"/>
              </w:rPr>
              <w:t xml:space="preserve">Statement of </w:t>
            </w:r>
            <w:r w:rsidR="00343DFB" w:rsidRPr="007940BB">
              <w:rPr>
                <w:rFonts w:ascii="Arial Narrow" w:hAnsi="Arial Narrow"/>
                <w:szCs w:val="24"/>
              </w:rPr>
              <w:t>the Bidder’s Single Largest Completed Contract (SLCC)</w:t>
            </w:r>
            <w:r w:rsidR="007940BB">
              <w:rPr>
                <w:rFonts w:ascii="Arial Narrow" w:hAnsi="Arial Narrow"/>
                <w:szCs w:val="24"/>
              </w:rPr>
              <w:t>…………………………</w:t>
            </w: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1</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4.</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Omnibus Sworn Statement……………………………………………………………………………</w:t>
            </w: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2</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5.</w:t>
            </w:r>
          </w:p>
        </w:tc>
        <w:tc>
          <w:tcPr>
            <w:tcW w:w="8341" w:type="dxa"/>
          </w:tcPr>
          <w:p w:rsidR="00482534" w:rsidRPr="00633712" w:rsidRDefault="00482534" w:rsidP="00E5633B">
            <w:pPr>
              <w:jc w:val="left"/>
              <w:rPr>
                <w:rFonts w:ascii="Arial Narrow" w:hAnsi="Arial Narrow"/>
              </w:rPr>
            </w:pPr>
            <w:r w:rsidRPr="00633712">
              <w:rPr>
                <w:rFonts w:ascii="Arial Narrow" w:hAnsi="Arial Narrow"/>
              </w:rPr>
              <w:t>Net Financial Contracting Capacity (NFCC)…………………………………………………………</w:t>
            </w: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4</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6.</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Form of Bid Security (Bank Guarantee)………………………………………………………………</w:t>
            </w:r>
          </w:p>
          <w:p w:rsidR="00482534" w:rsidRPr="00633712" w:rsidRDefault="00482534" w:rsidP="00E5633B">
            <w:pPr>
              <w:rPr>
                <w:rFonts w:ascii="Arial Narrow" w:hAnsi="Arial Narrow"/>
              </w:rPr>
            </w:pP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5</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7.</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Security Declaration………………………………………………………………………………..</w:t>
            </w: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6</w:t>
            </w:r>
          </w:p>
        </w:tc>
      </w:tr>
    </w:tbl>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76641" w:rsidRPr="00633712" w:rsidRDefault="00B76641"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04687" w:rsidRPr="00633712" w:rsidRDefault="00204687" w:rsidP="00AC259F">
      <w:pPr>
        <w:rPr>
          <w:rFonts w:ascii="Arial Narrow" w:hAnsi="Arial Narrow"/>
          <w:b/>
          <w:szCs w:val="24"/>
        </w:rPr>
      </w:pPr>
    </w:p>
    <w:p w:rsidR="005019E9" w:rsidRPr="00633712" w:rsidRDefault="005019E9" w:rsidP="005019E9">
      <w:pPr>
        <w:pBdr>
          <w:bottom w:val="single" w:sz="12" w:space="3" w:color="auto"/>
        </w:pBdr>
        <w:jc w:val="center"/>
        <w:rPr>
          <w:rFonts w:ascii="Arial Narrow" w:hAnsi="Arial Narrow"/>
          <w:b/>
          <w:szCs w:val="24"/>
        </w:rPr>
      </w:pPr>
      <w:r w:rsidRPr="00633712">
        <w:rPr>
          <w:rFonts w:ascii="Arial Narrow" w:hAnsi="Arial Narrow"/>
          <w:b/>
          <w:szCs w:val="24"/>
        </w:rPr>
        <w:lastRenderedPageBreak/>
        <w:t>BID FORM</w:t>
      </w:r>
    </w:p>
    <w:p w:rsidR="005019E9" w:rsidRPr="00633712" w:rsidRDefault="005019E9" w:rsidP="005019E9">
      <w:pPr>
        <w:rPr>
          <w:rFonts w:ascii="Arial Narrow" w:hAnsi="Arial Narrow"/>
          <w:szCs w:val="24"/>
        </w:rPr>
      </w:pPr>
    </w:p>
    <w:p w:rsidR="005019E9" w:rsidRPr="00633712" w:rsidRDefault="005019E9" w:rsidP="005019E9">
      <w:pPr>
        <w:tabs>
          <w:tab w:val="right" w:pos="5760"/>
          <w:tab w:val="left" w:pos="5940"/>
          <w:tab w:val="right" w:pos="8460"/>
        </w:tabs>
        <w:suppressAutoHyphens/>
        <w:rPr>
          <w:rFonts w:ascii="Arial Narrow" w:hAnsi="Arial Narrow"/>
          <w:szCs w:val="24"/>
        </w:rPr>
      </w:pPr>
      <w:r w:rsidRPr="00633712">
        <w:rPr>
          <w:rFonts w:ascii="Arial Narrow" w:hAnsi="Arial Narrow"/>
          <w:szCs w:val="24"/>
        </w:rPr>
        <w:tab/>
        <w:t>Date:</w:t>
      </w:r>
      <w:r w:rsidRPr="00633712">
        <w:rPr>
          <w:rFonts w:ascii="Arial Narrow" w:hAnsi="Arial Narrow"/>
          <w:szCs w:val="24"/>
        </w:rPr>
        <w:tab/>
      </w:r>
      <w:r w:rsidRPr="00633712">
        <w:rPr>
          <w:rFonts w:ascii="Arial Narrow" w:hAnsi="Arial Narrow"/>
          <w:szCs w:val="24"/>
          <w:u w:val="single"/>
        </w:rPr>
        <w:t>_________</w:t>
      </w:r>
    </w:p>
    <w:p w:rsidR="005019E9" w:rsidRPr="00633712" w:rsidRDefault="005019E9" w:rsidP="005019E9">
      <w:pPr>
        <w:tabs>
          <w:tab w:val="right" w:pos="5490"/>
          <w:tab w:val="left" w:pos="5940"/>
          <w:tab w:val="right" w:pos="8460"/>
        </w:tabs>
        <w:suppressAutoHyphens/>
        <w:rPr>
          <w:rFonts w:ascii="Arial Narrow" w:hAnsi="Arial Narrow"/>
          <w:szCs w:val="24"/>
          <w:u w:val="single"/>
        </w:rPr>
      </w:pPr>
      <w:r w:rsidRPr="00633712">
        <w:rPr>
          <w:rFonts w:ascii="Arial Narrow" w:hAnsi="Arial Narrow"/>
          <w:szCs w:val="24"/>
        </w:rPr>
        <w:tab/>
        <w:t>Invitation to Bid No.:</w:t>
      </w:r>
      <w:r w:rsidRPr="00633712">
        <w:rPr>
          <w:rFonts w:ascii="Arial Narrow" w:hAnsi="Arial Narrow"/>
          <w:szCs w:val="24"/>
        </w:rPr>
        <w:tab/>
        <w:t>_________</w:t>
      </w:r>
    </w:p>
    <w:p w:rsidR="005019E9" w:rsidRPr="00633712" w:rsidRDefault="005019E9" w:rsidP="005019E9">
      <w:pPr>
        <w:suppressAutoHyphens/>
        <w:rPr>
          <w:rFonts w:ascii="Arial Narrow" w:hAnsi="Arial Narrow"/>
          <w:i/>
          <w:szCs w:val="24"/>
        </w:rPr>
      </w:pPr>
    </w:p>
    <w:p w:rsidR="005019E9" w:rsidRPr="00633712" w:rsidRDefault="005019E9" w:rsidP="005019E9">
      <w:pPr>
        <w:suppressAutoHyphens/>
        <w:rPr>
          <w:rFonts w:ascii="Arial Narrow" w:hAnsi="Arial Narrow"/>
          <w:i/>
          <w:szCs w:val="24"/>
        </w:rPr>
      </w:pPr>
      <w:r w:rsidRPr="00633712">
        <w:rPr>
          <w:rFonts w:ascii="Arial Narrow" w:hAnsi="Arial Narrow"/>
          <w:i/>
          <w:szCs w:val="24"/>
        </w:rPr>
        <w:t>To:  Provincial Government of Davao Del Norte</w:t>
      </w:r>
    </w:p>
    <w:p w:rsidR="005019E9" w:rsidRPr="00633712" w:rsidRDefault="005019E9" w:rsidP="005019E9">
      <w:pPr>
        <w:suppressAutoHyphens/>
        <w:rPr>
          <w:rFonts w:ascii="Arial Narrow" w:hAnsi="Arial Narrow"/>
          <w:i/>
          <w:szCs w:val="24"/>
        </w:rPr>
      </w:pPr>
      <w:r w:rsidRPr="00633712">
        <w:rPr>
          <w:rFonts w:ascii="Arial Narrow" w:hAnsi="Arial Narrow"/>
          <w:i/>
          <w:szCs w:val="24"/>
        </w:rPr>
        <w:t xml:space="preserve">       Government Center, Mankilam, Tagum City</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rPr>
          <w:rFonts w:ascii="Arial Narrow" w:hAnsi="Arial Narrow"/>
          <w:szCs w:val="24"/>
        </w:rPr>
      </w:pPr>
      <w:r w:rsidRPr="00633712">
        <w:rPr>
          <w:rFonts w:ascii="Arial Narrow" w:hAnsi="Arial Narrow"/>
          <w:szCs w:val="24"/>
        </w:rPr>
        <w:t>Gentlemen and/or Ladies:</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ind w:firstLine="540"/>
        <w:rPr>
          <w:rFonts w:ascii="Arial Narrow" w:hAnsi="Arial Narrow"/>
          <w:i/>
          <w:szCs w:val="24"/>
        </w:rPr>
      </w:pPr>
      <w:r w:rsidRPr="00633712">
        <w:rPr>
          <w:rFonts w:ascii="Arial Narrow" w:hAnsi="Arial Narrow"/>
          <w:szCs w:val="24"/>
        </w:rPr>
        <w:t xml:space="preserve">Having examined the Bidding Documents including Bid Bulletin Numbers </w:t>
      </w:r>
      <w:r w:rsidRPr="00633712">
        <w:rPr>
          <w:rFonts w:ascii="Arial Narrow" w:hAnsi="Arial Narrow"/>
          <w:i/>
          <w:szCs w:val="24"/>
        </w:rPr>
        <w:t>(insert numbers),</w:t>
      </w:r>
      <w:r w:rsidRPr="00633712">
        <w:rPr>
          <w:rFonts w:ascii="Arial Narrow" w:hAnsi="Arial Narrow"/>
          <w:szCs w:val="24"/>
        </w:rPr>
        <w:t>the receipt of which is hereby duly acknowledged, we, the undersigned, offer to deliver ______________________________________________________</w:t>
      </w:r>
      <w:r w:rsidRPr="00633712">
        <w:rPr>
          <w:rFonts w:ascii="Arial Narrow" w:hAnsi="Arial Narrow" w:cs="Tahoma"/>
          <w:szCs w:val="24"/>
        </w:rPr>
        <w:t xml:space="preserve">. Reference </w:t>
      </w:r>
      <w:r w:rsidRPr="00633712">
        <w:rPr>
          <w:rFonts w:ascii="Arial Narrow" w:hAnsi="Arial Narrow"/>
        </w:rPr>
        <w:t>ID/PR No.</w:t>
      </w:r>
      <w:r w:rsidRPr="00633712">
        <w:rPr>
          <w:rFonts w:ascii="Arial Narrow" w:hAnsi="Arial Narrow"/>
          <w:b/>
        </w:rPr>
        <w:t xml:space="preserve">________ </w:t>
      </w:r>
      <w:r w:rsidRPr="00633712">
        <w:rPr>
          <w:rFonts w:ascii="Arial Narrow" w:hAnsi="Arial Narrow"/>
        </w:rPr>
        <w:t>i</w:t>
      </w:r>
      <w:r w:rsidRPr="00633712">
        <w:rPr>
          <w:rFonts w:ascii="Arial Narrow" w:hAnsi="Arial Narrow"/>
          <w:szCs w:val="24"/>
        </w:rPr>
        <w:t>n conformity with the said Bidding Documents for the sum of_____________________________________________________________</w:t>
      </w:r>
      <w:r w:rsidRPr="00633712">
        <w:rPr>
          <w:rFonts w:ascii="Arial Narrow" w:hAnsi="Arial Narrow"/>
          <w:i/>
          <w:szCs w:val="24"/>
        </w:rPr>
        <w:t>or</w:t>
      </w:r>
      <w:r w:rsidRPr="00633712">
        <w:rPr>
          <w:rFonts w:ascii="Arial Narrow" w:hAnsi="Arial Narrow"/>
          <w:szCs w:val="24"/>
        </w:rPr>
        <w:t xml:space="preserve"> such other sums as may be ascertained in accordance with the Schedule of Prices attached herewith and made part of this Bid.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We undertake, if our Bid is accepted, to deliver the goods in accordance with the delivery schedule specified in the Schedule of Requirements.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If our Bid is accepted, we undertake to provide a performance security in the form, amounts, and within the times specified in the Bidding Documents.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agree to abide by this Bid for the Bid Validity Period specified in </w:t>
      </w:r>
      <w:hyperlink w:anchor="bds21_2" w:history="1">
        <w:r w:rsidRPr="00633712">
          <w:rPr>
            <w:rStyle w:val="Hyperlink"/>
            <w:rFonts w:ascii="Arial Narrow" w:hAnsi="Arial Narrow"/>
            <w:szCs w:val="24"/>
          </w:rPr>
          <w:t>BDS</w:t>
        </w:r>
      </w:hyperlink>
      <w:r w:rsidR="00BF6952" w:rsidRPr="00633712">
        <w:rPr>
          <w:rFonts w:ascii="Arial Narrow" w:hAnsi="Arial Narrow"/>
        </w:rPr>
        <w:t xml:space="preserve"> </w:t>
      </w:r>
      <w:r w:rsidRPr="00633712">
        <w:rPr>
          <w:rFonts w:ascii="Arial Narrow" w:hAnsi="Arial Narrow"/>
          <w:szCs w:val="24"/>
        </w:rPr>
        <w:t>provision for</w:t>
      </w:r>
      <w:r w:rsidRPr="00633712">
        <w:rPr>
          <w:rFonts w:ascii="Arial Narrow" w:hAnsi="Arial Narrow"/>
          <w:b/>
          <w:szCs w:val="24"/>
        </w:rPr>
        <w:t xml:space="preserve"> ITB </w:t>
      </w:r>
      <w:r w:rsidRPr="00633712">
        <w:rPr>
          <w:rFonts w:ascii="Arial Narrow" w:hAnsi="Arial Narrow"/>
          <w:szCs w:val="24"/>
        </w:rPr>
        <w:t>Clause 18.2 and it shall remain binding upon us and may be accepted at any time before the expiration of that period.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suppressAutoHyphens/>
        <w:ind w:right="-72" w:firstLine="540"/>
        <w:rPr>
          <w:rFonts w:ascii="Arial Narrow" w:hAnsi="Arial Narrow"/>
          <w:szCs w:val="24"/>
        </w:rPr>
      </w:pPr>
      <w:r w:rsidRPr="00633712">
        <w:rPr>
          <w:rFonts w:ascii="Arial Narrow" w:hAnsi="Arial Narrow"/>
          <w:szCs w:val="24"/>
        </w:rPr>
        <w:t>Commissions or gratuities, if any, paid or to be paid by us to agents relating to this Bid, and to contract execution if we are awarded the contract, are listed below:</w:t>
      </w:r>
    </w:p>
    <w:tbl>
      <w:tblPr>
        <w:tblpPr w:leftFromText="180" w:rightFromText="180" w:vertAnchor="text" w:horzAnchor="margin" w:tblpXSpec="center" w:tblpY="10"/>
        <w:tblW w:w="0" w:type="auto"/>
        <w:tblLayout w:type="fixed"/>
        <w:tblLook w:val="0000" w:firstRow="0" w:lastRow="0" w:firstColumn="0" w:lastColumn="0" w:noHBand="0" w:noVBand="0"/>
      </w:tblPr>
      <w:tblGrid>
        <w:gridCol w:w="2081"/>
        <w:gridCol w:w="284"/>
        <w:gridCol w:w="2099"/>
        <w:gridCol w:w="264"/>
        <w:gridCol w:w="2574"/>
      </w:tblGrid>
      <w:tr w:rsidR="005019E9" w:rsidRPr="00633712" w:rsidTr="00E04C31">
        <w:trPr>
          <w:trHeight w:val="509"/>
        </w:trPr>
        <w:tc>
          <w:tcPr>
            <w:tcW w:w="2081" w:type="dxa"/>
            <w:tcBorders>
              <w:top w:val="nil"/>
              <w:left w:val="nil"/>
              <w:bottom w:val="single" w:sz="6" w:space="0" w:color="auto"/>
              <w:right w:val="nil"/>
            </w:tcBorders>
          </w:tcPr>
          <w:p w:rsidR="005019E9" w:rsidRPr="00633712" w:rsidRDefault="005019E9" w:rsidP="00E04C31">
            <w:pPr>
              <w:suppressAutoHyphens/>
              <w:ind w:right="-36"/>
              <w:jc w:val="left"/>
              <w:rPr>
                <w:rFonts w:ascii="Arial Narrow" w:hAnsi="Arial Narrow"/>
                <w:b/>
                <w:szCs w:val="24"/>
              </w:rPr>
            </w:pPr>
            <w:r w:rsidRPr="00633712">
              <w:rPr>
                <w:rFonts w:ascii="Arial Narrow" w:hAnsi="Arial Narrow"/>
                <w:szCs w:val="24"/>
              </w:rPr>
              <w:t>Name and address of agent</w:t>
            </w: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Pr>
          <w:p w:rsidR="005019E9" w:rsidRPr="00633712" w:rsidRDefault="005019E9" w:rsidP="00E04C31">
            <w:pPr>
              <w:tabs>
                <w:tab w:val="left" w:pos="2070"/>
              </w:tabs>
              <w:suppressAutoHyphens/>
              <w:jc w:val="left"/>
              <w:rPr>
                <w:rFonts w:ascii="Arial Narrow" w:hAnsi="Arial Narrow"/>
                <w:szCs w:val="24"/>
              </w:rPr>
            </w:pPr>
            <w:r w:rsidRPr="00633712">
              <w:rPr>
                <w:rFonts w:ascii="Arial Narrow" w:hAnsi="Arial Narrow"/>
                <w:szCs w:val="24"/>
              </w:rPr>
              <w:t>Amount and Currency</w:t>
            </w: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nil"/>
              <w:left w:val="nil"/>
              <w:bottom w:val="single" w:sz="6" w:space="0" w:color="auto"/>
              <w:right w:val="nil"/>
            </w:tcBorders>
          </w:tcPr>
          <w:p w:rsidR="005019E9" w:rsidRPr="00633712" w:rsidRDefault="005019E9" w:rsidP="00E04C31">
            <w:pPr>
              <w:tabs>
                <w:tab w:val="left" w:pos="2070"/>
              </w:tabs>
              <w:suppressAutoHyphens/>
              <w:ind w:right="-72"/>
              <w:jc w:val="left"/>
              <w:rPr>
                <w:rFonts w:ascii="Arial Narrow" w:hAnsi="Arial Narrow"/>
                <w:szCs w:val="24"/>
              </w:rPr>
            </w:pPr>
            <w:r w:rsidRPr="00633712">
              <w:rPr>
                <w:rFonts w:ascii="Arial Narrow" w:hAnsi="Arial Narrow"/>
                <w:szCs w:val="24"/>
              </w:rPr>
              <w:t>Purpose of Commission or gratuity</w:t>
            </w:r>
          </w:p>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67"/>
        </w:trPr>
        <w:tc>
          <w:tcPr>
            <w:tcW w:w="2081" w:type="dxa"/>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75"/>
        </w:trPr>
        <w:tc>
          <w:tcPr>
            <w:tcW w:w="2081"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216"/>
        </w:trPr>
        <w:tc>
          <w:tcPr>
            <w:tcW w:w="7301" w:type="dxa"/>
            <w:gridSpan w:val="5"/>
          </w:tcPr>
          <w:p w:rsidR="005019E9" w:rsidRPr="00633712" w:rsidRDefault="005019E9" w:rsidP="00E04C31">
            <w:pPr>
              <w:tabs>
                <w:tab w:val="left" w:pos="2070"/>
              </w:tabs>
              <w:suppressAutoHyphens/>
              <w:ind w:left="162" w:right="-36" w:hanging="162"/>
              <w:rPr>
                <w:rFonts w:ascii="Arial Narrow" w:hAnsi="Arial Narrow"/>
                <w:szCs w:val="24"/>
              </w:rPr>
            </w:pPr>
            <w:r w:rsidRPr="00633712">
              <w:rPr>
                <w:rFonts w:ascii="Arial Narrow" w:hAnsi="Arial Narrow"/>
                <w:szCs w:val="24"/>
              </w:rPr>
              <w:t>(if none, state “None”)</w:t>
            </w:r>
          </w:p>
          <w:p w:rsidR="005019E9" w:rsidRPr="00633712" w:rsidRDefault="005019E9" w:rsidP="00E04C31">
            <w:pPr>
              <w:tabs>
                <w:tab w:val="left" w:pos="2070"/>
              </w:tabs>
              <w:suppressAutoHyphens/>
              <w:ind w:right="-72"/>
              <w:rPr>
                <w:rFonts w:ascii="Arial Narrow" w:hAnsi="Arial Narrow"/>
                <w:szCs w:val="24"/>
              </w:rPr>
            </w:pPr>
          </w:p>
        </w:tc>
      </w:tr>
    </w:tbl>
    <w:p w:rsidR="005019E9" w:rsidRPr="00633712" w:rsidRDefault="005019E9" w:rsidP="005019E9">
      <w:pPr>
        <w:suppressAutoHyphens/>
        <w:ind w:right="-72" w:firstLine="540"/>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contextualSpacing/>
        <w:rPr>
          <w:rFonts w:ascii="Arial Narrow" w:hAnsi="Arial Narrow"/>
          <w:szCs w:val="24"/>
        </w:rPr>
      </w:pPr>
      <w:r w:rsidRPr="00633712">
        <w:rPr>
          <w:rFonts w:ascii="Arial Narrow" w:hAnsi="Arial Narrow"/>
          <w:szCs w:val="24"/>
        </w:rPr>
        <w:tab/>
        <w:t>Until a formal Contract is prepared and executed, this Bid, together with your written acceptance thereof and your Notice of Award, shall be binding upon us.</w:t>
      </w:r>
    </w:p>
    <w:p w:rsidR="005019E9" w:rsidRPr="00633712" w:rsidRDefault="005019E9" w:rsidP="005019E9">
      <w:pPr>
        <w:suppressAutoHyphens/>
        <w:contextualSpacing/>
        <w:rPr>
          <w:rFonts w:ascii="Arial Narrow" w:hAnsi="Arial Narrow"/>
          <w:szCs w:val="24"/>
        </w:rPr>
      </w:pPr>
    </w:p>
    <w:p w:rsidR="005019E9" w:rsidRPr="00633712" w:rsidRDefault="005019E9" w:rsidP="005019E9">
      <w:pPr>
        <w:suppressAutoHyphens/>
        <w:ind w:firstLine="540"/>
        <w:contextualSpacing/>
        <w:rPr>
          <w:rFonts w:ascii="Arial Narrow" w:hAnsi="Arial Narrow"/>
          <w:szCs w:val="24"/>
        </w:rPr>
      </w:pPr>
      <w:r w:rsidRPr="00633712">
        <w:rPr>
          <w:rFonts w:ascii="Arial Narrow" w:hAnsi="Arial Narrow"/>
          <w:szCs w:val="24"/>
        </w:rPr>
        <w:t>We understand that you are not bound to accept the lowest or any Bid you may receive</w:t>
      </w:r>
    </w:p>
    <w:p w:rsidR="005019E9" w:rsidRPr="00633712" w:rsidRDefault="005019E9" w:rsidP="005019E9">
      <w:pPr>
        <w:suppressAutoHyphens/>
        <w:ind w:firstLine="540"/>
        <w:contextualSpacing/>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certify/confirm that we comply with the eligibility requirements as per </w:t>
      </w:r>
      <w:r w:rsidRPr="00633712">
        <w:rPr>
          <w:rFonts w:ascii="Arial Narrow" w:hAnsi="Arial Narrow"/>
          <w:b/>
          <w:szCs w:val="24"/>
        </w:rPr>
        <w:t xml:space="preserve">ITB </w:t>
      </w:r>
      <w:r w:rsidRPr="00633712">
        <w:rPr>
          <w:rFonts w:ascii="Arial Narrow" w:hAnsi="Arial Narrow"/>
          <w:szCs w:val="24"/>
        </w:rPr>
        <w:t>Clause 5 of the Bidding Documents.</w:t>
      </w:r>
    </w:p>
    <w:p w:rsidR="005019E9" w:rsidRPr="00633712" w:rsidRDefault="005019E9" w:rsidP="005019E9">
      <w:pPr>
        <w:suppressAutoHyphens/>
        <w:jc w:val="left"/>
        <w:rPr>
          <w:rFonts w:ascii="Arial Narrow" w:hAnsi="Arial Narrow"/>
          <w:szCs w:val="24"/>
        </w:rPr>
      </w:pPr>
    </w:p>
    <w:p w:rsidR="005019E9" w:rsidRPr="00633712" w:rsidRDefault="005019E9" w:rsidP="005019E9">
      <w:pPr>
        <w:suppressAutoHyphens/>
        <w:jc w:val="left"/>
        <w:rPr>
          <w:rFonts w:ascii="Arial Narrow" w:hAnsi="Arial Narrow"/>
          <w:szCs w:val="24"/>
        </w:rPr>
      </w:pPr>
      <w:r w:rsidRPr="00633712">
        <w:rPr>
          <w:rFonts w:ascii="Arial Narrow" w:hAnsi="Arial Narrow"/>
          <w:szCs w:val="24"/>
        </w:rPr>
        <w:t>Dated this ________________ day of ________________ 201</w:t>
      </w:r>
      <w:r w:rsidR="00AF619F">
        <w:rPr>
          <w:rFonts w:ascii="Arial Narrow" w:hAnsi="Arial Narrow"/>
          <w:szCs w:val="24"/>
        </w:rPr>
        <w:t>7</w:t>
      </w:r>
      <w:r w:rsidRPr="00633712">
        <w:rPr>
          <w:rFonts w:ascii="Arial Narrow" w:hAnsi="Arial Narrow"/>
          <w:szCs w:val="24"/>
        </w:rPr>
        <w:t>.</w:t>
      </w:r>
    </w:p>
    <w:p w:rsidR="005019E9" w:rsidRPr="00633712" w:rsidRDefault="005019E9" w:rsidP="005019E9">
      <w:pPr>
        <w:tabs>
          <w:tab w:val="right" w:pos="3600"/>
          <w:tab w:val="right" w:pos="4320"/>
          <w:tab w:val="right" w:pos="8460"/>
        </w:tabs>
        <w:suppressAutoHyphens/>
        <w:jc w:val="left"/>
        <w:rPr>
          <w:rFonts w:ascii="Arial Narrow" w:hAnsi="Arial Narrow"/>
          <w:szCs w:val="24"/>
        </w:rPr>
      </w:pPr>
    </w:p>
    <w:p w:rsidR="005019E9" w:rsidRPr="00633712" w:rsidRDefault="005019E9" w:rsidP="005019E9">
      <w:pPr>
        <w:tabs>
          <w:tab w:val="right" w:pos="3600"/>
          <w:tab w:val="right" w:pos="4320"/>
          <w:tab w:val="right" w:pos="8460"/>
        </w:tabs>
        <w:suppressAutoHyphens/>
        <w:jc w:val="left"/>
        <w:rPr>
          <w:rFonts w:ascii="Arial Narrow" w:hAnsi="Arial Narrow"/>
          <w:szCs w:val="24"/>
        </w:rPr>
      </w:pPr>
      <w:r w:rsidRPr="00633712">
        <w:rPr>
          <w:rFonts w:ascii="Arial Narrow" w:hAnsi="Arial Narrow"/>
          <w:szCs w:val="24"/>
          <w:u w:val="single"/>
        </w:rPr>
        <w:tab/>
      </w:r>
      <w:r w:rsidRPr="00633712">
        <w:rPr>
          <w:rFonts w:ascii="Arial Narrow" w:hAnsi="Arial Narrow"/>
          <w:szCs w:val="24"/>
        </w:rPr>
        <w:tab/>
      </w:r>
      <w:r w:rsidRPr="00633712">
        <w:rPr>
          <w:rFonts w:ascii="Arial Narrow" w:hAnsi="Arial Narrow"/>
          <w:szCs w:val="24"/>
          <w:u w:val="single"/>
        </w:rPr>
        <w:tab/>
      </w:r>
    </w:p>
    <w:p w:rsidR="005019E9" w:rsidRPr="00633712" w:rsidRDefault="005019E9" w:rsidP="005019E9">
      <w:pPr>
        <w:tabs>
          <w:tab w:val="left" w:pos="4320"/>
        </w:tabs>
        <w:suppressAutoHyphens/>
        <w:jc w:val="left"/>
        <w:rPr>
          <w:rFonts w:ascii="Arial Narrow" w:hAnsi="Arial Narrow"/>
          <w:szCs w:val="24"/>
        </w:rPr>
      </w:pPr>
      <w:r w:rsidRPr="00633712">
        <w:rPr>
          <w:rFonts w:ascii="Arial Narrow" w:hAnsi="Arial Narrow"/>
          <w:i/>
          <w:sz w:val="20"/>
        </w:rPr>
        <w:t>[</w:t>
      </w:r>
      <w:r w:rsidR="000E2FE1" w:rsidRPr="00633712">
        <w:rPr>
          <w:rFonts w:ascii="Arial Narrow" w:hAnsi="Arial Narrow"/>
          <w:i/>
          <w:sz w:val="20"/>
        </w:rPr>
        <w:t>Signature</w:t>
      </w:r>
      <w:r w:rsidRPr="00633712">
        <w:rPr>
          <w:rFonts w:ascii="Arial Narrow" w:hAnsi="Arial Narrow"/>
          <w:i/>
          <w:sz w:val="20"/>
        </w:rPr>
        <w:t>]</w:t>
      </w:r>
      <w:r w:rsidRPr="00633712">
        <w:rPr>
          <w:rFonts w:ascii="Arial Narrow" w:hAnsi="Arial Narrow"/>
          <w:i/>
          <w:szCs w:val="24"/>
        </w:rPr>
        <w:tab/>
      </w:r>
      <w:r w:rsidRPr="00633712">
        <w:rPr>
          <w:rFonts w:ascii="Arial Narrow" w:hAnsi="Arial Narrow"/>
          <w:i/>
          <w:sz w:val="20"/>
        </w:rPr>
        <w:t>[in the capacity of]</w:t>
      </w:r>
    </w:p>
    <w:p w:rsidR="005019E9" w:rsidRPr="00633712" w:rsidRDefault="005019E9" w:rsidP="005019E9">
      <w:pPr>
        <w:tabs>
          <w:tab w:val="right" w:pos="8453"/>
        </w:tabs>
        <w:jc w:val="left"/>
        <w:rPr>
          <w:rFonts w:ascii="Arial Narrow" w:hAnsi="Arial Narrow"/>
          <w:szCs w:val="24"/>
        </w:rPr>
      </w:pPr>
      <w:r w:rsidRPr="00633712">
        <w:rPr>
          <w:rFonts w:ascii="Arial Narrow" w:hAnsi="Arial Narrow"/>
          <w:szCs w:val="24"/>
        </w:rPr>
        <w:t>Duly authorized to sign Bid for and on behalf of ____________________________</w:t>
      </w:r>
    </w:p>
    <w:p w:rsidR="00B51587" w:rsidRPr="00633712" w:rsidRDefault="00B51587" w:rsidP="00034C51">
      <w:pPr>
        <w:rPr>
          <w:rFonts w:ascii="Arial Narrow" w:hAnsi="Arial Narrow"/>
        </w:rPr>
        <w:sectPr w:rsidR="00B51587" w:rsidRPr="00633712" w:rsidSect="00185D39">
          <w:headerReference w:type="even" r:id="rId22"/>
          <w:headerReference w:type="default" r:id="rId23"/>
          <w:footerReference w:type="default" r:id="rId24"/>
          <w:headerReference w:type="first" r:id="rId25"/>
          <w:type w:val="evenPage"/>
          <w:pgSz w:w="11909" w:h="16834" w:code="9"/>
          <w:pgMar w:top="245" w:right="1440" w:bottom="1440" w:left="1440" w:header="720" w:footer="720" w:gutter="0"/>
          <w:pgNumType w:start="47"/>
          <w:cols w:space="720"/>
          <w:docGrid w:linePitch="360"/>
        </w:sectPr>
      </w:pPr>
    </w:p>
    <w:p w:rsidR="004A1294" w:rsidRPr="00633712" w:rsidRDefault="004A1294" w:rsidP="004A1294">
      <w:pPr>
        <w:tabs>
          <w:tab w:val="left" w:pos="270"/>
        </w:tabs>
        <w:rPr>
          <w:rFonts w:ascii="Arial Narrow" w:hAnsi="Arial Narrow"/>
          <w:b/>
          <w:bCs/>
          <w:i/>
          <w:iCs/>
          <w:sz w:val="18"/>
        </w:rPr>
      </w:pPr>
      <w:r w:rsidRPr="00633712">
        <w:rPr>
          <w:rFonts w:ascii="Arial Narrow" w:hAnsi="Arial Narrow"/>
          <w:b/>
          <w:bCs/>
          <w:i/>
          <w:iCs/>
          <w:sz w:val="18"/>
        </w:rPr>
        <w:lastRenderedPageBreak/>
        <w:t xml:space="preserve">Standard Form </w:t>
      </w:r>
      <w:r w:rsidR="00BD312C" w:rsidRPr="00633712">
        <w:rPr>
          <w:rFonts w:ascii="Arial Narrow" w:hAnsi="Arial Narrow"/>
          <w:b/>
          <w:bCs/>
          <w:i/>
          <w:iCs/>
          <w:sz w:val="18"/>
        </w:rPr>
        <w:t>Number:</w:t>
      </w:r>
      <w:r w:rsidRPr="00633712">
        <w:rPr>
          <w:rFonts w:ascii="Arial Narrow" w:hAnsi="Arial Narrow"/>
          <w:b/>
          <w:bCs/>
          <w:i/>
          <w:iCs/>
          <w:sz w:val="18"/>
        </w:rPr>
        <w:t xml:space="preserve"> SF-GOOD-13a</w:t>
      </w:r>
    </w:p>
    <w:p w:rsidR="004A1294" w:rsidRPr="00633712" w:rsidRDefault="004A1294" w:rsidP="004A1294">
      <w:pPr>
        <w:rPr>
          <w:rFonts w:ascii="Arial Narrow" w:hAnsi="Arial Narrow"/>
          <w:b/>
          <w:bCs/>
          <w:sz w:val="22"/>
        </w:rPr>
      </w:pPr>
    </w:p>
    <w:p w:rsidR="004A1294" w:rsidRPr="00633712" w:rsidRDefault="00717BD5" w:rsidP="004A1294">
      <w:pPr>
        <w:pStyle w:val="Heading2"/>
        <w:numPr>
          <w:ilvl w:val="0"/>
          <w:numId w:val="0"/>
        </w:numPr>
        <w:ind w:left="360"/>
        <w:rPr>
          <w:rFonts w:ascii="Arial Narrow" w:hAnsi="Arial Narrow"/>
        </w:rPr>
      </w:pPr>
      <w:r>
        <w:rPr>
          <w:rFonts w:ascii="Arial Narrow" w:hAnsi="Arial Narrow"/>
        </w:rPr>
        <w:t>Statement of all</w:t>
      </w:r>
      <w:r w:rsidR="004A1294" w:rsidRPr="00633712">
        <w:rPr>
          <w:rFonts w:ascii="Arial Narrow" w:hAnsi="Arial Narrow"/>
        </w:rPr>
        <w:t xml:space="preserve"> Ongoing Government &amp; Private Contracts Including Awarded Contracts but not yet </w:t>
      </w:r>
      <w:r w:rsidR="007551CE" w:rsidRPr="00633712">
        <w:rPr>
          <w:rFonts w:ascii="Arial Narrow" w:hAnsi="Arial Narrow"/>
        </w:rPr>
        <w:t>started</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p w:rsidR="004A1294" w:rsidRPr="00633712" w:rsidRDefault="004A1294" w:rsidP="004A1294">
      <w:pPr>
        <w:jc w:val="center"/>
        <w:rPr>
          <w:rFonts w:ascii="Arial Narrow" w:hAnsi="Arial Narrow"/>
          <w:b/>
          <w:bCs/>
          <w:sz w:val="22"/>
        </w:rPr>
      </w:pPr>
    </w:p>
    <w:tbl>
      <w:tblPr>
        <w:tblW w:w="1468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2160"/>
        <w:gridCol w:w="2160"/>
        <w:gridCol w:w="1980"/>
        <w:gridCol w:w="1980"/>
      </w:tblGrid>
      <w:tr w:rsidR="004A1294" w:rsidRPr="00633712" w:rsidTr="00AF63FA">
        <w:tc>
          <w:tcPr>
            <w:tcW w:w="2808"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Name of Contract/</w:t>
            </w:r>
          </w:p>
          <w:p w:rsidR="004A1294" w:rsidRPr="00633712" w:rsidRDefault="004A1294" w:rsidP="00CB7617">
            <w:pPr>
              <w:jc w:val="center"/>
              <w:rPr>
                <w:rFonts w:ascii="Arial Narrow" w:hAnsi="Arial Narrow"/>
                <w:b/>
                <w:bCs/>
                <w:sz w:val="20"/>
              </w:rPr>
            </w:pPr>
            <w:r w:rsidRPr="00633712">
              <w:rPr>
                <w:rFonts w:ascii="Arial Narrow" w:hAnsi="Arial Narrow"/>
                <w:b/>
                <w:bCs/>
                <w:sz w:val="20"/>
              </w:rPr>
              <w:t>Project Cost</w:t>
            </w:r>
          </w:p>
          <w:p w:rsidR="004A1294" w:rsidRPr="00633712" w:rsidRDefault="004A1294" w:rsidP="00CB7617">
            <w:pPr>
              <w:jc w:val="center"/>
              <w:rPr>
                <w:rFonts w:ascii="Arial Narrow" w:hAnsi="Arial Narrow"/>
                <w:b/>
                <w:bCs/>
                <w:sz w:val="20"/>
              </w:rPr>
            </w:pPr>
          </w:p>
        </w:tc>
        <w:tc>
          <w:tcPr>
            <w:tcW w:w="1800" w:type="dxa"/>
          </w:tcPr>
          <w:p w:rsidR="004A1294" w:rsidRPr="00633712" w:rsidRDefault="004A1294" w:rsidP="00813BF8">
            <w:pPr>
              <w:jc w:val="cente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Owner’s Name</w:t>
            </w:r>
          </w:p>
          <w:p w:rsidR="004A1294" w:rsidRPr="00633712" w:rsidRDefault="004A1294" w:rsidP="00813BF8">
            <w:pPr>
              <w:rPr>
                <w:rFonts w:ascii="Arial Narrow" w:hAnsi="Arial Narrow"/>
                <w:b/>
                <w:bCs/>
                <w:sz w:val="20"/>
              </w:rPr>
            </w:pPr>
            <w:r w:rsidRPr="00633712">
              <w:rPr>
                <w:rFonts w:ascii="Arial Narrow" w:hAnsi="Arial Narrow"/>
                <w:b/>
                <w:bCs/>
                <w:sz w:val="20"/>
              </w:rPr>
              <w:t>b. Address</w:t>
            </w:r>
          </w:p>
          <w:p w:rsidR="004A1294" w:rsidRPr="00633712" w:rsidRDefault="004A1294" w:rsidP="00813BF8">
            <w:pPr>
              <w:rPr>
                <w:rFonts w:ascii="Arial Narrow" w:hAnsi="Arial Narrow"/>
                <w:b/>
                <w:bCs/>
                <w:sz w:val="20"/>
              </w:rPr>
            </w:pPr>
            <w:r w:rsidRPr="00633712">
              <w:rPr>
                <w:rFonts w:ascii="Arial Narrow" w:hAnsi="Arial Narrow"/>
                <w:b/>
                <w:bCs/>
                <w:sz w:val="20"/>
              </w:rPr>
              <w:t>c. Telephone Nos.</w:t>
            </w:r>
          </w:p>
        </w:tc>
        <w:tc>
          <w:tcPr>
            <w:tcW w:w="1800"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Nature of Work</w:t>
            </w:r>
          </w:p>
          <w:p w:rsidR="004A1294" w:rsidRPr="00633712" w:rsidRDefault="004A1294" w:rsidP="00CB7617">
            <w:pPr>
              <w:jc w:val="center"/>
              <w:rPr>
                <w:rFonts w:ascii="Arial Narrow" w:hAnsi="Arial Narrow"/>
                <w:b/>
                <w:bCs/>
                <w:sz w:val="20"/>
              </w:rPr>
            </w:pPr>
          </w:p>
        </w:tc>
        <w:tc>
          <w:tcPr>
            <w:tcW w:w="2160" w:type="dxa"/>
          </w:tcPr>
          <w:p w:rsidR="004A1294" w:rsidRPr="00633712" w:rsidRDefault="004A1294" w:rsidP="00813BF8">
            <w:pPr>
              <w:jc w:val="center"/>
              <w:rPr>
                <w:rFonts w:ascii="Arial Narrow" w:hAnsi="Arial Narrow"/>
                <w:b/>
                <w:bCs/>
                <w:sz w:val="20"/>
              </w:rPr>
            </w:pPr>
          </w:p>
          <w:p w:rsidR="004A1294" w:rsidRPr="00633712" w:rsidRDefault="004A1294" w:rsidP="00813BF8">
            <w:pPr>
              <w:jc w:val="center"/>
              <w:rPr>
                <w:rFonts w:ascii="Arial Narrow" w:hAnsi="Arial Narrow"/>
                <w:b/>
                <w:bCs/>
                <w:sz w:val="20"/>
              </w:rPr>
            </w:pPr>
            <w:r w:rsidRPr="00633712">
              <w:rPr>
                <w:rFonts w:ascii="Arial Narrow" w:hAnsi="Arial Narrow"/>
                <w:b/>
                <w:bCs/>
                <w:sz w:val="20"/>
              </w:rPr>
              <w:t>Bidder’s Role</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0016" behindDoc="0" locked="0" layoutInCell="1" allowOverlap="1">
                      <wp:simplePos x="0" y="0"/>
                      <wp:positionH relativeFrom="column">
                        <wp:posOffset>774699</wp:posOffset>
                      </wp:positionH>
                      <wp:positionV relativeFrom="paragraph">
                        <wp:posOffset>40640</wp:posOffset>
                      </wp:positionV>
                      <wp:extent cx="0" cy="1918970"/>
                      <wp:effectExtent l="0" t="0" r="19050" b="24130"/>
                      <wp:wrapNone/>
                      <wp:docPr id="1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3.2pt" to="6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g1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7968" behindDoc="0" locked="0" layoutInCell="1" allowOverlap="1">
                      <wp:simplePos x="0" y="0"/>
                      <wp:positionH relativeFrom="column">
                        <wp:posOffset>-71120</wp:posOffset>
                      </wp:positionH>
                      <wp:positionV relativeFrom="paragraph">
                        <wp:posOffset>46354</wp:posOffset>
                      </wp:positionV>
                      <wp:extent cx="1371600" cy="0"/>
                      <wp:effectExtent l="0" t="0" r="19050" b="19050"/>
                      <wp:wrapNone/>
                      <wp:docPr id="1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3.65pt" to="10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I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Description           %</w:t>
            </w:r>
          </w:p>
        </w:tc>
        <w:tc>
          <w:tcPr>
            <w:tcW w:w="2160" w:type="dxa"/>
          </w:tcPr>
          <w:p w:rsidR="004A1294" w:rsidRPr="00633712" w:rsidRDefault="004A1294" w:rsidP="00813BF8">
            <w:pP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Date Awarded</w:t>
            </w:r>
          </w:p>
          <w:p w:rsidR="004A1294" w:rsidRPr="00633712" w:rsidRDefault="004A1294" w:rsidP="00813BF8">
            <w:pPr>
              <w:rPr>
                <w:rFonts w:ascii="Arial Narrow" w:hAnsi="Arial Narrow"/>
                <w:b/>
                <w:bCs/>
                <w:sz w:val="20"/>
              </w:rPr>
            </w:pPr>
            <w:r w:rsidRPr="00633712">
              <w:rPr>
                <w:rFonts w:ascii="Arial Narrow" w:hAnsi="Arial Narrow"/>
                <w:b/>
                <w:bCs/>
                <w:sz w:val="20"/>
              </w:rPr>
              <w:t>b. Date Started</w:t>
            </w:r>
          </w:p>
          <w:p w:rsidR="004A1294" w:rsidRPr="00633712" w:rsidRDefault="004A1294" w:rsidP="00CB7617">
            <w:pPr>
              <w:jc w:val="left"/>
              <w:rPr>
                <w:rFonts w:ascii="Arial Narrow" w:hAnsi="Arial Narrow"/>
                <w:b/>
                <w:bCs/>
                <w:sz w:val="20"/>
              </w:rPr>
            </w:pPr>
            <w:r w:rsidRPr="00633712">
              <w:rPr>
                <w:rFonts w:ascii="Arial Narrow" w:hAnsi="Arial Narrow"/>
                <w:b/>
                <w:bCs/>
                <w:sz w:val="20"/>
              </w:rPr>
              <w:t>c.</w:t>
            </w:r>
            <w:r w:rsidR="00A367CF" w:rsidRPr="00633712">
              <w:rPr>
                <w:rFonts w:ascii="Arial Narrow" w:hAnsi="Arial Narrow"/>
                <w:b/>
                <w:bCs/>
                <w:sz w:val="20"/>
              </w:rPr>
              <w:t xml:space="preserve"> </w:t>
            </w:r>
            <w:r w:rsidRPr="00633712">
              <w:rPr>
                <w:rFonts w:ascii="Arial Narrow" w:hAnsi="Arial Narrow"/>
                <w:b/>
                <w:bCs/>
                <w:sz w:val="20"/>
              </w:rPr>
              <w:t>Date of Completion</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 of </w:t>
            </w:r>
          </w:p>
          <w:p w:rsidR="004A1294" w:rsidRPr="00633712" w:rsidRDefault="004A1294" w:rsidP="00813BF8">
            <w:pPr>
              <w:jc w:val="center"/>
              <w:rPr>
                <w:rFonts w:ascii="Arial Narrow" w:hAnsi="Arial Narrow"/>
                <w:b/>
                <w:bCs/>
                <w:sz w:val="20"/>
              </w:rPr>
            </w:pPr>
            <w:r w:rsidRPr="00633712">
              <w:rPr>
                <w:rFonts w:ascii="Arial Narrow" w:hAnsi="Arial Narrow"/>
                <w:b/>
                <w:bCs/>
                <w:sz w:val="20"/>
              </w:rPr>
              <w:t>Accomplishment</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1040" behindDoc="0" locked="0" layoutInCell="1" allowOverlap="1">
                      <wp:simplePos x="0" y="0"/>
                      <wp:positionH relativeFrom="column">
                        <wp:posOffset>545464</wp:posOffset>
                      </wp:positionH>
                      <wp:positionV relativeFrom="paragraph">
                        <wp:posOffset>40640</wp:posOffset>
                      </wp:positionV>
                      <wp:extent cx="0" cy="1918970"/>
                      <wp:effectExtent l="0" t="0" r="19050" b="24130"/>
                      <wp:wrapNone/>
                      <wp:docPr id="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3.2pt" to="42.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Ni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8992" behindDoc="0" locked="0" layoutInCell="1" allowOverlap="1">
                      <wp:simplePos x="0" y="0"/>
                      <wp:positionH relativeFrom="column">
                        <wp:posOffset>-69850</wp:posOffset>
                      </wp:positionH>
                      <wp:positionV relativeFrom="paragraph">
                        <wp:posOffset>46354</wp:posOffset>
                      </wp:positionV>
                      <wp:extent cx="1257300" cy="0"/>
                      <wp:effectExtent l="0" t="0" r="19050" b="19050"/>
                      <wp:wrapNone/>
                      <wp:docPr id="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65pt" to="9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s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Planned        Actual</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Value of</w:t>
            </w:r>
          </w:p>
          <w:p w:rsidR="004A1294" w:rsidRPr="00633712" w:rsidRDefault="004A1294" w:rsidP="00813BF8">
            <w:pPr>
              <w:jc w:val="center"/>
              <w:rPr>
                <w:rFonts w:ascii="Arial Narrow" w:hAnsi="Arial Narrow"/>
                <w:b/>
                <w:bCs/>
                <w:sz w:val="20"/>
              </w:rPr>
            </w:pPr>
            <w:r w:rsidRPr="00633712">
              <w:rPr>
                <w:rFonts w:ascii="Arial Narrow" w:hAnsi="Arial Narrow"/>
                <w:b/>
                <w:bCs/>
                <w:sz w:val="20"/>
              </w:rPr>
              <w:t>Outstanding</w:t>
            </w:r>
          </w:p>
          <w:p w:rsidR="004A1294" w:rsidRPr="00633712" w:rsidRDefault="004A1294" w:rsidP="00813BF8">
            <w:pPr>
              <w:jc w:val="center"/>
              <w:rPr>
                <w:rFonts w:ascii="Arial Narrow" w:hAnsi="Arial Narrow"/>
                <w:b/>
                <w:bCs/>
                <w:sz w:val="20"/>
              </w:rPr>
            </w:pPr>
            <w:r w:rsidRPr="00633712">
              <w:rPr>
                <w:rFonts w:ascii="Arial Narrow" w:hAnsi="Arial Narrow"/>
                <w:b/>
                <w:bCs/>
                <w:sz w:val="20"/>
              </w:rPr>
              <w:t>Works/</w:t>
            </w:r>
          </w:p>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Undelivered </w:t>
            </w:r>
          </w:p>
          <w:p w:rsidR="004A1294" w:rsidRPr="00633712" w:rsidRDefault="004A1294" w:rsidP="00813BF8">
            <w:pPr>
              <w:jc w:val="center"/>
              <w:rPr>
                <w:rFonts w:ascii="Arial Narrow" w:hAnsi="Arial Narrow"/>
                <w:b/>
                <w:bCs/>
                <w:sz w:val="20"/>
              </w:rPr>
            </w:pPr>
            <w:r w:rsidRPr="00633712">
              <w:rPr>
                <w:rFonts w:ascii="Arial Narrow" w:hAnsi="Arial Narrow"/>
                <w:b/>
                <w:bCs/>
                <w:sz w:val="20"/>
              </w:rPr>
              <w:t>Portion</w:t>
            </w: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rPr>
          <w:trHeight w:val="737"/>
        </w:trPr>
        <w:tc>
          <w:tcPr>
            <w:tcW w:w="2808"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r w:rsidRPr="00633712">
              <w:rPr>
                <w:rFonts w:ascii="Arial Narrow" w:hAnsi="Arial Narrow"/>
                <w:b/>
                <w:bCs/>
                <w:sz w:val="22"/>
              </w:rPr>
              <w:t xml:space="preserve">Note: This statement shall  </w:t>
            </w:r>
          </w:p>
          <w:p w:rsidR="004A1294" w:rsidRPr="00633712" w:rsidRDefault="004A1294" w:rsidP="00813BF8">
            <w:pPr>
              <w:rPr>
                <w:rFonts w:ascii="Arial Narrow" w:hAnsi="Arial Narrow"/>
                <w:b/>
                <w:bCs/>
                <w:sz w:val="22"/>
              </w:rPr>
            </w:pPr>
            <w:r w:rsidRPr="00633712">
              <w:rPr>
                <w:rFonts w:ascii="Arial Narrow" w:hAnsi="Arial Narrow"/>
                <w:b/>
                <w:bCs/>
                <w:sz w:val="22"/>
              </w:rPr>
              <w:t xml:space="preserve">           be supported with:   </w:t>
            </w: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single" w:sz="4" w:space="0" w:color="auto"/>
            </w:tcBorders>
          </w:tcPr>
          <w:p w:rsidR="004A1294" w:rsidRPr="00633712" w:rsidRDefault="004A1294" w:rsidP="00813BF8">
            <w:pPr>
              <w:rPr>
                <w:rFonts w:ascii="Arial Narrow" w:hAnsi="Arial Narrow"/>
                <w:b/>
                <w:bCs/>
                <w:sz w:val="22"/>
              </w:rPr>
            </w:pPr>
          </w:p>
        </w:tc>
        <w:tc>
          <w:tcPr>
            <w:tcW w:w="1980" w:type="dxa"/>
            <w:tcBorders>
              <w:left w:val="single" w:sz="4" w:space="0" w:color="auto"/>
            </w:tcBorders>
          </w:tcPr>
          <w:p w:rsidR="004A1294" w:rsidRPr="00633712" w:rsidRDefault="004A1294" w:rsidP="00813BF8">
            <w:pPr>
              <w:rPr>
                <w:rFonts w:ascii="Arial Narrow" w:hAnsi="Arial Narrow"/>
                <w:b/>
                <w:bCs/>
                <w:sz w:val="22"/>
              </w:rPr>
            </w:pPr>
            <w:r w:rsidRPr="00633712">
              <w:rPr>
                <w:rFonts w:ascii="Arial Narrow" w:hAnsi="Arial Narrow"/>
                <w:b/>
                <w:bCs/>
                <w:sz w:val="22"/>
              </w:rPr>
              <w:t>Total  Cost</w:t>
            </w:r>
          </w:p>
        </w:tc>
        <w:tc>
          <w:tcPr>
            <w:tcW w:w="1980" w:type="dxa"/>
          </w:tcPr>
          <w:p w:rsidR="004A1294" w:rsidRPr="00633712" w:rsidRDefault="004A1294" w:rsidP="00813BF8">
            <w:pPr>
              <w:rPr>
                <w:rFonts w:ascii="Arial Narrow" w:hAnsi="Arial Narrow"/>
                <w:b/>
                <w:bCs/>
                <w:sz w:val="22"/>
              </w:rPr>
            </w:pPr>
          </w:p>
        </w:tc>
      </w:tr>
    </w:tbl>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of Award and/or contract</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to proceed issued by the owner</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Certificate of Accomplishments signed by the owner or authorized representative</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4A1294" w:rsidRPr="00633712" w:rsidRDefault="004A1294" w:rsidP="004A1294">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rPr>
      </w:pPr>
    </w:p>
    <w:p w:rsidR="004A1294" w:rsidRPr="00633712" w:rsidRDefault="004A1294" w:rsidP="00A85DBD">
      <w:pPr>
        <w:jc w:val="center"/>
        <w:rPr>
          <w:rFonts w:ascii="Arial Narrow" w:hAnsi="Arial Narrow"/>
        </w:rPr>
      </w:pPr>
    </w:p>
    <w:p w:rsidR="00C3239C" w:rsidRPr="00633712" w:rsidRDefault="00C3239C" w:rsidP="00A85DBD">
      <w:pPr>
        <w:jc w:val="center"/>
        <w:rPr>
          <w:rFonts w:ascii="Arial Narrow" w:hAnsi="Arial Narrow"/>
        </w:rPr>
      </w:pPr>
    </w:p>
    <w:p w:rsidR="00B51587" w:rsidRPr="00633712" w:rsidRDefault="00B51587" w:rsidP="00B51587">
      <w:pPr>
        <w:rPr>
          <w:rFonts w:ascii="Arial Narrow" w:hAnsi="Arial Narrow"/>
          <w:b/>
          <w:bCs/>
          <w:i/>
          <w:iCs/>
          <w:sz w:val="18"/>
        </w:rPr>
      </w:pPr>
      <w:r w:rsidRPr="00633712">
        <w:rPr>
          <w:rFonts w:ascii="Arial Narrow" w:hAnsi="Arial Narrow"/>
          <w:b/>
          <w:bCs/>
          <w:i/>
          <w:iCs/>
          <w:sz w:val="18"/>
        </w:rPr>
        <w:lastRenderedPageBreak/>
        <w:t>St</w:t>
      </w:r>
      <w:r w:rsidR="006F6135" w:rsidRPr="00633712">
        <w:rPr>
          <w:rFonts w:ascii="Arial Narrow" w:hAnsi="Arial Narrow"/>
          <w:b/>
          <w:bCs/>
          <w:i/>
          <w:iCs/>
          <w:sz w:val="18"/>
        </w:rPr>
        <w:t xml:space="preserve">andard Form </w:t>
      </w:r>
      <w:r w:rsidR="00BD312C" w:rsidRPr="00633712">
        <w:rPr>
          <w:rFonts w:ascii="Arial Narrow" w:hAnsi="Arial Narrow"/>
          <w:b/>
          <w:bCs/>
          <w:i/>
          <w:iCs/>
          <w:sz w:val="18"/>
        </w:rPr>
        <w:t>Number:</w:t>
      </w:r>
      <w:r w:rsidR="006F6135" w:rsidRPr="00633712">
        <w:rPr>
          <w:rFonts w:ascii="Arial Narrow" w:hAnsi="Arial Narrow"/>
          <w:b/>
          <w:bCs/>
          <w:i/>
          <w:iCs/>
          <w:sz w:val="18"/>
        </w:rPr>
        <w:t xml:space="preserve"> SF-GOOD-13b</w:t>
      </w:r>
    </w:p>
    <w:p w:rsidR="00B51587" w:rsidRPr="00633712" w:rsidRDefault="00B51587" w:rsidP="00B51587">
      <w:pPr>
        <w:rPr>
          <w:rFonts w:ascii="Arial Narrow" w:hAnsi="Arial Narrow"/>
          <w:b/>
          <w:bCs/>
          <w:sz w:val="22"/>
        </w:rPr>
      </w:pPr>
    </w:p>
    <w:p w:rsidR="00B51587" w:rsidRPr="00633712" w:rsidRDefault="00B51587" w:rsidP="00B51587">
      <w:pPr>
        <w:pStyle w:val="Heading2"/>
        <w:numPr>
          <w:ilvl w:val="0"/>
          <w:numId w:val="0"/>
        </w:numPr>
        <w:ind w:left="360"/>
        <w:rPr>
          <w:rFonts w:ascii="Arial Narrow" w:hAnsi="Arial Narrow"/>
        </w:rPr>
      </w:pPr>
      <w:r w:rsidRPr="00633712">
        <w:rPr>
          <w:rFonts w:ascii="Arial Narrow" w:hAnsi="Arial Narrow"/>
        </w:rPr>
        <w:t xml:space="preserve">Statement of </w:t>
      </w:r>
      <w:r w:rsidR="00C3044E" w:rsidRPr="00633712">
        <w:rPr>
          <w:rFonts w:ascii="Arial Narrow" w:hAnsi="Arial Narrow"/>
        </w:rPr>
        <w:t>Single Largest Completed Contract (SLCC)</w:t>
      </w:r>
      <w:r w:rsidR="007275D6" w:rsidRPr="00633712">
        <w:rPr>
          <w:rFonts w:ascii="Arial Narrow" w:hAnsi="Arial Narrow"/>
        </w:rPr>
        <w:t xml:space="preserve"> Similar to the Contract to be Bid</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tbl>
      <w:tblPr>
        <w:tblpPr w:leftFromText="180" w:rightFromText="180" w:vertAnchor="text" w:horzAnchor="margin" w:tblpXSpec="center" w:tblpY="136"/>
        <w:tblW w:w="12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1689"/>
        <w:gridCol w:w="1599"/>
        <w:gridCol w:w="1825"/>
        <w:gridCol w:w="2070"/>
        <w:gridCol w:w="2136"/>
      </w:tblGrid>
      <w:tr w:rsidR="001A243F" w:rsidRPr="00633712" w:rsidTr="001A243F">
        <w:tc>
          <w:tcPr>
            <w:tcW w:w="2760"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Name of Contract/</w:t>
            </w:r>
          </w:p>
          <w:p w:rsidR="001A243F" w:rsidRPr="00633712" w:rsidRDefault="001A243F" w:rsidP="00AF63FA">
            <w:pPr>
              <w:jc w:val="center"/>
              <w:rPr>
                <w:rFonts w:ascii="Arial Narrow" w:hAnsi="Arial Narrow"/>
                <w:b/>
                <w:bCs/>
                <w:sz w:val="20"/>
              </w:rPr>
            </w:pPr>
            <w:r w:rsidRPr="00633712">
              <w:rPr>
                <w:rFonts w:ascii="Arial Narrow" w:hAnsi="Arial Narrow"/>
                <w:b/>
                <w:bCs/>
                <w:sz w:val="20"/>
              </w:rPr>
              <w:t>Project Cost</w:t>
            </w:r>
          </w:p>
          <w:p w:rsidR="001A243F" w:rsidRPr="00633712" w:rsidRDefault="001A243F" w:rsidP="00AF63FA">
            <w:pPr>
              <w:jc w:val="center"/>
              <w:rPr>
                <w:rFonts w:ascii="Arial Narrow" w:hAnsi="Arial Narrow"/>
                <w:b/>
                <w:bCs/>
                <w:sz w:val="20"/>
              </w:rPr>
            </w:pPr>
          </w:p>
        </w:tc>
        <w:tc>
          <w:tcPr>
            <w:tcW w:w="1689"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w:t>
            </w:r>
            <w:r w:rsidR="006A5CE3">
              <w:rPr>
                <w:rFonts w:ascii="Arial Narrow" w:hAnsi="Arial Narrow"/>
                <w:b/>
                <w:bCs/>
                <w:sz w:val="20"/>
              </w:rPr>
              <w:t xml:space="preserve"> </w:t>
            </w:r>
            <w:r w:rsidRPr="00633712">
              <w:rPr>
                <w:rFonts w:ascii="Arial Narrow" w:hAnsi="Arial Narrow"/>
                <w:b/>
                <w:bCs/>
                <w:sz w:val="20"/>
              </w:rPr>
              <w:t>Owner’s Name</w:t>
            </w:r>
          </w:p>
          <w:p w:rsidR="001A243F" w:rsidRPr="00633712" w:rsidRDefault="001A243F" w:rsidP="00AF63FA">
            <w:pPr>
              <w:rPr>
                <w:rFonts w:ascii="Arial Narrow" w:hAnsi="Arial Narrow"/>
                <w:b/>
                <w:bCs/>
                <w:sz w:val="20"/>
              </w:rPr>
            </w:pPr>
            <w:r w:rsidRPr="00633712">
              <w:rPr>
                <w:rFonts w:ascii="Arial Narrow" w:hAnsi="Arial Narrow"/>
                <w:b/>
                <w:bCs/>
                <w:sz w:val="20"/>
              </w:rPr>
              <w:t>b. Address</w:t>
            </w:r>
          </w:p>
          <w:p w:rsidR="001A243F" w:rsidRPr="00633712" w:rsidRDefault="001A243F" w:rsidP="00AF63FA">
            <w:pPr>
              <w:rPr>
                <w:rFonts w:ascii="Arial Narrow" w:hAnsi="Arial Narrow"/>
                <w:b/>
                <w:bCs/>
                <w:sz w:val="20"/>
              </w:rPr>
            </w:pPr>
            <w:r w:rsidRPr="00633712">
              <w:rPr>
                <w:rFonts w:ascii="Arial Narrow" w:hAnsi="Arial Narrow"/>
                <w:b/>
                <w:bCs/>
                <w:sz w:val="20"/>
              </w:rPr>
              <w:t>c.</w:t>
            </w:r>
            <w:r w:rsidR="006A5CE3">
              <w:rPr>
                <w:rFonts w:ascii="Arial Narrow" w:hAnsi="Arial Narrow"/>
                <w:b/>
                <w:bCs/>
                <w:sz w:val="20"/>
              </w:rPr>
              <w:t xml:space="preserve"> </w:t>
            </w:r>
            <w:r w:rsidRPr="00633712">
              <w:rPr>
                <w:rFonts w:ascii="Arial Narrow" w:hAnsi="Arial Narrow"/>
                <w:b/>
                <w:bCs/>
                <w:sz w:val="20"/>
              </w:rPr>
              <w:t>Telephone Nos.</w:t>
            </w:r>
          </w:p>
        </w:tc>
        <w:tc>
          <w:tcPr>
            <w:tcW w:w="1599"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Nature of Work</w:t>
            </w:r>
          </w:p>
          <w:p w:rsidR="001A243F" w:rsidRPr="00633712" w:rsidRDefault="001A243F" w:rsidP="00AF63FA">
            <w:pPr>
              <w:jc w:val="center"/>
              <w:rPr>
                <w:rFonts w:ascii="Arial Narrow" w:hAnsi="Arial Narrow"/>
                <w:b/>
                <w:bCs/>
                <w:sz w:val="20"/>
              </w:rPr>
            </w:pPr>
          </w:p>
        </w:tc>
        <w:tc>
          <w:tcPr>
            <w:tcW w:w="1825" w:type="dxa"/>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Bidder’s Role</w:t>
            </w:r>
          </w:p>
          <w:p w:rsidR="001A243F" w:rsidRPr="00633712" w:rsidRDefault="0030636B" w:rsidP="00AF63FA">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89472" behindDoc="0" locked="0" layoutInCell="1" allowOverlap="1">
                      <wp:simplePos x="0" y="0"/>
                      <wp:positionH relativeFrom="column">
                        <wp:posOffset>683259</wp:posOffset>
                      </wp:positionH>
                      <wp:positionV relativeFrom="paragraph">
                        <wp:posOffset>40640</wp:posOffset>
                      </wp:positionV>
                      <wp:extent cx="0" cy="1931035"/>
                      <wp:effectExtent l="0" t="0" r="19050" b="12065"/>
                      <wp:wrapNone/>
                      <wp:docPr id="1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3.2pt" to="53.8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v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88448" behindDoc="0" locked="0" layoutInCell="1" allowOverlap="1">
                      <wp:simplePos x="0" y="0"/>
                      <wp:positionH relativeFrom="column">
                        <wp:posOffset>-62230</wp:posOffset>
                      </wp:positionH>
                      <wp:positionV relativeFrom="paragraph">
                        <wp:posOffset>40639</wp:posOffset>
                      </wp:positionV>
                      <wp:extent cx="1137285" cy="0"/>
                      <wp:effectExtent l="0" t="0" r="24765" b="19050"/>
                      <wp:wrapNone/>
                      <wp:docPr id="1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3.2pt" to="8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"/>
                  </w:pict>
                </mc:Fallback>
              </mc:AlternateContent>
            </w:r>
          </w:p>
          <w:p w:rsidR="001A243F" w:rsidRPr="00633712" w:rsidRDefault="001A243F" w:rsidP="00AF63FA">
            <w:pPr>
              <w:rPr>
                <w:rFonts w:ascii="Arial Narrow" w:hAnsi="Arial Narrow"/>
                <w:b/>
                <w:bCs/>
                <w:sz w:val="20"/>
              </w:rPr>
            </w:pPr>
            <w:r w:rsidRPr="00633712">
              <w:rPr>
                <w:rFonts w:ascii="Arial Narrow" w:hAnsi="Arial Narrow"/>
                <w:b/>
                <w:bCs/>
                <w:sz w:val="20"/>
              </w:rPr>
              <w:t xml:space="preserve">Description     %    </w:t>
            </w:r>
          </w:p>
        </w:tc>
        <w:tc>
          <w:tcPr>
            <w:tcW w:w="2070" w:type="dxa"/>
            <w:vAlign w:val="center"/>
          </w:tcPr>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a. Amount at Award </w:t>
            </w:r>
          </w:p>
          <w:p w:rsidR="001A243F" w:rsidRPr="00633712" w:rsidRDefault="001A243F" w:rsidP="0016231C">
            <w:pPr>
              <w:jc w:val="left"/>
              <w:rPr>
                <w:rFonts w:ascii="Arial Narrow" w:hAnsi="Arial Narrow"/>
                <w:b/>
                <w:bCs/>
                <w:sz w:val="16"/>
                <w:szCs w:val="16"/>
              </w:rPr>
            </w:pPr>
            <w:r w:rsidRPr="00633712">
              <w:rPr>
                <w:rFonts w:ascii="Arial Narrow" w:hAnsi="Arial Narrow"/>
                <w:b/>
                <w:bCs/>
                <w:sz w:val="16"/>
                <w:szCs w:val="16"/>
              </w:rPr>
              <w:t xml:space="preserve">b. Amount at Completion </w:t>
            </w:r>
          </w:p>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c. Duration </w:t>
            </w:r>
          </w:p>
        </w:tc>
        <w:tc>
          <w:tcPr>
            <w:tcW w:w="2136"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 Date Awarded</w:t>
            </w:r>
          </w:p>
          <w:p w:rsidR="001A243F" w:rsidRPr="00633712" w:rsidRDefault="001A243F" w:rsidP="00AF63FA">
            <w:pPr>
              <w:jc w:val="left"/>
              <w:rPr>
                <w:rFonts w:ascii="Arial Narrow" w:hAnsi="Arial Narrow"/>
                <w:b/>
                <w:bCs/>
                <w:sz w:val="20"/>
              </w:rPr>
            </w:pPr>
            <w:r w:rsidRPr="00633712">
              <w:rPr>
                <w:rFonts w:ascii="Arial Narrow" w:hAnsi="Arial Narrow"/>
                <w:b/>
                <w:bCs/>
                <w:sz w:val="20"/>
              </w:rPr>
              <w:t>b.</w:t>
            </w:r>
            <w:r w:rsidR="007906EE">
              <w:rPr>
                <w:rFonts w:ascii="Arial Narrow" w:hAnsi="Arial Narrow"/>
                <w:b/>
                <w:bCs/>
                <w:sz w:val="20"/>
              </w:rPr>
              <w:t xml:space="preserve"> </w:t>
            </w:r>
            <w:r w:rsidRPr="00633712">
              <w:rPr>
                <w:rFonts w:ascii="Arial Narrow" w:hAnsi="Arial Narrow"/>
                <w:b/>
                <w:bCs/>
                <w:sz w:val="20"/>
              </w:rPr>
              <w:t>Contract Effectivity</w:t>
            </w:r>
          </w:p>
          <w:p w:rsidR="001A243F" w:rsidRPr="00633712" w:rsidRDefault="001A243F" w:rsidP="00AF63FA">
            <w:pPr>
              <w:rPr>
                <w:rFonts w:ascii="Arial Narrow" w:hAnsi="Arial Narrow"/>
                <w:b/>
                <w:bCs/>
                <w:sz w:val="20"/>
              </w:rPr>
            </w:pPr>
            <w:r w:rsidRPr="00633712">
              <w:rPr>
                <w:rFonts w:ascii="Arial Narrow" w:hAnsi="Arial Narrow"/>
                <w:b/>
                <w:bCs/>
                <w:sz w:val="20"/>
              </w:rPr>
              <w:t>c. Date Completed</w:t>
            </w:r>
          </w:p>
          <w:p w:rsidR="001A243F" w:rsidRPr="00633712" w:rsidRDefault="001A243F" w:rsidP="00AF63FA">
            <w:pPr>
              <w:ind w:left="360"/>
              <w:rPr>
                <w:rFonts w:ascii="Arial Narrow" w:hAnsi="Arial Narrow"/>
                <w:b/>
                <w:bCs/>
                <w:sz w:val="20"/>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Borders>
              <w:bottom w:val="single" w:sz="4" w:space="0" w:color="auto"/>
            </w:tcBorders>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rPr>
          <w:trHeight w:val="521"/>
        </w:trPr>
        <w:tc>
          <w:tcPr>
            <w:tcW w:w="4449" w:type="dxa"/>
            <w:gridSpan w:val="2"/>
            <w:tcBorders>
              <w:top w:val="single" w:sz="4" w:space="0" w:color="auto"/>
              <w:left w:val="nil"/>
              <w:bottom w:val="nil"/>
              <w:right w:val="nil"/>
            </w:tcBorders>
          </w:tcPr>
          <w:p w:rsidR="001A243F" w:rsidRPr="00633712" w:rsidRDefault="001A243F" w:rsidP="00AF63FA">
            <w:pPr>
              <w:rPr>
                <w:rFonts w:ascii="Arial Narrow" w:hAnsi="Arial Narrow"/>
                <w:b/>
                <w:bCs/>
                <w:sz w:val="22"/>
              </w:rPr>
            </w:pPr>
            <w:r w:rsidRPr="00633712">
              <w:rPr>
                <w:rFonts w:ascii="Arial Narrow" w:hAnsi="Arial Narrow"/>
                <w:b/>
                <w:bCs/>
                <w:sz w:val="22"/>
              </w:rPr>
              <w:t xml:space="preserve">Note: This statement shall  </w:t>
            </w:r>
          </w:p>
          <w:p w:rsidR="001A243F" w:rsidRPr="00633712" w:rsidRDefault="001A243F" w:rsidP="00AF63FA">
            <w:pPr>
              <w:rPr>
                <w:rFonts w:ascii="Arial Narrow" w:hAnsi="Arial Narrow"/>
                <w:b/>
                <w:bCs/>
                <w:sz w:val="22"/>
              </w:rPr>
            </w:pPr>
            <w:r w:rsidRPr="00633712">
              <w:rPr>
                <w:rFonts w:ascii="Arial Narrow" w:hAnsi="Arial Narrow"/>
                <w:b/>
                <w:bCs/>
                <w:sz w:val="22"/>
              </w:rPr>
              <w:t xml:space="preserve">           be supported with:   </w:t>
            </w:r>
          </w:p>
        </w:tc>
        <w:tc>
          <w:tcPr>
            <w:tcW w:w="1599"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1825"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4206" w:type="dxa"/>
            <w:gridSpan w:val="2"/>
            <w:tcBorders>
              <w:left w:val="single" w:sz="4" w:space="0" w:color="auto"/>
            </w:tcBorders>
          </w:tcPr>
          <w:p w:rsidR="001A243F" w:rsidRPr="00633712" w:rsidRDefault="001A243F" w:rsidP="00AF63FA">
            <w:pPr>
              <w:rPr>
                <w:rFonts w:ascii="Arial Narrow" w:hAnsi="Arial Narrow"/>
                <w:b/>
                <w:bCs/>
                <w:sz w:val="22"/>
              </w:rPr>
            </w:pPr>
            <w:r w:rsidRPr="00633712">
              <w:rPr>
                <w:rFonts w:ascii="Arial Narrow" w:hAnsi="Arial Narrow"/>
                <w:b/>
                <w:bCs/>
                <w:sz w:val="22"/>
              </w:rPr>
              <w:t>Total  Cost</w:t>
            </w:r>
          </w:p>
          <w:p w:rsidR="001A243F" w:rsidRPr="00633712" w:rsidRDefault="001A243F" w:rsidP="00AF63FA">
            <w:pPr>
              <w:rPr>
                <w:rFonts w:ascii="Arial Narrow" w:hAnsi="Arial Narrow"/>
                <w:b/>
                <w:bCs/>
                <w:sz w:val="22"/>
              </w:rPr>
            </w:pPr>
          </w:p>
          <w:p w:rsidR="001A243F" w:rsidRPr="00633712" w:rsidRDefault="001A243F" w:rsidP="00AF63FA">
            <w:pPr>
              <w:rPr>
                <w:rFonts w:ascii="Arial Narrow" w:hAnsi="Arial Narrow"/>
                <w:b/>
                <w:bCs/>
                <w:sz w:val="22"/>
              </w:rPr>
            </w:pPr>
          </w:p>
        </w:tc>
      </w:tr>
    </w:tbl>
    <w:p w:rsidR="00B51587" w:rsidRPr="00633712" w:rsidRDefault="00B51587" w:rsidP="00B51587">
      <w:pPr>
        <w:jc w:val="center"/>
        <w:rPr>
          <w:rFonts w:ascii="Arial Narrow" w:hAnsi="Arial Narrow"/>
          <w:b/>
          <w:bCs/>
          <w:sz w:val="22"/>
        </w:rPr>
      </w:pPr>
    </w:p>
    <w:p w:rsidR="00B51587" w:rsidRPr="00633712" w:rsidRDefault="00B51587" w:rsidP="00ED3F18">
      <w:pPr>
        <w:pStyle w:val="ListParagraph"/>
        <w:numPr>
          <w:ilvl w:val="3"/>
          <w:numId w:val="24"/>
        </w:numPr>
        <w:ind w:left="630" w:hanging="270"/>
        <w:rPr>
          <w:rFonts w:ascii="Arial Narrow" w:hAnsi="Arial Narrow"/>
          <w:b/>
          <w:bCs/>
          <w:sz w:val="22"/>
        </w:rPr>
      </w:pPr>
      <w:r w:rsidRPr="00633712">
        <w:rPr>
          <w:rFonts w:ascii="Arial Narrow" w:hAnsi="Arial Narrow"/>
          <w:b/>
          <w:bCs/>
          <w:sz w:val="22"/>
        </w:rPr>
        <w:t>Contract</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completion</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Acceptance</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w:t>
      </w:r>
      <w:r w:rsidR="00CB7617" w:rsidRPr="00633712">
        <w:rPr>
          <w:rFonts w:ascii="Arial Narrow" w:hAnsi="Arial Narrow"/>
          <w:b/>
          <w:bCs/>
          <w:sz w:val="22"/>
        </w:rPr>
        <w:t>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B51587" w:rsidRPr="00633712" w:rsidRDefault="00B51587" w:rsidP="00B51587">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w:t>
      </w:r>
      <w:r w:rsidR="00CB7617" w:rsidRPr="00633712">
        <w:rPr>
          <w:rFonts w:ascii="Arial Narrow" w:hAnsi="Arial Narrow"/>
          <w:b/>
          <w:bCs/>
          <w:sz w:val="22"/>
        </w:rPr>
        <w:t>________</w:t>
      </w:r>
    </w:p>
    <w:p w:rsidR="00B51587" w:rsidRPr="00633712" w:rsidRDefault="00B51587" w:rsidP="00B51587">
      <w:pPr>
        <w:rPr>
          <w:rFonts w:ascii="Arial Narrow" w:hAnsi="Arial Narrow"/>
          <w:b/>
          <w:bCs/>
          <w:sz w:val="22"/>
        </w:rPr>
        <w:sectPr w:rsidR="00B51587" w:rsidRPr="00633712" w:rsidSect="00021C81">
          <w:pgSz w:w="16834" w:h="11909" w:orient="landscape" w:code="9"/>
          <w:pgMar w:top="1080" w:right="1440" w:bottom="1440" w:left="1890" w:header="720" w:footer="720" w:gutter="0"/>
          <w:pgNumType w:start="60"/>
          <w:cols w:space="720"/>
          <w:docGrid w:linePitch="360"/>
        </w:sect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w:t>
      </w:r>
    </w:p>
    <w:p w:rsidR="00430F80" w:rsidRPr="00633712" w:rsidRDefault="00430F80" w:rsidP="00430F80">
      <w:pPr>
        <w:widowControl w:val="0"/>
        <w:spacing w:before="207" w:line="322" w:lineRule="exact"/>
        <w:ind w:left="4502"/>
        <w:rPr>
          <w:rFonts w:ascii="Arial Narrow" w:hAnsi="Arial Narrow" w:cs="Times New Roman Bold"/>
          <w:color w:val="000000"/>
          <w:spacing w:val="-4"/>
          <w:sz w:val="28"/>
          <w:szCs w:val="28"/>
        </w:rPr>
      </w:pPr>
      <w:r w:rsidRPr="00633712">
        <w:rPr>
          <w:rFonts w:ascii="Arial Narrow" w:hAnsi="Arial Narrow" w:cs="Times New Roman Bold"/>
          <w:color w:val="000000"/>
          <w:spacing w:val="-4"/>
          <w:sz w:val="28"/>
          <w:szCs w:val="28"/>
        </w:rPr>
        <w:lastRenderedPageBreak/>
        <w:t xml:space="preserve">Omnibus Sworn Statement </w:t>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r w:rsidRPr="00633712">
        <w:rPr>
          <w:rFonts w:ascii="Arial Narrow" w:hAnsi="Arial Narrow" w:cs="Times New Roman Bold"/>
          <w:noProof/>
          <w:color w:val="000000"/>
          <w:spacing w:val="-4"/>
          <w:sz w:val="28"/>
          <w:szCs w:val="28"/>
          <w:lang w:val="en-PH" w:eastAsia="en-PH"/>
        </w:rPr>
        <w:drawing>
          <wp:anchor distT="0" distB="0" distL="114300" distR="114300" simplePos="0" relativeHeight="251681280" behindDoc="1" locked="0" layoutInCell="0" allowOverlap="1">
            <wp:simplePos x="0" y="0"/>
            <wp:positionH relativeFrom="page">
              <wp:posOffset>838034</wp:posOffset>
            </wp:positionH>
            <wp:positionV relativeFrom="page">
              <wp:posOffset>1033670</wp:posOffset>
            </wp:positionV>
            <wp:extent cx="6079601" cy="103367"/>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srcRect/>
                    <a:stretch>
                      <a:fillRect/>
                    </a:stretch>
                  </pic:blipFill>
                  <pic:spPr bwMode="auto">
                    <a:xfrm>
                      <a:off x="0" y="0"/>
                      <a:ext cx="6079601" cy="103367"/>
                    </a:xfrm>
                    <a:prstGeom prst="rect">
                      <a:avLst/>
                    </a:prstGeom>
                    <a:noFill/>
                  </pic:spPr>
                </pic:pic>
              </a:graphicData>
            </a:graphic>
          </wp:anchor>
        </w:drawing>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p>
    <w:p w:rsidR="00430F80" w:rsidRPr="00633712" w:rsidRDefault="00430F80" w:rsidP="00430F80">
      <w:pPr>
        <w:widowControl w:val="0"/>
        <w:spacing w:before="64" w:line="276" w:lineRule="exact"/>
        <w:ind w:left="1440"/>
        <w:rPr>
          <w:rFonts w:ascii="Arial Narrow" w:hAnsi="Arial Narrow"/>
          <w:color w:val="000000"/>
          <w:spacing w:val="-5"/>
          <w:szCs w:val="24"/>
        </w:rPr>
      </w:pPr>
      <w:r w:rsidRPr="00633712">
        <w:rPr>
          <w:rFonts w:ascii="Arial Narrow" w:hAnsi="Arial Narrow"/>
          <w:color w:val="000000"/>
          <w:spacing w:val="-5"/>
          <w:szCs w:val="24"/>
        </w:rPr>
        <w:t xml:space="preserve">REPUBLIC OF THE </w:t>
      </w:r>
      <w:r w:rsidR="00740D58" w:rsidRPr="00633712">
        <w:rPr>
          <w:rFonts w:ascii="Arial Narrow" w:hAnsi="Arial Narrow"/>
          <w:color w:val="000000"/>
          <w:spacing w:val="-5"/>
          <w:szCs w:val="24"/>
        </w:rPr>
        <w:t>PHILIPPINES)</w:t>
      </w:r>
    </w:p>
    <w:p w:rsidR="00430F80" w:rsidRPr="00633712" w:rsidRDefault="00430F80" w:rsidP="00430F80">
      <w:pPr>
        <w:widowControl w:val="0"/>
        <w:spacing w:before="1" w:line="256" w:lineRule="exact"/>
        <w:ind w:left="1440"/>
        <w:rPr>
          <w:rFonts w:ascii="Arial Narrow" w:hAnsi="Arial Narrow"/>
          <w:color w:val="000000"/>
          <w:spacing w:val="-4"/>
          <w:szCs w:val="24"/>
        </w:rPr>
      </w:pPr>
      <w:r w:rsidRPr="00633712">
        <w:rPr>
          <w:rFonts w:ascii="Arial Narrow" w:hAnsi="Arial Narrow"/>
          <w:color w:val="000000"/>
          <w:spacing w:val="-4"/>
          <w:szCs w:val="24"/>
        </w:rPr>
        <w:t>CITY/MUNICIPALITY OF _____</w:t>
      </w:r>
      <w:r w:rsidR="00740D58" w:rsidRPr="00633712">
        <w:rPr>
          <w:rFonts w:ascii="Arial Narrow" w:hAnsi="Arial Narrow"/>
          <w:color w:val="000000"/>
          <w:spacing w:val="-4"/>
          <w:szCs w:val="24"/>
        </w:rPr>
        <w:t>_)</w:t>
      </w:r>
      <w:r w:rsidRPr="00633712">
        <w:rPr>
          <w:rFonts w:ascii="Arial Narrow" w:hAnsi="Arial Narrow"/>
          <w:color w:val="000000"/>
          <w:spacing w:val="-4"/>
          <w:szCs w:val="24"/>
        </w:rPr>
        <w:t xml:space="preserve"> S.S.</w:t>
      </w:r>
    </w:p>
    <w:p w:rsidR="00430F80" w:rsidRPr="00633712" w:rsidRDefault="00430F80" w:rsidP="00430F80">
      <w:pPr>
        <w:widowControl w:val="0"/>
        <w:spacing w:line="276" w:lineRule="exact"/>
        <w:ind w:left="5272"/>
        <w:rPr>
          <w:rFonts w:ascii="Arial Narrow" w:hAnsi="Arial Narrow"/>
          <w:color w:val="000000"/>
          <w:spacing w:val="-4"/>
          <w:szCs w:val="24"/>
        </w:rPr>
      </w:pPr>
    </w:p>
    <w:p w:rsidR="00430F80" w:rsidRPr="00633712" w:rsidRDefault="00430F80" w:rsidP="00430F80">
      <w:pPr>
        <w:widowControl w:val="0"/>
        <w:spacing w:before="12" w:line="276" w:lineRule="exact"/>
        <w:ind w:left="5272"/>
        <w:rPr>
          <w:rFonts w:ascii="Arial Narrow" w:hAnsi="Arial Narrow" w:cs="Times New Roman Bold"/>
          <w:color w:val="000000"/>
          <w:w w:val="119"/>
          <w:szCs w:val="24"/>
        </w:rPr>
      </w:pPr>
      <w:r w:rsidRPr="00633712">
        <w:rPr>
          <w:rFonts w:ascii="Arial Narrow" w:hAnsi="Arial Narrow" w:cs="Times New Roman Bold"/>
          <w:color w:val="000000"/>
          <w:w w:val="119"/>
          <w:szCs w:val="24"/>
        </w:rPr>
        <w:t xml:space="preserve">AFFIDAVIT </w:t>
      </w:r>
    </w:p>
    <w:p w:rsidR="00430F80" w:rsidRPr="00633712" w:rsidRDefault="00430F80" w:rsidP="00430F80">
      <w:pPr>
        <w:widowControl w:val="0"/>
        <w:spacing w:line="260" w:lineRule="exact"/>
        <w:ind w:left="1440"/>
        <w:rPr>
          <w:rFonts w:ascii="Arial Narrow" w:hAnsi="Arial Narrow" w:cs="Times New Roman Bold"/>
          <w:color w:val="000000"/>
          <w:w w:val="119"/>
          <w:szCs w:val="24"/>
        </w:rPr>
      </w:pPr>
    </w:p>
    <w:p w:rsidR="00430F80" w:rsidRPr="00F9106E" w:rsidRDefault="00430F80" w:rsidP="00430F80">
      <w:pPr>
        <w:widowControl w:val="0"/>
        <w:tabs>
          <w:tab w:val="left" w:pos="2159"/>
        </w:tabs>
        <w:spacing w:before="38" w:line="260" w:lineRule="exact"/>
        <w:ind w:left="1440" w:right="1246" w:firstLine="359"/>
        <w:rPr>
          <w:rFonts w:ascii="Arial Narrow" w:hAnsi="Arial Narrow"/>
          <w:color w:val="000000"/>
          <w:spacing w:val="-2"/>
          <w:sz w:val="22"/>
          <w:szCs w:val="22"/>
        </w:rPr>
      </w:pPr>
      <w:r w:rsidRPr="00F9106E">
        <w:rPr>
          <w:rFonts w:ascii="Arial Narrow" w:hAnsi="Arial Narrow"/>
          <w:color w:val="000000"/>
          <w:spacing w:val="-5"/>
          <w:sz w:val="22"/>
          <w:szCs w:val="22"/>
        </w:rPr>
        <w:t xml:space="preserve">I, </w:t>
      </w:r>
      <w:r w:rsidRPr="00F9106E">
        <w:rPr>
          <w:rFonts w:ascii="Arial Narrow" w:hAnsi="Arial Narrow"/>
          <w:color w:val="000000"/>
          <w:spacing w:val="-5"/>
          <w:sz w:val="22"/>
          <w:szCs w:val="22"/>
        </w:rPr>
        <w:tab/>
      </w:r>
      <w:r w:rsidRPr="00F9106E">
        <w:rPr>
          <w:rFonts w:ascii="Arial Narrow" w:hAnsi="Arial Narrow" w:cs="Times New Roman Italic"/>
          <w:color w:val="000000"/>
          <w:spacing w:val="-2"/>
          <w:sz w:val="22"/>
          <w:szCs w:val="22"/>
        </w:rPr>
        <w:t>[Name of Affiant]</w:t>
      </w:r>
      <w:r w:rsidRPr="00F9106E">
        <w:rPr>
          <w:rFonts w:ascii="Arial Narrow" w:hAnsi="Arial Narrow"/>
          <w:color w:val="000000"/>
          <w:spacing w:val="-2"/>
          <w:sz w:val="22"/>
          <w:szCs w:val="22"/>
        </w:rPr>
        <w:t xml:space="preserve">, of legal age, </w:t>
      </w:r>
      <w:r w:rsidRPr="00F9106E">
        <w:rPr>
          <w:rFonts w:ascii="Arial Narrow" w:hAnsi="Arial Narrow" w:cs="Times New Roman Italic"/>
          <w:color w:val="000000"/>
          <w:spacing w:val="-2"/>
          <w:sz w:val="22"/>
          <w:szCs w:val="22"/>
        </w:rPr>
        <w:t>[Civil Status]</w:t>
      </w:r>
      <w:r w:rsidRPr="00F9106E">
        <w:rPr>
          <w:rFonts w:ascii="Arial Narrow" w:hAnsi="Arial Narrow"/>
          <w:color w:val="000000"/>
          <w:spacing w:val="-2"/>
          <w:sz w:val="22"/>
          <w:szCs w:val="22"/>
        </w:rPr>
        <w:t xml:space="preserve">, </w:t>
      </w:r>
      <w:r w:rsidRPr="00F9106E">
        <w:rPr>
          <w:rFonts w:ascii="Arial Narrow" w:hAnsi="Arial Narrow" w:cs="Times New Roman Italic"/>
          <w:color w:val="000000"/>
          <w:spacing w:val="-2"/>
          <w:sz w:val="22"/>
          <w:szCs w:val="22"/>
        </w:rPr>
        <w:t>[Nationality]</w:t>
      </w:r>
      <w:r w:rsidRPr="00F9106E">
        <w:rPr>
          <w:rFonts w:ascii="Arial Narrow" w:hAnsi="Arial Narrow"/>
          <w:color w:val="000000"/>
          <w:spacing w:val="-2"/>
          <w:sz w:val="22"/>
          <w:szCs w:val="22"/>
        </w:rPr>
        <w:t xml:space="preserve">, and residing at </w:t>
      </w:r>
      <w:r w:rsidRPr="00F9106E">
        <w:rPr>
          <w:rFonts w:ascii="Arial Narrow" w:hAnsi="Arial Narrow" w:cs="Times New Roman Italic"/>
          <w:color w:val="000000"/>
          <w:spacing w:val="-2"/>
          <w:sz w:val="22"/>
          <w:szCs w:val="22"/>
        </w:rPr>
        <w:t xml:space="preserve">[Address of </w:t>
      </w:r>
      <w:r w:rsidRPr="00F9106E">
        <w:rPr>
          <w:rFonts w:ascii="Arial Narrow" w:hAnsi="Arial Narrow" w:cs="Times New Roman Italic"/>
          <w:color w:val="000000"/>
          <w:spacing w:val="-2"/>
          <w:sz w:val="22"/>
          <w:szCs w:val="22"/>
        </w:rPr>
        <w:br/>
        <w:t>Affiant]</w:t>
      </w:r>
      <w:r w:rsidRPr="00F9106E">
        <w:rPr>
          <w:rFonts w:ascii="Arial Narrow" w:hAnsi="Arial Narrow"/>
          <w:color w:val="000000"/>
          <w:spacing w:val="-2"/>
          <w:sz w:val="22"/>
          <w:szCs w:val="22"/>
        </w:rPr>
        <w:t xml:space="preserve">, after having been duly sworn in accordance with law, do hereby depose and state that: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1799"/>
        </w:tabs>
        <w:spacing w:before="11"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1.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line="260" w:lineRule="exact"/>
        <w:ind w:left="2159"/>
        <w:rPr>
          <w:rFonts w:ascii="Arial Narrow" w:hAnsi="Arial Narrow" w:cs="Times New Roman Bold Italic"/>
          <w:color w:val="000000"/>
          <w:spacing w:val="-3"/>
          <w:sz w:val="22"/>
          <w:szCs w:val="22"/>
        </w:rPr>
      </w:pPr>
    </w:p>
    <w:p w:rsidR="00430F80" w:rsidRPr="00F9106E" w:rsidRDefault="00430F80" w:rsidP="00430F80">
      <w:pPr>
        <w:widowControl w:val="0"/>
        <w:spacing w:before="38" w:line="260" w:lineRule="exact"/>
        <w:ind w:left="2159" w:right="1250"/>
        <w:rPr>
          <w:rFonts w:ascii="Arial Narrow" w:hAnsi="Arial Narrow"/>
          <w:color w:val="000000"/>
          <w:spacing w:val="-5"/>
          <w:sz w:val="22"/>
          <w:szCs w:val="22"/>
        </w:rPr>
      </w:pPr>
      <w:r w:rsidRPr="00F9106E">
        <w:rPr>
          <w:rFonts w:ascii="Arial Narrow" w:hAnsi="Arial Narrow" w:cs="Times New Roman Italic"/>
          <w:color w:val="000000"/>
          <w:spacing w:val="-3"/>
          <w:sz w:val="22"/>
          <w:szCs w:val="22"/>
        </w:rPr>
        <w:t xml:space="preserve">If a sole proprietorship: </w:t>
      </w:r>
      <w:r w:rsidRPr="00F9106E">
        <w:rPr>
          <w:rFonts w:ascii="Arial Narrow" w:hAnsi="Arial Narrow"/>
          <w:color w:val="000000"/>
          <w:spacing w:val="-3"/>
          <w:sz w:val="22"/>
          <w:szCs w:val="22"/>
        </w:rPr>
        <w:t xml:space="preserve">I am the sole proprietor of </w:t>
      </w:r>
      <w:r w:rsidRPr="00F9106E">
        <w:rPr>
          <w:rFonts w:ascii="Arial Narrow" w:hAnsi="Arial Narrow" w:cs="Times New Roman Italic"/>
          <w:color w:val="000000"/>
          <w:spacing w:val="-3"/>
          <w:sz w:val="22"/>
          <w:szCs w:val="22"/>
        </w:rPr>
        <w:t>[Name of Bidder]</w:t>
      </w:r>
      <w:r w:rsidRPr="00F9106E">
        <w:rPr>
          <w:rFonts w:ascii="Arial Narrow" w:hAnsi="Arial Narrow"/>
          <w:color w:val="000000"/>
          <w:spacing w:val="-3"/>
          <w:sz w:val="22"/>
          <w:szCs w:val="22"/>
        </w:rPr>
        <w:t xml:space="preserve"> with office address </w:t>
      </w:r>
      <w:r w:rsidRPr="00F9106E">
        <w:rPr>
          <w:rFonts w:ascii="Arial Narrow" w:hAnsi="Arial Narrow"/>
          <w:color w:val="000000"/>
          <w:spacing w:val="-5"/>
          <w:sz w:val="22"/>
          <w:szCs w:val="22"/>
        </w:rPr>
        <w:t xml:space="preserve">at </w:t>
      </w:r>
      <w:r w:rsidRPr="00F9106E">
        <w:rPr>
          <w:rFonts w:ascii="Arial Narrow" w:hAnsi="Arial Narrow" w:cs="Times New Roman Italic"/>
          <w:color w:val="000000"/>
          <w:spacing w:val="-5"/>
          <w:sz w:val="22"/>
          <w:szCs w:val="22"/>
        </w:rPr>
        <w:t>[address of Bidder]</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80" w:lineRule="exact"/>
        <w:ind w:left="2159"/>
        <w:rPr>
          <w:rFonts w:ascii="Arial Narrow" w:hAnsi="Arial Narrow"/>
          <w:color w:val="000000"/>
          <w:spacing w:val="-5"/>
          <w:sz w:val="22"/>
          <w:szCs w:val="22"/>
        </w:rPr>
      </w:pPr>
    </w:p>
    <w:p w:rsidR="00430F80" w:rsidRPr="00F9106E" w:rsidRDefault="00430F80" w:rsidP="00430F80">
      <w:pPr>
        <w:widowControl w:val="0"/>
        <w:spacing w:before="4" w:line="280" w:lineRule="exact"/>
        <w:ind w:left="2159" w:right="1249"/>
        <w:rPr>
          <w:rFonts w:ascii="Arial Narrow" w:hAnsi="Arial Narrow"/>
          <w:color w:val="000000"/>
          <w:spacing w:val="-4"/>
          <w:sz w:val="22"/>
          <w:szCs w:val="22"/>
        </w:rPr>
      </w:pPr>
      <w:r w:rsidRPr="00F9106E">
        <w:rPr>
          <w:rFonts w:ascii="Arial Narrow" w:hAnsi="Arial Narrow" w:cs="Times New Roman Italic"/>
          <w:color w:val="000000"/>
          <w:spacing w:val="-3"/>
          <w:sz w:val="22"/>
          <w:szCs w:val="22"/>
        </w:rPr>
        <w:t xml:space="preserve">If a partnership, corporation, cooperative, or joint venture: </w:t>
      </w:r>
      <w:r w:rsidRPr="00F9106E">
        <w:rPr>
          <w:rFonts w:ascii="Arial Narrow" w:hAnsi="Arial Narrow"/>
          <w:color w:val="000000"/>
          <w:spacing w:val="-3"/>
          <w:sz w:val="22"/>
          <w:szCs w:val="22"/>
        </w:rPr>
        <w:t xml:space="preserve">I am the duly authorized and </w:t>
      </w:r>
      <w:r w:rsidRPr="00F9106E">
        <w:rPr>
          <w:rFonts w:ascii="Arial Narrow" w:hAnsi="Arial Narrow"/>
          <w:color w:val="000000"/>
          <w:spacing w:val="-3"/>
          <w:sz w:val="22"/>
          <w:szCs w:val="22"/>
        </w:rPr>
        <w:br/>
      </w:r>
      <w:r w:rsidRPr="00F9106E">
        <w:rPr>
          <w:rFonts w:ascii="Arial Narrow" w:hAnsi="Arial Narrow"/>
          <w:color w:val="000000"/>
          <w:spacing w:val="-4"/>
          <w:sz w:val="22"/>
          <w:szCs w:val="22"/>
        </w:rPr>
        <w:t xml:space="preserve">designated representative of </w:t>
      </w:r>
      <w:r w:rsidRPr="00F9106E">
        <w:rPr>
          <w:rFonts w:ascii="Arial Narrow" w:hAnsi="Arial Narrow" w:cs="Times New Roman Italic"/>
          <w:color w:val="000000"/>
          <w:spacing w:val="-4"/>
          <w:sz w:val="22"/>
          <w:szCs w:val="22"/>
        </w:rPr>
        <w:t>[Name of Bidder]</w:t>
      </w:r>
      <w:r w:rsidRPr="00F9106E">
        <w:rPr>
          <w:rFonts w:ascii="Arial Narrow" w:hAnsi="Arial Narrow"/>
          <w:color w:val="000000"/>
          <w:spacing w:val="-4"/>
          <w:sz w:val="22"/>
          <w:szCs w:val="22"/>
        </w:rPr>
        <w:t xml:space="preserve"> with office address at </w:t>
      </w:r>
      <w:r w:rsidRPr="00F9106E">
        <w:rPr>
          <w:rFonts w:ascii="Arial Narrow" w:hAnsi="Arial Narrow" w:cs="Times New Roman Italic"/>
          <w:color w:val="000000"/>
          <w:spacing w:val="-4"/>
          <w:sz w:val="22"/>
          <w:szCs w:val="22"/>
        </w:rPr>
        <w:t>[address of Bidder]</w:t>
      </w:r>
      <w:r w:rsidRPr="00F9106E">
        <w:rPr>
          <w:rFonts w:ascii="Arial Narrow" w:hAnsi="Arial Narrow"/>
          <w:color w:val="000000"/>
          <w:spacing w:val="-4"/>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4"/>
          <w:sz w:val="22"/>
          <w:szCs w:val="22"/>
        </w:rPr>
      </w:pPr>
    </w:p>
    <w:p w:rsidR="00430F80" w:rsidRPr="00F9106E" w:rsidRDefault="00430F80" w:rsidP="00430F80">
      <w:pPr>
        <w:widowControl w:val="0"/>
        <w:tabs>
          <w:tab w:val="left" w:pos="1799"/>
        </w:tabs>
        <w:spacing w:before="8"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2.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before="267" w:line="273" w:lineRule="exact"/>
        <w:ind w:left="2159" w:right="1251"/>
        <w:rPr>
          <w:rFonts w:ascii="Arial Narrow" w:hAnsi="Arial Narrow"/>
          <w:color w:val="000000"/>
          <w:spacing w:val="-5"/>
          <w:sz w:val="22"/>
          <w:szCs w:val="22"/>
        </w:rPr>
      </w:pPr>
      <w:r w:rsidRPr="00F9106E">
        <w:rPr>
          <w:rFonts w:ascii="Arial Narrow" w:hAnsi="Arial Narrow" w:cs="Times New Roman Italic"/>
          <w:color w:val="000000"/>
          <w:sz w:val="22"/>
          <w:szCs w:val="22"/>
        </w:rPr>
        <w:t xml:space="preserve">If a sole proprietorship: </w:t>
      </w:r>
      <w:r w:rsidRPr="00F9106E">
        <w:rPr>
          <w:rFonts w:ascii="Arial Narrow" w:hAnsi="Arial Narrow"/>
          <w:color w:val="000000"/>
          <w:sz w:val="22"/>
          <w:szCs w:val="22"/>
        </w:rPr>
        <w:t xml:space="preserve">As the owner and sole proprietor of </w:t>
      </w:r>
      <w:r w:rsidRPr="00F9106E">
        <w:rPr>
          <w:rFonts w:ascii="Arial Narrow" w:hAnsi="Arial Narrow" w:cs="Times New Roman Italic"/>
          <w:color w:val="000000"/>
          <w:sz w:val="22"/>
          <w:szCs w:val="22"/>
        </w:rPr>
        <w:t>[Name of Bidder]</w:t>
      </w:r>
      <w:r w:rsidRPr="00F9106E">
        <w:rPr>
          <w:rFonts w:ascii="Arial Narrow" w:hAnsi="Arial Narrow"/>
          <w:color w:val="000000"/>
          <w:sz w:val="22"/>
          <w:szCs w:val="22"/>
        </w:rPr>
        <w:t xml:space="preserve">, I have </w:t>
      </w:r>
      <w:r w:rsidRPr="00F9106E">
        <w:rPr>
          <w:rFonts w:ascii="Arial Narrow" w:hAnsi="Arial Narrow"/>
          <w:color w:val="000000"/>
          <w:sz w:val="22"/>
          <w:szCs w:val="22"/>
        </w:rPr>
        <w:br/>
      </w:r>
      <w:r w:rsidRPr="00F9106E">
        <w:rPr>
          <w:rFonts w:ascii="Arial Narrow" w:hAnsi="Arial Narrow"/>
          <w:color w:val="000000"/>
          <w:w w:val="107"/>
          <w:sz w:val="22"/>
          <w:szCs w:val="22"/>
        </w:rPr>
        <w:t xml:space="preserve">full power and authority to do, execute and perform any and all acts necessary to </w:t>
      </w:r>
      <w:r w:rsidRPr="00F9106E">
        <w:rPr>
          <w:rFonts w:ascii="Arial Narrow" w:hAnsi="Arial Narrow"/>
          <w:color w:val="000000"/>
          <w:w w:val="107"/>
          <w:sz w:val="22"/>
          <w:szCs w:val="22"/>
        </w:rPr>
        <w:br/>
      </w:r>
      <w:r w:rsidRPr="00F9106E">
        <w:rPr>
          <w:rFonts w:ascii="Arial Narrow" w:hAnsi="Arial Narrow"/>
          <w:color w:val="000000"/>
          <w:w w:val="105"/>
          <w:sz w:val="22"/>
          <w:szCs w:val="22"/>
        </w:rPr>
        <w:t xml:space="preserve">represent it in the bidding for </w:t>
      </w:r>
      <w:r w:rsidRPr="00F9106E">
        <w:rPr>
          <w:rFonts w:ascii="Arial Narrow" w:hAnsi="Arial Narrow" w:cs="Times New Roman Italic"/>
          <w:color w:val="000000"/>
          <w:w w:val="105"/>
          <w:sz w:val="22"/>
          <w:szCs w:val="22"/>
        </w:rPr>
        <w:t>[Name of the Project]</w:t>
      </w:r>
      <w:r w:rsidRPr="00F9106E">
        <w:rPr>
          <w:rFonts w:ascii="Arial Narrow" w:hAnsi="Arial Narrow"/>
          <w:color w:val="000000"/>
          <w:w w:val="105"/>
          <w:sz w:val="22"/>
          <w:szCs w:val="22"/>
        </w:rPr>
        <w:t xml:space="preserve"> of the </w:t>
      </w:r>
      <w:r w:rsidRPr="00F9106E">
        <w:rPr>
          <w:rFonts w:ascii="Arial Narrow" w:hAnsi="Arial Narrow" w:cs="Times New Roman Italic"/>
          <w:color w:val="000000"/>
          <w:w w:val="105"/>
          <w:sz w:val="22"/>
          <w:szCs w:val="22"/>
        </w:rPr>
        <w:t xml:space="preserve">[Name of the Procuring </w:t>
      </w:r>
      <w:r w:rsidRPr="00F9106E">
        <w:rPr>
          <w:rFonts w:ascii="Arial Narrow" w:hAnsi="Arial Narrow" w:cs="Times New Roman Italic"/>
          <w:color w:val="000000"/>
          <w:w w:val="105"/>
          <w:sz w:val="22"/>
          <w:szCs w:val="22"/>
        </w:rPr>
        <w:br/>
      </w:r>
      <w:r w:rsidRPr="00F9106E">
        <w:rPr>
          <w:rFonts w:ascii="Arial Narrow" w:hAnsi="Arial Narrow" w:cs="Times New Roman Italic"/>
          <w:color w:val="000000"/>
          <w:spacing w:val="-5"/>
          <w:sz w:val="22"/>
          <w:szCs w:val="22"/>
        </w:rPr>
        <w:t>Entity]</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75" w:lineRule="exact"/>
        <w:ind w:left="2159"/>
        <w:rPr>
          <w:rFonts w:ascii="Arial Narrow" w:hAnsi="Arial Narrow"/>
          <w:color w:val="000000"/>
          <w:spacing w:val="-5"/>
          <w:sz w:val="22"/>
          <w:szCs w:val="22"/>
        </w:rPr>
      </w:pPr>
    </w:p>
    <w:p w:rsidR="00430F80" w:rsidRPr="00F9106E" w:rsidRDefault="00430F80" w:rsidP="00430F80">
      <w:pPr>
        <w:widowControl w:val="0"/>
        <w:spacing w:before="11" w:line="275" w:lineRule="exact"/>
        <w:ind w:left="2159" w:right="1248"/>
        <w:rPr>
          <w:rFonts w:ascii="Arial Narrow" w:hAnsi="Arial Narrow"/>
          <w:color w:val="000000"/>
          <w:spacing w:val="-3"/>
          <w:sz w:val="22"/>
          <w:szCs w:val="22"/>
        </w:rPr>
      </w:pPr>
      <w:r w:rsidRPr="00F9106E">
        <w:rPr>
          <w:rFonts w:ascii="Arial Narrow" w:hAnsi="Arial Narrow" w:cs="Times New Roman Italic"/>
          <w:color w:val="000000"/>
          <w:spacing w:val="-2"/>
          <w:sz w:val="22"/>
          <w:szCs w:val="22"/>
        </w:rPr>
        <w:t xml:space="preserve">If a partnership, corporation, cooperative, or joint venture: </w:t>
      </w:r>
      <w:r w:rsidRPr="00F9106E">
        <w:rPr>
          <w:rFonts w:ascii="Arial Narrow" w:hAnsi="Arial Narrow"/>
          <w:color w:val="000000"/>
          <w:spacing w:val="-2"/>
          <w:sz w:val="22"/>
          <w:szCs w:val="22"/>
        </w:rPr>
        <w:t xml:space="preserve">I am granted full power and </w:t>
      </w:r>
      <w:r w:rsidRPr="00F9106E">
        <w:rPr>
          <w:rFonts w:ascii="Arial Narrow" w:hAnsi="Arial Narrow"/>
          <w:color w:val="000000"/>
          <w:sz w:val="22"/>
          <w:szCs w:val="22"/>
        </w:rPr>
        <w:t xml:space="preserve">authority to do, execute and perform any and all acts necessary and/or to represent the </w:t>
      </w:r>
      <w:r w:rsidRPr="00F9106E">
        <w:rPr>
          <w:rFonts w:ascii="Arial Narrow" w:hAnsi="Arial Narrow" w:cs="Times New Roman Italic"/>
          <w:color w:val="000000"/>
          <w:w w:val="109"/>
          <w:sz w:val="22"/>
          <w:szCs w:val="22"/>
        </w:rPr>
        <w:t>[Name of Bidder]</w:t>
      </w:r>
      <w:r w:rsidRPr="00F9106E">
        <w:rPr>
          <w:rFonts w:ascii="Arial Narrow" w:hAnsi="Arial Narrow"/>
          <w:color w:val="000000"/>
          <w:w w:val="109"/>
          <w:sz w:val="22"/>
          <w:szCs w:val="22"/>
        </w:rPr>
        <w:t xml:space="preserve"> in the bidding as shown in the attached </w:t>
      </w:r>
      <w:r w:rsidRPr="00F9106E">
        <w:rPr>
          <w:rFonts w:ascii="Arial Narrow" w:hAnsi="Arial Narrow" w:cs="Times New Roman Italic"/>
          <w:color w:val="000000"/>
          <w:w w:val="109"/>
          <w:sz w:val="22"/>
          <w:szCs w:val="22"/>
        </w:rPr>
        <w:t xml:space="preserve">[state title of attached </w:t>
      </w:r>
      <w:r w:rsidRPr="00F9106E">
        <w:rPr>
          <w:rFonts w:ascii="Arial Narrow" w:hAnsi="Arial Narrow" w:cs="Times New Roman Italic"/>
          <w:color w:val="000000"/>
          <w:sz w:val="22"/>
          <w:szCs w:val="22"/>
        </w:rPr>
        <w:t xml:space="preserve">document showing proof of authorization (e.g., duly notarized Secretary’s Certificate </w:t>
      </w:r>
      <w:r w:rsidRPr="00F9106E">
        <w:rPr>
          <w:rFonts w:ascii="Arial Narrow" w:hAnsi="Arial Narrow" w:cs="Times New Roman Italic"/>
          <w:color w:val="000000"/>
          <w:spacing w:val="-3"/>
          <w:sz w:val="22"/>
          <w:szCs w:val="22"/>
        </w:rPr>
        <w:t>issued by the corporation or the members of the joint venture)]</w:t>
      </w:r>
      <w:r w:rsidRPr="00F9106E">
        <w:rPr>
          <w:rFonts w:ascii="Arial Narrow" w:hAnsi="Arial Narrow"/>
          <w:color w:val="000000"/>
          <w:spacing w:val="-3"/>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430F80" w:rsidRPr="00F9106E" w:rsidRDefault="00430F80" w:rsidP="00430F80">
      <w:pPr>
        <w:widowControl w:val="0"/>
        <w:tabs>
          <w:tab w:val="left" w:pos="1799"/>
        </w:tabs>
        <w:spacing w:before="9" w:line="276" w:lineRule="exact"/>
        <w:ind w:left="1440"/>
        <w:rPr>
          <w:rFonts w:ascii="Arial Narrow" w:hAnsi="Arial Narrow"/>
          <w:color w:val="000000"/>
          <w:w w:val="103"/>
          <w:sz w:val="22"/>
          <w:szCs w:val="22"/>
        </w:rPr>
      </w:pPr>
      <w:r w:rsidRPr="00F9106E">
        <w:rPr>
          <w:rFonts w:ascii="Arial Narrow" w:hAnsi="Arial Narrow"/>
          <w:color w:val="000000"/>
          <w:spacing w:val="-3"/>
          <w:sz w:val="22"/>
          <w:szCs w:val="22"/>
        </w:rPr>
        <w:t xml:space="preserve">3.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not “blacklisted” or barred from bidding by the Government of the </w:t>
      </w:r>
    </w:p>
    <w:p w:rsidR="00430F80" w:rsidRPr="00F9106E" w:rsidRDefault="00430F80" w:rsidP="00430F80">
      <w:pPr>
        <w:widowControl w:val="0"/>
        <w:spacing w:before="9" w:line="270" w:lineRule="exact"/>
        <w:ind w:left="1799" w:right="1248"/>
        <w:rPr>
          <w:rFonts w:ascii="Arial Narrow" w:hAnsi="Arial Narrow"/>
          <w:color w:val="000000"/>
          <w:spacing w:val="-3"/>
          <w:sz w:val="22"/>
          <w:szCs w:val="22"/>
        </w:rPr>
      </w:pPr>
      <w:r w:rsidRPr="00F9106E">
        <w:rPr>
          <w:rFonts w:ascii="Arial Narrow" w:hAnsi="Arial Narrow"/>
          <w:color w:val="000000"/>
          <w:spacing w:val="-2"/>
          <w:sz w:val="22"/>
          <w:szCs w:val="22"/>
        </w:rPr>
        <w:t xml:space="preserve">Philippines or any of its agencies, offices, corporations, or Local Government Units, foreign government/foreign or international financing institution whose blacklisting rules have been </w:t>
      </w:r>
      <w:r w:rsidRPr="00F9106E">
        <w:rPr>
          <w:rFonts w:ascii="Arial Narrow" w:hAnsi="Arial Narrow"/>
          <w:color w:val="000000"/>
          <w:spacing w:val="-3"/>
          <w:sz w:val="22"/>
          <w:szCs w:val="22"/>
        </w:rPr>
        <w:t xml:space="preserve">recognized by the Government Procurement Policy Board;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185803" w:rsidRPr="00F9106E" w:rsidRDefault="00430F80" w:rsidP="00185803">
      <w:pPr>
        <w:widowControl w:val="0"/>
        <w:tabs>
          <w:tab w:val="left" w:pos="1799"/>
        </w:tabs>
        <w:spacing w:before="10" w:line="276" w:lineRule="exact"/>
        <w:ind w:left="1440" w:right="1197"/>
        <w:rPr>
          <w:rFonts w:ascii="Arial Narrow" w:hAnsi="Arial Narrow"/>
          <w:color w:val="000000"/>
          <w:spacing w:val="-1"/>
          <w:sz w:val="22"/>
          <w:szCs w:val="22"/>
        </w:rPr>
      </w:pPr>
      <w:r w:rsidRPr="00F9106E">
        <w:rPr>
          <w:rFonts w:ascii="Arial Narrow" w:hAnsi="Arial Narrow"/>
          <w:color w:val="000000"/>
          <w:spacing w:val="-3"/>
          <w:sz w:val="22"/>
          <w:szCs w:val="22"/>
        </w:rPr>
        <w:t xml:space="preserve">4. </w:t>
      </w:r>
      <w:r w:rsidRPr="00F9106E">
        <w:rPr>
          <w:rFonts w:ascii="Arial Narrow" w:hAnsi="Arial Narrow"/>
          <w:color w:val="000000"/>
          <w:spacing w:val="-3"/>
          <w:sz w:val="22"/>
          <w:szCs w:val="22"/>
        </w:rPr>
        <w:tab/>
      </w:r>
      <w:r w:rsidRPr="00F9106E">
        <w:rPr>
          <w:rFonts w:ascii="Arial Narrow" w:hAnsi="Arial Narrow"/>
          <w:color w:val="000000"/>
          <w:spacing w:val="-1"/>
          <w:sz w:val="22"/>
          <w:szCs w:val="22"/>
        </w:rPr>
        <w:t xml:space="preserve">Each of the documents submitted in satisfaction of the bidding requirements is an authentic copy of the original, </w:t>
      </w:r>
    </w:p>
    <w:p w:rsidR="00430F80" w:rsidRPr="00F9106E" w:rsidRDefault="00430F80" w:rsidP="00185803">
      <w:pPr>
        <w:widowControl w:val="0"/>
        <w:tabs>
          <w:tab w:val="left" w:pos="1799"/>
        </w:tabs>
        <w:spacing w:before="10" w:line="276" w:lineRule="exact"/>
        <w:ind w:left="1800" w:right="1197"/>
        <w:rPr>
          <w:rFonts w:ascii="Arial Narrow" w:hAnsi="Arial Narrow"/>
          <w:color w:val="000000"/>
          <w:spacing w:val="-1"/>
          <w:sz w:val="22"/>
          <w:szCs w:val="22"/>
        </w:rPr>
      </w:pPr>
      <w:r w:rsidRPr="00F9106E">
        <w:rPr>
          <w:rFonts w:ascii="Arial Narrow" w:hAnsi="Arial Narrow"/>
          <w:color w:val="000000"/>
          <w:spacing w:val="-1"/>
          <w:sz w:val="22"/>
          <w:szCs w:val="22"/>
        </w:rPr>
        <w:t xml:space="preserve">complete, and all statements and information provided therein are true </w:t>
      </w:r>
      <w:r w:rsidRPr="00F9106E">
        <w:rPr>
          <w:rFonts w:ascii="Arial Narrow" w:hAnsi="Arial Narrow"/>
          <w:color w:val="000000"/>
          <w:spacing w:val="-3"/>
          <w:sz w:val="22"/>
          <w:szCs w:val="22"/>
        </w:rPr>
        <w:t xml:space="preserve">and correct;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7F0E27" w:rsidRDefault="00430F80" w:rsidP="007F0E27">
      <w:pPr>
        <w:widowControl w:val="0"/>
        <w:tabs>
          <w:tab w:val="left" w:pos="1799"/>
        </w:tabs>
        <w:spacing w:before="11" w:line="276" w:lineRule="exact"/>
        <w:ind w:left="1440"/>
        <w:rPr>
          <w:rFonts w:ascii="Arial Narrow" w:hAnsi="Arial Narrow"/>
          <w:color w:val="000000"/>
          <w:spacing w:val="-5"/>
          <w:sz w:val="22"/>
          <w:szCs w:val="22"/>
        </w:rPr>
      </w:pPr>
      <w:r w:rsidRPr="00F9106E">
        <w:rPr>
          <w:rFonts w:ascii="Arial Narrow" w:hAnsi="Arial Narrow"/>
          <w:color w:val="000000"/>
          <w:spacing w:val="-3"/>
          <w:sz w:val="22"/>
          <w:szCs w:val="22"/>
        </w:rPr>
        <w:t xml:space="preserve">5.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authorizing the Head of the Procuring Entity or its duly </w:t>
      </w:r>
      <w:r w:rsidR="00586402" w:rsidRPr="00F9106E">
        <w:rPr>
          <w:rFonts w:ascii="Arial Narrow" w:hAnsi="Arial Narrow"/>
          <w:color w:val="000000"/>
          <w:w w:val="103"/>
          <w:sz w:val="22"/>
          <w:szCs w:val="22"/>
        </w:rPr>
        <w:t xml:space="preserve">authorized </w:t>
      </w:r>
      <w:r w:rsidR="00586402">
        <w:rPr>
          <w:rFonts w:ascii="Arial Narrow" w:hAnsi="Arial Narrow"/>
          <w:color w:val="000000"/>
          <w:w w:val="103"/>
          <w:sz w:val="22"/>
          <w:szCs w:val="22"/>
        </w:rPr>
        <w:t>representative</w:t>
      </w:r>
      <w:r w:rsidRPr="00F9106E">
        <w:rPr>
          <w:rFonts w:ascii="Arial Narrow" w:hAnsi="Arial Narrow"/>
          <w:color w:val="000000"/>
          <w:spacing w:val="-5"/>
          <w:sz w:val="22"/>
          <w:szCs w:val="22"/>
        </w:rPr>
        <w:t xml:space="preserve">(s) </w:t>
      </w:r>
    </w:p>
    <w:p w:rsidR="00430F80" w:rsidRPr="007F0E27" w:rsidRDefault="00430F80" w:rsidP="007F0E27">
      <w:pPr>
        <w:widowControl w:val="0"/>
        <w:tabs>
          <w:tab w:val="left" w:pos="1799"/>
        </w:tabs>
        <w:spacing w:before="11" w:line="276" w:lineRule="exact"/>
        <w:ind w:left="1440"/>
        <w:rPr>
          <w:rFonts w:ascii="Arial Narrow" w:hAnsi="Arial Narrow"/>
          <w:color w:val="000000"/>
          <w:w w:val="103"/>
          <w:sz w:val="22"/>
          <w:szCs w:val="22"/>
        </w:rPr>
      </w:pPr>
      <w:r w:rsidRPr="00F9106E">
        <w:rPr>
          <w:rFonts w:ascii="Arial Narrow" w:hAnsi="Arial Narrow"/>
          <w:color w:val="000000"/>
          <w:spacing w:val="-5"/>
          <w:sz w:val="22"/>
          <w:szCs w:val="22"/>
        </w:rPr>
        <w:t xml:space="preserve">to verify all the documents submitted; </w:t>
      </w:r>
    </w:p>
    <w:p w:rsidR="00430F80" w:rsidRPr="00F9106E" w:rsidRDefault="00430F80" w:rsidP="00430F80">
      <w:pPr>
        <w:widowControl w:val="0"/>
        <w:spacing w:line="240" w:lineRule="auto"/>
        <w:rPr>
          <w:rFonts w:ascii="Arial Narrow" w:hAnsi="Arial Narrow"/>
          <w:color w:val="000000"/>
          <w:spacing w:val="-5"/>
          <w:sz w:val="22"/>
          <w:szCs w:val="22"/>
        </w:rPr>
        <w:sectPr w:rsidR="00430F80" w:rsidRPr="00F9106E" w:rsidSect="00CA478A">
          <w:pgSz w:w="11907" w:h="16839" w:code="9"/>
          <w:pgMar w:top="0" w:right="0" w:bottom="0" w:left="0" w:header="720" w:footer="720" w:gutter="0"/>
          <w:cols w:space="720"/>
          <w:noEndnote/>
          <w:docGrid w:linePitch="299"/>
        </w:sectPr>
      </w:pPr>
    </w:p>
    <w:p w:rsidR="00430F80" w:rsidRPr="00F9106E" w:rsidRDefault="00430F80" w:rsidP="00430F80">
      <w:pPr>
        <w:widowControl w:val="0"/>
        <w:tabs>
          <w:tab w:val="left" w:pos="360"/>
        </w:tabs>
        <w:spacing w:before="87" w:line="276" w:lineRule="exact"/>
        <w:rPr>
          <w:rFonts w:ascii="Arial Narrow" w:hAnsi="Arial Narrow" w:cs="Times New Roman Bold Italic"/>
          <w:color w:val="000000"/>
          <w:spacing w:val="-3"/>
          <w:sz w:val="22"/>
          <w:szCs w:val="22"/>
        </w:rPr>
      </w:pPr>
      <w:bookmarkStart w:id="3659" w:name="Pg2"/>
      <w:bookmarkEnd w:id="3659"/>
      <w:r w:rsidRPr="00F9106E">
        <w:rPr>
          <w:rFonts w:ascii="Arial Narrow" w:hAnsi="Arial Narrow"/>
          <w:color w:val="000000"/>
          <w:spacing w:val="-3"/>
          <w:sz w:val="22"/>
          <w:szCs w:val="22"/>
        </w:rPr>
        <w:lastRenderedPageBreak/>
        <w:t>6.</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Select one, delete the rest:</w:t>
      </w:r>
    </w:p>
    <w:p w:rsidR="00430F80" w:rsidRPr="00F9106E" w:rsidRDefault="00430F80" w:rsidP="00430F80">
      <w:pPr>
        <w:widowControl w:val="0"/>
        <w:spacing w:before="267" w:line="273" w:lineRule="exact"/>
        <w:ind w:left="720" w:right="1245"/>
        <w:rPr>
          <w:rFonts w:ascii="Arial Narrow" w:hAnsi="Arial Narrow"/>
          <w:color w:val="000000"/>
          <w:spacing w:val="-2"/>
          <w:sz w:val="22"/>
          <w:szCs w:val="22"/>
        </w:rPr>
      </w:pPr>
      <w:r w:rsidRPr="00F9106E">
        <w:rPr>
          <w:rFonts w:ascii="Arial Narrow" w:hAnsi="Arial Narrow" w:cs="Times New Roman Italic"/>
          <w:color w:val="000000"/>
          <w:spacing w:val="-3"/>
          <w:sz w:val="22"/>
          <w:szCs w:val="22"/>
        </w:rPr>
        <w:t>If a sole proprietorship:</w:t>
      </w:r>
      <w:r w:rsidRPr="00F9106E">
        <w:rPr>
          <w:rFonts w:ascii="Arial Narrow" w:hAnsi="Arial Narrow"/>
          <w:color w:val="000000"/>
          <w:spacing w:val="-3"/>
          <w:sz w:val="22"/>
          <w:szCs w:val="22"/>
        </w:rPr>
        <w:t xml:space="preserve"> I am not related to the Head of the Procuring Entity, members of </w:t>
      </w:r>
      <w:r w:rsidRPr="00F9106E">
        <w:rPr>
          <w:rFonts w:ascii="Arial Narrow" w:hAnsi="Arial Narrow"/>
          <w:color w:val="000000"/>
          <w:sz w:val="22"/>
          <w:szCs w:val="22"/>
        </w:rPr>
        <w:t xml:space="preserve">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5" w:lineRule="exact"/>
        <w:ind w:left="2160"/>
        <w:rPr>
          <w:rFonts w:ascii="Arial Narrow" w:hAnsi="Arial Narrow"/>
          <w:color w:val="000000"/>
          <w:spacing w:val="-2"/>
          <w:sz w:val="22"/>
          <w:szCs w:val="22"/>
        </w:rPr>
      </w:pPr>
    </w:p>
    <w:p w:rsidR="00430F80" w:rsidRPr="00F9106E" w:rsidRDefault="00430F80" w:rsidP="00430F80">
      <w:pPr>
        <w:widowControl w:val="0"/>
        <w:spacing w:before="11" w:line="275" w:lineRule="exact"/>
        <w:ind w:left="720" w:right="1245"/>
        <w:rPr>
          <w:rFonts w:ascii="Arial Narrow" w:hAnsi="Arial Narrow"/>
          <w:color w:val="000000"/>
          <w:spacing w:val="-4"/>
          <w:sz w:val="22"/>
          <w:szCs w:val="22"/>
        </w:rPr>
      </w:pPr>
      <w:r w:rsidRPr="00F9106E">
        <w:rPr>
          <w:rFonts w:ascii="Arial Narrow" w:hAnsi="Arial Narrow" w:cs="Times New Roman Italic"/>
          <w:color w:val="000000"/>
          <w:spacing w:val="-4"/>
          <w:sz w:val="22"/>
          <w:szCs w:val="22"/>
        </w:rPr>
        <w:t>If a partnership or cooperative:</w:t>
      </w:r>
      <w:r w:rsidRPr="00F9106E">
        <w:rPr>
          <w:rFonts w:ascii="Arial Narrow" w:hAnsi="Arial Narrow"/>
          <w:color w:val="000000"/>
          <w:spacing w:val="-4"/>
          <w:sz w:val="22"/>
          <w:szCs w:val="22"/>
        </w:rPr>
        <w:t xml:space="preserve"> None of the officers and members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w:t>
      </w:r>
      <w:r w:rsidRPr="00F9106E">
        <w:rPr>
          <w:rFonts w:ascii="Arial Narrow" w:hAnsi="Arial Narrow"/>
          <w:color w:val="000000"/>
          <w:spacing w:val="-3"/>
          <w:sz w:val="22"/>
          <w:szCs w:val="22"/>
        </w:rPr>
        <w:t xml:space="preserve">related to the Head of the Procuring Entity, members of the Bids and Awards Committee </w:t>
      </w:r>
      <w:r w:rsidRPr="00F9106E">
        <w:rPr>
          <w:rFonts w:ascii="Arial Narrow" w:hAnsi="Arial Narrow"/>
          <w:color w:val="000000"/>
          <w:spacing w:val="-1"/>
          <w:sz w:val="22"/>
          <w:szCs w:val="22"/>
        </w:rPr>
        <w:t xml:space="preserve">(BAC), the Technical Working Group, and the BAC Secretariat, the head of the Project </w:t>
      </w:r>
      <w:r w:rsidRPr="00F9106E">
        <w:rPr>
          <w:rFonts w:ascii="Arial Narrow" w:hAnsi="Arial Narrow"/>
          <w:color w:val="000000"/>
          <w:spacing w:val="-3"/>
          <w:sz w:val="22"/>
          <w:szCs w:val="22"/>
        </w:rPr>
        <w:t xml:space="preserve">Management Office or the end-user unit, and the project consultants by consanguinity or </w:t>
      </w:r>
      <w:r w:rsidRPr="00F9106E">
        <w:rPr>
          <w:rFonts w:ascii="Arial Narrow" w:hAnsi="Arial Narrow"/>
          <w:color w:val="000000"/>
          <w:spacing w:val="-4"/>
          <w:sz w:val="22"/>
          <w:szCs w:val="22"/>
        </w:rPr>
        <w:t xml:space="preserve">affinity up to the third civil degree; </w:t>
      </w:r>
    </w:p>
    <w:p w:rsidR="00430F80" w:rsidRPr="00F9106E" w:rsidRDefault="00430F80" w:rsidP="00430F80">
      <w:pPr>
        <w:widowControl w:val="0"/>
        <w:spacing w:line="275" w:lineRule="exact"/>
        <w:ind w:left="720"/>
        <w:rPr>
          <w:rFonts w:ascii="Arial Narrow" w:hAnsi="Arial Narrow"/>
          <w:color w:val="000000"/>
          <w:spacing w:val="-4"/>
          <w:sz w:val="22"/>
          <w:szCs w:val="22"/>
        </w:rPr>
      </w:pPr>
    </w:p>
    <w:p w:rsidR="00430F80" w:rsidRPr="00F9106E" w:rsidRDefault="00430F80" w:rsidP="00430F80">
      <w:pPr>
        <w:widowControl w:val="0"/>
        <w:spacing w:before="10" w:line="275" w:lineRule="exact"/>
        <w:ind w:left="720" w:right="1245"/>
        <w:rPr>
          <w:rFonts w:ascii="Arial Narrow" w:hAnsi="Arial Narrow"/>
          <w:color w:val="000000"/>
          <w:spacing w:val="-2"/>
          <w:sz w:val="22"/>
          <w:szCs w:val="22"/>
        </w:rPr>
      </w:pPr>
      <w:r w:rsidRPr="00F9106E">
        <w:rPr>
          <w:rFonts w:ascii="Arial Narrow" w:hAnsi="Arial Narrow" w:cs="Times New Roman Italic"/>
          <w:color w:val="000000"/>
          <w:w w:val="108"/>
          <w:sz w:val="22"/>
          <w:szCs w:val="22"/>
        </w:rPr>
        <w:t>If a corporation or joint venture:</w:t>
      </w:r>
      <w:r w:rsidRPr="00F9106E">
        <w:rPr>
          <w:rFonts w:ascii="Arial Narrow" w:hAnsi="Arial Narrow"/>
          <w:color w:val="000000"/>
          <w:w w:val="108"/>
          <w:sz w:val="22"/>
          <w:szCs w:val="22"/>
        </w:rPr>
        <w:t xml:space="preserve"> None of the officers, directors, and controlling </w:t>
      </w:r>
      <w:r w:rsidRPr="00F9106E">
        <w:rPr>
          <w:rFonts w:ascii="Arial Narrow" w:hAnsi="Arial Narrow"/>
          <w:color w:val="000000"/>
          <w:spacing w:val="-4"/>
          <w:sz w:val="22"/>
          <w:szCs w:val="22"/>
        </w:rPr>
        <w:t xml:space="preserve">stockholders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related to the Head of the Procuring Entity, members </w:t>
      </w:r>
      <w:r w:rsidRPr="00F9106E">
        <w:rPr>
          <w:rFonts w:ascii="Arial Narrow" w:hAnsi="Arial Narrow"/>
          <w:color w:val="000000"/>
          <w:spacing w:val="-2"/>
          <w:sz w:val="22"/>
          <w:szCs w:val="22"/>
        </w:rPr>
        <w:t xml:space="preserve">of 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360"/>
        </w:tabs>
        <w:spacing w:before="9" w:line="276" w:lineRule="exact"/>
        <w:rPr>
          <w:rFonts w:ascii="Arial Narrow" w:hAnsi="Arial Narrow"/>
          <w:color w:val="000000"/>
          <w:spacing w:val="-3"/>
          <w:sz w:val="22"/>
          <w:szCs w:val="22"/>
        </w:rPr>
      </w:pPr>
      <w:r w:rsidRPr="00F9106E">
        <w:rPr>
          <w:rFonts w:ascii="Arial Narrow" w:hAnsi="Arial Narrow"/>
          <w:color w:val="000000"/>
          <w:spacing w:val="-3"/>
          <w:sz w:val="22"/>
          <w:szCs w:val="22"/>
        </w:rPr>
        <w:t xml:space="preserve">7. </w:t>
      </w:r>
      <w:r w:rsidRPr="00F9106E">
        <w:rPr>
          <w:rFonts w:ascii="Arial Narrow" w:hAnsi="Arial Narrow"/>
          <w:color w:val="000000"/>
          <w:spacing w:val="-3"/>
          <w:sz w:val="22"/>
          <w:szCs w:val="22"/>
        </w:rPr>
        <w:tab/>
      </w:r>
      <w:r w:rsidRPr="00F9106E">
        <w:rPr>
          <w:rFonts w:ascii="Arial Narrow" w:hAnsi="Arial Narrow" w:cs="Times New Roman Italic"/>
          <w:color w:val="000000"/>
          <w:spacing w:val="-3"/>
          <w:sz w:val="22"/>
          <w:szCs w:val="22"/>
        </w:rPr>
        <w:t xml:space="preserve">[Name of Bidder] </w:t>
      </w:r>
      <w:r w:rsidRPr="00F9106E">
        <w:rPr>
          <w:rFonts w:ascii="Arial Narrow" w:hAnsi="Arial Narrow"/>
          <w:color w:val="000000"/>
          <w:spacing w:val="-3"/>
          <w:sz w:val="22"/>
          <w:szCs w:val="22"/>
        </w:rPr>
        <w:t xml:space="preserve">complies with existing labor laws and standards; </w:t>
      </w:r>
    </w:p>
    <w:p w:rsidR="00430F80" w:rsidRPr="00F9106E" w:rsidRDefault="00430F80" w:rsidP="00430F80">
      <w:pPr>
        <w:widowControl w:val="0"/>
        <w:tabs>
          <w:tab w:val="left" w:pos="360"/>
        </w:tabs>
        <w:spacing w:before="264" w:line="276" w:lineRule="exact"/>
        <w:rPr>
          <w:rFonts w:ascii="Arial Narrow" w:hAnsi="Arial Narrow"/>
          <w:color w:val="000000"/>
          <w:spacing w:val="-2"/>
          <w:sz w:val="22"/>
          <w:szCs w:val="22"/>
        </w:rPr>
      </w:pPr>
      <w:r w:rsidRPr="00F9106E">
        <w:rPr>
          <w:rFonts w:ascii="Arial Narrow" w:hAnsi="Arial Narrow"/>
          <w:color w:val="000000"/>
          <w:spacing w:val="-3"/>
          <w:sz w:val="22"/>
          <w:szCs w:val="22"/>
        </w:rPr>
        <w:t xml:space="preserve">8. </w:t>
      </w:r>
      <w:r w:rsidRPr="00F9106E">
        <w:rPr>
          <w:rFonts w:ascii="Arial Narrow" w:hAnsi="Arial Narrow"/>
          <w:color w:val="000000"/>
          <w:spacing w:val="-3"/>
          <w:sz w:val="22"/>
          <w:szCs w:val="22"/>
        </w:rPr>
        <w:tab/>
      </w:r>
      <w:r w:rsidRPr="00F9106E">
        <w:rPr>
          <w:rFonts w:ascii="Arial Narrow" w:hAnsi="Arial Narrow" w:cs="Times New Roman Italic"/>
          <w:color w:val="000000"/>
          <w:spacing w:val="-2"/>
          <w:sz w:val="22"/>
          <w:szCs w:val="22"/>
        </w:rPr>
        <w:t>[Name of Bidder]</w:t>
      </w:r>
      <w:r w:rsidRPr="00F9106E">
        <w:rPr>
          <w:rFonts w:ascii="Arial Narrow" w:hAnsi="Arial Narrow"/>
          <w:color w:val="000000"/>
          <w:spacing w:val="-2"/>
          <w:sz w:val="22"/>
          <w:szCs w:val="22"/>
        </w:rPr>
        <w:t xml:space="preserve"> is aware of and has undertaken the following responsibilities as a Bidder: </w:t>
      </w:r>
    </w:p>
    <w:p w:rsidR="00430F80" w:rsidRPr="00F9106E" w:rsidRDefault="00430F80" w:rsidP="00430F80">
      <w:pPr>
        <w:widowControl w:val="0"/>
        <w:spacing w:line="276" w:lineRule="exact"/>
        <w:ind w:left="2160"/>
        <w:rPr>
          <w:rFonts w:ascii="Arial Narrow" w:hAnsi="Arial Narrow"/>
          <w:color w:val="000000"/>
          <w:spacing w:val="-2"/>
          <w:sz w:val="22"/>
          <w:szCs w:val="22"/>
        </w:rPr>
      </w:pPr>
    </w:p>
    <w:p w:rsidR="00430F80" w:rsidRPr="00F9106E" w:rsidRDefault="00430F80" w:rsidP="00430F80">
      <w:pPr>
        <w:widowControl w:val="0"/>
        <w:spacing w:before="8" w:line="276" w:lineRule="exact"/>
        <w:ind w:left="720"/>
        <w:jc w:val="left"/>
        <w:rPr>
          <w:rFonts w:ascii="Arial Narrow" w:hAnsi="Arial Narrow"/>
          <w:color w:val="000000"/>
          <w:spacing w:val="-4"/>
          <w:sz w:val="22"/>
          <w:szCs w:val="22"/>
        </w:rPr>
      </w:pPr>
      <w:r w:rsidRPr="00F9106E">
        <w:rPr>
          <w:rFonts w:ascii="Arial Narrow" w:hAnsi="Arial Narrow"/>
          <w:color w:val="000000"/>
          <w:spacing w:val="-4"/>
          <w:sz w:val="22"/>
          <w:szCs w:val="22"/>
        </w:rPr>
        <w:t xml:space="preserve">a) Carefully examine all of the Bidding Documents; </w:t>
      </w:r>
    </w:p>
    <w:p w:rsidR="00430F80" w:rsidRPr="00F9106E" w:rsidRDefault="00430F80" w:rsidP="00430F80">
      <w:pPr>
        <w:widowControl w:val="0"/>
        <w:tabs>
          <w:tab w:val="left" w:pos="2520"/>
        </w:tabs>
        <w:spacing w:before="261" w:line="280" w:lineRule="exact"/>
        <w:ind w:left="720" w:right="389"/>
        <w:jc w:val="left"/>
        <w:rPr>
          <w:rFonts w:ascii="Arial Narrow" w:hAnsi="Arial Narrow"/>
          <w:color w:val="000000"/>
          <w:spacing w:val="-3"/>
          <w:sz w:val="22"/>
          <w:szCs w:val="22"/>
        </w:rPr>
      </w:pPr>
      <w:r w:rsidRPr="00F9106E">
        <w:rPr>
          <w:rFonts w:ascii="Arial Narrow" w:hAnsi="Arial Narrow"/>
          <w:color w:val="000000"/>
          <w:spacing w:val="-1"/>
          <w:sz w:val="22"/>
          <w:szCs w:val="22"/>
        </w:rPr>
        <w:t xml:space="preserve">b) Acknowledge all conditions, local or otherwise, affecting the implementation of the </w:t>
      </w:r>
      <w:r w:rsidRPr="00F9106E">
        <w:rPr>
          <w:rFonts w:ascii="Arial Narrow" w:hAnsi="Arial Narrow"/>
          <w:color w:val="000000"/>
          <w:spacing w:val="-3"/>
          <w:sz w:val="22"/>
          <w:szCs w:val="22"/>
        </w:rPr>
        <w:t xml:space="preserve">Contract; </w:t>
      </w:r>
    </w:p>
    <w:p w:rsidR="00430F80" w:rsidRPr="00F9106E" w:rsidRDefault="00430F80" w:rsidP="00430F80">
      <w:pPr>
        <w:widowControl w:val="0"/>
        <w:tabs>
          <w:tab w:val="left" w:pos="2520"/>
        </w:tabs>
        <w:spacing w:before="280" w:line="280" w:lineRule="exact"/>
        <w:ind w:left="720" w:right="389"/>
        <w:jc w:val="left"/>
        <w:rPr>
          <w:rFonts w:ascii="Arial Narrow" w:hAnsi="Arial Narrow"/>
          <w:color w:val="000000"/>
          <w:spacing w:val="-3"/>
          <w:sz w:val="22"/>
          <w:szCs w:val="22"/>
        </w:rPr>
      </w:pPr>
      <w:r w:rsidRPr="00F9106E">
        <w:rPr>
          <w:rFonts w:ascii="Arial Narrow" w:hAnsi="Arial Narrow"/>
          <w:color w:val="000000"/>
          <w:sz w:val="22"/>
          <w:szCs w:val="22"/>
        </w:rPr>
        <w:t xml:space="preserve">c) Made an estimate of the facilities available and needed for the contract to be bid, if </w:t>
      </w:r>
      <w:r w:rsidRPr="00F9106E">
        <w:rPr>
          <w:rFonts w:ascii="Arial Narrow" w:hAnsi="Arial Narrow"/>
          <w:color w:val="000000"/>
          <w:spacing w:val="-3"/>
          <w:sz w:val="22"/>
          <w:szCs w:val="22"/>
        </w:rPr>
        <w:t xml:space="preserve">any; and </w:t>
      </w:r>
    </w:p>
    <w:p w:rsidR="00430F80" w:rsidRPr="00F9106E" w:rsidRDefault="00430F80" w:rsidP="00430F80">
      <w:pPr>
        <w:widowControl w:val="0"/>
        <w:tabs>
          <w:tab w:val="left" w:pos="2520"/>
        </w:tabs>
        <w:spacing w:before="260" w:line="280" w:lineRule="exact"/>
        <w:ind w:left="720" w:right="29"/>
        <w:jc w:val="left"/>
        <w:rPr>
          <w:rFonts w:ascii="Arial Narrow" w:hAnsi="Arial Narrow"/>
          <w:color w:val="000000"/>
          <w:spacing w:val="-2"/>
          <w:sz w:val="22"/>
          <w:szCs w:val="22"/>
        </w:rPr>
      </w:pPr>
      <w:r w:rsidRPr="00F9106E">
        <w:rPr>
          <w:rFonts w:ascii="Arial Narrow" w:hAnsi="Arial Narrow"/>
          <w:color w:val="000000"/>
          <w:spacing w:val="-1"/>
          <w:sz w:val="22"/>
          <w:szCs w:val="22"/>
        </w:rPr>
        <w:t xml:space="preserve">d) Inquire or secure Supplemental/Bid Bulletin(s) issued for the </w:t>
      </w:r>
      <w:r w:rsidRPr="00F9106E">
        <w:rPr>
          <w:rFonts w:ascii="Arial Narrow" w:hAnsi="Arial Narrow" w:cs="Times New Roman Italic"/>
          <w:color w:val="000000"/>
          <w:spacing w:val="-1"/>
          <w:sz w:val="22"/>
          <w:szCs w:val="22"/>
        </w:rPr>
        <w:t>[Name of the Project]</w:t>
      </w:r>
      <w:r w:rsidRPr="00F9106E">
        <w:rPr>
          <w:rFonts w:ascii="Arial Narrow" w:hAnsi="Arial Narrow"/>
          <w:color w:val="000000"/>
          <w:spacing w:val="-1"/>
          <w:sz w:val="22"/>
          <w:szCs w:val="22"/>
        </w:rPr>
        <w:t xml:space="preserve">; </w:t>
      </w:r>
      <w:r w:rsidRPr="00F9106E">
        <w:rPr>
          <w:rFonts w:ascii="Arial Narrow" w:hAnsi="Arial Narrow"/>
          <w:color w:val="000000"/>
          <w:spacing w:val="-2"/>
          <w:sz w:val="22"/>
          <w:szCs w:val="22"/>
        </w:rPr>
        <w:t xml:space="preserve">and </w:t>
      </w:r>
    </w:p>
    <w:p w:rsidR="00430F80" w:rsidRPr="00F9106E" w:rsidRDefault="00430F80" w:rsidP="00430F80">
      <w:pPr>
        <w:widowControl w:val="0"/>
        <w:spacing w:line="270" w:lineRule="exact"/>
        <w:ind w:left="1800"/>
        <w:rPr>
          <w:rFonts w:ascii="Arial Narrow" w:hAnsi="Arial Narrow"/>
          <w:color w:val="000000"/>
          <w:spacing w:val="-2"/>
          <w:sz w:val="22"/>
          <w:szCs w:val="22"/>
        </w:rPr>
      </w:pPr>
    </w:p>
    <w:p w:rsidR="00430F80" w:rsidRPr="00F9106E" w:rsidRDefault="00430F80" w:rsidP="00AC4FAB">
      <w:pPr>
        <w:widowControl w:val="0"/>
        <w:tabs>
          <w:tab w:val="left" w:pos="360"/>
          <w:tab w:val="left" w:pos="7830"/>
          <w:tab w:val="left" w:pos="8370"/>
        </w:tabs>
        <w:spacing w:before="19" w:line="270" w:lineRule="exact"/>
        <w:ind w:left="360" w:right="119" w:hanging="360"/>
        <w:rPr>
          <w:rFonts w:ascii="Arial Narrow" w:hAnsi="Arial Narrow"/>
          <w:color w:val="000000"/>
          <w:spacing w:val="-2"/>
          <w:sz w:val="22"/>
          <w:szCs w:val="22"/>
        </w:rPr>
      </w:pPr>
      <w:r w:rsidRPr="00F9106E">
        <w:rPr>
          <w:rFonts w:ascii="Arial Narrow" w:hAnsi="Arial Narrow"/>
          <w:color w:val="000000"/>
          <w:spacing w:val="-3"/>
          <w:sz w:val="22"/>
          <w:szCs w:val="22"/>
        </w:rPr>
        <w:t xml:space="preserve">9. </w:t>
      </w:r>
      <w:r w:rsidRPr="00F9106E">
        <w:rPr>
          <w:rFonts w:ascii="Arial Narrow" w:hAnsi="Arial Narrow"/>
          <w:color w:val="000000"/>
          <w:spacing w:val="-3"/>
          <w:sz w:val="22"/>
          <w:szCs w:val="22"/>
        </w:rPr>
        <w:tab/>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did not give or pay directly or indirectly, any commission, amount, fee, </w:t>
      </w:r>
      <w:r w:rsidRPr="00F9106E">
        <w:rPr>
          <w:rFonts w:ascii="Arial Narrow" w:hAnsi="Arial Narrow"/>
          <w:color w:val="000000"/>
          <w:spacing w:val="-2"/>
          <w:sz w:val="22"/>
          <w:szCs w:val="22"/>
        </w:rPr>
        <w:t>or any form of consideration, pecuniary or otherwise, to any person or official, personnel or representative of the government in relation to any procurement project or activity.</w:t>
      </w: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before="59" w:line="260" w:lineRule="exact"/>
        <w:ind w:left="360" w:right="29"/>
        <w:rPr>
          <w:rFonts w:ascii="Arial Narrow" w:hAnsi="Arial Narrow"/>
          <w:color w:val="000000"/>
          <w:spacing w:val="-3"/>
          <w:szCs w:val="24"/>
        </w:rPr>
      </w:pPr>
      <w:r w:rsidRPr="00633712">
        <w:rPr>
          <w:rFonts w:ascii="Arial Narrow" w:hAnsi="Arial Narrow"/>
          <w:color w:val="000000"/>
          <w:w w:val="108"/>
          <w:szCs w:val="24"/>
        </w:rPr>
        <w:t xml:space="preserve">IN WITNESS WHEREOF, I have hereunto set my hand this __ day of ___, 20__ at </w:t>
      </w:r>
      <w:r w:rsidRPr="00633712">
        <w:rPr>
          <w:rFonts w:ascii="Arial Narrow" w:hAnsi="Arial Narrow"/>
          <w:color w:val="000000"/>
          <w:spacing w:val="-3"/>
          <w:szCs w:val="24"/>
        </w:rPr>
        <w:t xml:space="preserve">____________, Philippines. </w:t>
      </w:r>
    </w:p>
    <w:p w:rsidR="00430F80" w:rsidRPr="00633712" w:rsidRDefault="00430F80" w:rsidP="00430F80">
      <w:pPr>
        <w:widowControl w:val="0"/>
        <w:spacing w:before="277" w:line="288" w:lineRule="exact"/>
        <w:jc w:val="right"/>
        <w:rPr>
          <w:rFonts w:ascii="Arial Narrow" w:hAnsi="Arial Narrow"/>
          <w:color w:val="000000"/>
          <w:spacing w:val="-3"/>
          <w:szCs w:val="24"/>
        </w:rPr>
      </w:pPr>
      <w:r w:rsidRPr="00633712">
        <w:rPr>
          <w:rFonts w:ascii="Arial Narrow" w:hAnsi="Arial Narrow"/>
          <w:color w:val="000000"/>
          <w:spacing w:val="-3"/>
          <w:szCs w:val="24"/>
        </w:rPr>
        <w:t xml:space="preserve">______________________________________ </w:t>
      </w:r>
    </w:p>
    <w:p w:rsidR="00430F80" w:rsidRPr="00633712" w:rsidRDefault="00430F80" w:rsidP="00430F80">
      <w:pPr>
        <w:widowControl w:val="0"/>
        <w:spacing w:before="2" w:line="276" w:lineRule="exact"/>
        <w:jc w:val="right"/>
        <w:rPr>
          <w:rFonts w:ascii="Arial Narrow" w:hAnsi="Arial Narrow" w:cs="Times New Roman Italic"/>
          <w:color w:val="000000"/>
          <w:spacing w:val="-3"/>
          <w:szCs w:val="24"/>
        </w:rPr>
      </w:pPr>
      <w:r w:rsidRPr="00633712">
        <w:rPr>
          <w:rFonts w:ascii="Arial Narrow" w:hAnsi="Arial Narrow" w:cs="Times New Roman Italic"/>
          <w:color w:val="000000"/>
          <w:spacing w:val="-3"/>
          <w:szCs w:val="24"/>
        </w:rPr>
        <w:t xml:space="preserve">[Bidder’s Representative/Authorized Signatory] </w:t>
      </w:r>
    </w:p>
    <w:p w:rsidR="00430F80" w:rsidRPr="00633712" w:rsidRDefault="00430F80" w:rsidP="00430F80">
      <w:pPr>
        <w:ind w:firstLine="720"/>
        <w:jc w:val="center"/>
        <w:rPr>
          <w:rFonts w:ascii="Arial Narrow" w:hAnsi="Arial Narrow" w:cs="Times New Roman Italic"/>
          <w:color w:val="000000"/>
          <w:spacing w:val="-4"/>
          <w:szCs w:val="24"/>
        </w:rPr>
      </w:pPr>
    </w:p>
    <w:p w:rsidR="00430F80" w:rsidRPr="00633712" w:rsidRDefault="00430F80" w:rsidP="00430F80">
      <w:pPr>
        <w:ind w:firstLine="720"/>
        <w:jc w:val="center"/>
        <w:rPr>
          <w:rFonts w:ascii="Arial Narrow" w:hAnsi="Arial Narrow" w:cs="Times New Roman Italic"/>
          <w:color w:val="000000"/>
          <w:spacing w:val="-4"/>
          <w:szCs w:val="24"/>
        </w:rPr>
      </w:pPr>
    </w:p>
    <w:p w:rsidR="00B51587" w:rsidRPr="00633712" w:rsidRDefault="00430F80" w:rsidP="00430F80">
      <w:pPr>
        <w:ind w:firstLine="720"/>
        <w:jc w:val="center"/>
        <w:rPr>
          <w:rFonts w:ascii="Arial Narrow" w:hAnsi="Arial Narrow"/>
          <w:b/>
          <w:bCs/>
          <w:color w:val="333333"/>
          <w:sz w:val="22"/>
        </w:rPr>
      </w:pPr>
      <w:r w:rsidRPr="00633712">
        <w:rPr>
          <w:rFonts w:ascii="Arial Narrow" w:hAnsi="Arial Narrow" w:cs="Times New Roman Italic"/>
          <w:color w:val="000000"/>
          <w:spacing w:val="-4"/>
          <w:szCs w:val="24"/>
        </w:rPr>
        <w:t>[JURAT]</w:t>
      </w: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E36A3B">
      <w:pPr>
        <w:suppressAutoHyphens/>
        <w:rPr>
          <w:rFonts w:ascii="Arial Narrow" w:hAnsi="Arial Narrow"/>
          <w:b/>
          <w:szCs w:val="24"/>
        </w:rPr>
      </w:pPr>
    </w:p>
    <w:p w:rsidR="00B51587" w:rsidRPr="00633712" w:rsidRDefault="00B51587" w:rsidP="00B51587">
      <w:pPr>
        <w:jc w:val="center"/>
        <w:rPr>
          <w:rFonts w:ascii="Arial Narrow" w:hAnsi="Arial Narrow" w:cs="Tahoma"/>
          <w:b/>
          <w:color w:val="333333"/>
          <w:sz w:val="32"/>
          <w:szCs w:val="32"/>
        </w:rPr>
      </w:pPr>
    </w:p>
    <w:p w:rsidR="00B51587" w:rsidRPr="00633712" w:rsidRDefault="00B51587" w:rsidP="00B51587">
      <w:pPr>
        <w:jc w:val="center"/>
        <w:rPr>
          <w:rFonts w:ascii="Arial Narrow" w:hAnsi="Arial Narrow" w:cs="Tahoma"/>
          <w:b/>
          <w:sz w:val="32"/>
          <w:szCs w:val="32"/>
        </w:rPr>
      </w:pPr>
      <w:r w:rsidRPr="00633712">
        <w:rPr>
          <w:rFonts w:ascii="Arial Narrow" w:hAnsi="Arial Narrow" w:cs="Tahoma"/>
          <w:b/>
          <w:sz w:val="32"/>
          <w:szCs w:val="32"/>
        </w:rPr>
        <w:t>NET FINANCIAL CONTRACTING CAPACITY (NFCC)</w:t>
      </w:r>
    </w:p>
    <w:p w:rsidR="00B51587" w:rsidRPr="00633712" w:rsidRDefault="00B51587" w:rsidP="00B51587">
      <w:pPr>
        <w:rPr>
          <w:rFonts w:ascii="Arial Narrow" w:hAnsi="Arial Narrow" w:cs="Tahoma"/>
        </w:rPr>
      </w:pPr>
    </w:p>
    <w:p w:rsidR="00B51587" w:rsidRPr="00633712" w:rsidRDefault="00B51587" w:rsidP="001869E5">
      <w:pPr>
        <w:rPr>
          <w:rFonts w:ascii="Arial Narrow" w:hAnsi="Arial Narrow"/>
        </w:rPr>
      </w:pPr>
    </w:p>
    <w:p w:rsidR="001869E5" w:rsidRPr="00633712" w:rsidRDefault="000F59C3" w:rsidP="001869E5">
      <w:pPr>
        <w:rPr>
          <w:rFonts w:ascii="Arial Narrow" w:hAnsi="Arial Narrow" w:cs="Tahoma"/>
        </w:rPr>
      </w:pPr>
      <w:r w:rsidRPr="00633712">
        <w:rPr>
          <w:rFonts w:ascii="Arial Narrow" w:hAnsi="Arial Narrow" w:cs="Tahoma"/>
        </w:rPr>
        <w:t>The computation for the Net Financial Contracting Capacity (NFCC) should be included in the eligibility documents followi</w:t>
      </w:r>
      <w:r w:rsidR="008141FA" w:rsidRPr="00633712">
        <w:rPr>
          <w:rFonts w:ascii="Arial Narrow" w:hAnsi="Arial Narrow" w:cs="Tahoma"/>
        </w:rPr>
        <w:t xml:space="preserve">ng the formula and format </w:t>
      </w:r>
      <w:r w:rsidR="001869E5" w:rsidRPr="00633712">
        <w:rPr>
          <w:rFonts w:ascii="Arial Narrow" w:hAnsi="Arial Narrow" w:cs="Tahoma"/>
        </w:rPr>
        <w:t>calculated as follows:</w:t>
      </w:r>
    </w:p>
    <w:p w:rsidR="001869E5" w:rsidRPr="00633712" w:rsidRDefault="001869E5" w:rsidP="001869E5">
      <w:pPr>
        <w:rPr>
          <w:rFonts w:ascii="Arial Narrow" w:hAnsi="Arial Narrow" w:cs="Tahoma"/>
        </w:rPr>
      </w:pPr>
    </w:p>
    <w:p w:rsidR="001869E5" w:rsidRPr="00633712" w:rsidRDefault="001869E5" w:rsidP="001869E5">
      <w:pPr>
        <w:rPr>
          <w:rFonts w:ascii="Arial Narrow" w:hAnsi="Arial Narrow" w:cs="Tahoma"/>
        </w:rPr>
      </w:pPr>
      <w:r w:rsidRPr="00633712">
        <w:rPr>
          <w:rFonts w:ascii="Arial Narrow" w:hAnsi="Arial Narrow" w:cs="Tahoma"/>
        </w:rPr>
        <w:t>NFCC = [(Current asset</w:t>
      </w:r>
      <w:r w:rsidR="00DB721A" w:rsidRPr="00633712">
        <w:rPr>
          <w:rFonts w:ascii="Arial Narrow" w:hAnsi="Arial Narrow" w:cs="Tahoma"/>
        </w:rPr>
        <w:t>s minus current liabilities) (K</w:t>
      </w:r>
      <w:r w:rsidRPr="00633712">
        <w:rPr>
          <w:rFonts w:ascii="Arial Narrow" w:hAnsi="Arial Narrow" w:cs="Tahoma"/>
        </w:rPr>
        <w:t>)] minus the value of all outstanding or uncompleted portions of the projects under ongoing contracts, including awarded contracts yet to be started, coinciding with the contract to be bid.</w:t>
      </w:r>
    </w:p>
    <w:p w:rsidR="00B51587" w:rsidRPr="00633712" w:rsidRDefault="00B51587" w:rsidP="00B51587">
      <w:pPr>
        <w:rPr>
          <w:rFonts w:ascii="Arial Narrow" w:hAnsi="Arial Narrow" w:cs="Tahoma"/>
          <w:b/>
        </w:rPr>
      </w:pPr>
    </w:p>
    <w:p w:rsidR="00B51587" w:rsidRPr="00633712" w:rsidRDefault="00B51587" w:rsidP="00B51587">
      <w:pPr>
        <w:rPr>
          <w:rFonts w:ascii="Arial Narrow" w:hAnsi="Arial Narrow" w:cs="Tahoma"/>
        </w:rPr>
      </w:pPr>
      <w:r w:rsidRPr="00633712">
        <w:rPr>
          <w:rFonts w:ascii="Arial Narrow" w:hAnsi="Arial Narrow" w:cs="Tahoma"/>
          <w:b/>
        </w:rPr>
        <w:t>Note:</w:t>
      </w:r>
      <w:r w:rsidR="00312841" w:rsidRPr="00633712">
        <w:rPr>
          <w:rFonts w:ascii="Arial Narrow" w:hAnsi="Arial Narrow" w:cs="Tahoma"/>
          <w:b/>
        </w:rPr>
        <w:t xml:space="preserve"> </w:t>
      </w:r>
      <w:r w:rsidRPr="00633712">
        <w:rPr>
          <w:rFonts w:ascii="Arial Narrow" w:hAnsi="Arial Narrow" w:cs="Tahoma"/>
          <w:b/>
        </w:rPr>
        <w:t>K</w:t>
      </w:r>
      <w:r w:rsidRPr="00633712">
        <w:rPr>
          <w:rFonts w:ascii="Arial Narrow" w:hAnsi="Arial Narrow" w:cs="Tahoma"/>
        </w:rPr>
        <w:t xml:space="preserve"> </w:t>
      </w:r>
      <w:r w:rsidR="00AF3106" w:rsidRPr="00633712">
        <w:rPr>
          <w:rFonts w:ascii="Arial Narrow" w:hAnsi="Arial Narrow" w:cs="Tahoma"/>
        </w:rPr>
        <w:t xml:space="preserve">factor </w:t>
      </w:r>
      <w:r w:rsidRPr="00633712">
        <w:rPr>
          <w:rFonts w:ascii="Arial Narrow" w:hAnsi="Arial Narrow" w:cs="Tahoma"/>
        </w:rPr>
        <w:t xml:space="preserve">is </w:t>
      </w:r>
      <w:r w:rsidR="00AF3106" w:rsidRPr="00633712">
        <w:rPr>
          <w:rFonts w:ascii="Arial Narrow" w:hAnsi="Arial Narrow" w:cs="Tahoma"/>
          <w:b/>
        </w:rPr>
        <w:t>fixed at 15</w:t>
      </w:r>
    </w:p>
    <w:p w:rsidR="00B51587" w:rsidRPr="00633712" w:rsidRDefault="00B51587" w:rsidP="00B51587">
      <w:pPr>
        <w:rPr>
          <w:rFonts w:ascii="Arial Narrow" w:hAnsi="Arial Narrow" w:cs="Tahoma"/>
        </w:rPr>
      </w:pPr>
    </w:p>
    <w:p w:rsidR="00C3239C" w:rsidRPr="00633712" w:rsidRDefault="00C3239C" w:rsidP="00075D73">
      <w:pPr>
        <w:overflowPunct/>
        <w:spacing w:line="240" w:lineRule="auto"/>
        <w:jc w:val="left"/>
        <w:textAlignment w:val="auto"/>
        <w:rPr>
          <w:rFonts w:ascii="Arial Narrow" w:hAnsi="Arial Narrow" w:cs="Tahoma"/>
          <w:sz w:val="22"/>
          <w:szCs w:val="22"/>
        </w:rPr>
      </w:pPr>
      <w:r w:rsidRPr="00633712">
        <w:rPr>
          <w:rFonts w:ascii="Arial Narrow" w:hAnsi="Arial Narrow" w:cs="Tahoma"/>
        </w:rPr>
        <w:t>The values of the bidder’s current assets and current liabilities</w:t>
      </w:r>
      <w:r w:rsidRPr="00633712">
        <w:rPr>
          <w:rFonts w:ascii="Arial Narrow" w:hAnsi="Arial Narrow" w:cs="Tahoma"/>
          <w:szCs w:val="24"/>
        </w:rPr>
        <w:t xml:space="preserve"> shall </w:t>
      </w:r>
      <w:r w:rsidR="00603864" w:rsidRPr="00633712">
        <w:rPr>
          <w:rFonts w:ascii="Arial Narrow" w:hAnsi="Arial Narrow" w:cs="Tahoma"/>
          <w:szCs w:val="24"/>
        </w:rPr>
        <w:t xml:space="preserve">be </w:t>
      </w:r>
      <w:r w:rsidR="00075D73" w:rsidRPr="00633712">
        <w:rPr>
          <w:rFonts w:ascii="Arial Narrow" w:hAnsi="Arial Narrow" w:cs="Tahoma"/>
          <w:szCs w:val="24"/>
        </w:rPr>
        <w:t>based on the latest Audited Financial Statements submitted to the BIR.</w:t>
      </w:r>
    </w:p>
    <w:p w:rsidR="00C3239C" w:rsidRPr="00633712" w:rsidRDefault="00C3239C"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*Current assets and current liabilities should be picked up from the corresponding entry in the audited financial statement for th</w:t>
      </w:r>
      <w:r w:rsidR="009B6FE6" w:rsidRPr="00633712">
        <w:rPr>
          <w:rFonts w:ascii="Arial Narrow" w:hAnsi="Arial Narrow" w:cs="Tahoma"/>
        </w:rPr>
        <w:t>e year 201</w:t>
      </w:r>
      <w:r w:rsidR="006832E6" w:rsidRPr="00633712">
        <w:rPr>
          <w:rFonts w:ascii="Arial Narrow" w:hAnsi="Arial Narrow" w:cs="Tahoma"/>
        </w:rPr>
        <w:t>5</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*The NFCC should at least be equal to the Approved Budget for the Contract (ABC)</w:t>
      </w:r>
      <w:r w:rsidR="00FC5D9C" w:rsidRPr="00633712">
        <w:rPr>
          <w:rFonts w:ascii="Arial Narrow" w:hAnsi="Arial Narrow" w:cs="Tahoma"/>
        </w:rPr>
        <w:t xml:space="preserve"> to be bid</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ind w:firstLine="720"/>
        <w:rPr>
          <w:rFonts w:ascii="Arial Narrow" w:hAnsi="Arial Narrow" w:cs="Tahoma"/>
        </w:rPr>
      </w:pPr>
    </w:p>
    <w:p w:rsidR="001662C0" w:rsidRPr="00633712" w:rsidRDefault="00740D58" w:rsidP="001662C0">
      <w:pPr>
        <w:rPr>
          <w:rFonts w:ascii="Arial Narrow" w:hAnsi="Arial Narrow" w:cs="Tahoma"/>
        </w:rPr>
      </w:pPr>
      <w:r w:rsidRPr="00633712">
        <w:rPr>
          <w:rFonts w:ascii="Arial Narrow" w:hAnsi="Arial Narrow" w:cs="Tahoma"/>
        </w:rPr>
        <w:t>Example:</w:t>
      </w:r>
      <w:r w:rsidR="00B51587" w:rsidRPr="00633712">
        <w:rPr>
          <w:rFonts w:ascii="Arial Narrow" w:hAnsi="Arial Narrow" w:cs="Tahoma"/>
        </w:rPr>
        <w:t xml:space="preserve">    </w:t>
      </w:r>
    </w:p>
    <w:p w:rsidR="00E9689E" w:rsidRPr="00633712" w:rsidRDefault="00B51587" w:rsidP="001662C0">
      <w:pPr>
        <w:rPr>
          <w:rFonts w:ascii="Arial Narrow" w:hAnsi="Arial Narrow" w:cs="Tahoma"/>
        </w:rPr>
      </w:pPr>
      <w:r w:rsidRPr="00633712">
        <w:rPr>
          <w:rFonts w:ascii="Arial Narrow" w:hAnsi="Arial Narrow" w:cs="Tahoma"/>
        </w:rPr>
        <w:t xml:space="preserve">    </w:t>
      </w:r>
    </w:p>
    <w:p w:rsidR="00E9689E" w:rsidRPr="00633712" w:rsidRDefault="00E9689E" w:rsidP="00E9689E">
      <w:pPr>
        <w:rPr>
          <w:rFonts w:ascii="Arial Narrow" w:hAnsi="Arial Narrow" w:cs="Tahoma"/>
        </w:rPr>
      </w:pPr>
    </w:p>
    <w:p w:rsidR="00B51587" w:rsidRPr="00633712" w:rsidRDefault="00B51587" w:rsidP="00E9689E">
      <w:pPr>
        <w:rPr>
          <w:rFonts w:ascii="Arial Narrow" w:hAnsi="Arial Narrow" w:cs="Tahoma"/>
        </w:rPr>
      </w:pPr>
      <w:r w:rsidRPr="00633712">
        <w:rPr>
          <w:rFonts w:ascii="Arial Narrow" w:hAnsi="Arial Narrow" w:cs="Tahoma"/>
        </w:rPr>
        <w:t xml:space="preserve">Current Assets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Pr="00633712">
        <w:rPr>
          <w:rFonts w:ascii="Arial Narrow" w:hAnsi="Arial Narrow" w:cs="Tahoma"/>
        </w:rPr>
        <w:t>P 5.2M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5B56C5" w:rsidP="00B51587">
      <w:pPr>
        <w:rPr>
          <w:rFonts w:ascii="Arial Narrow" w:hAnsi="Arial Narrow" w:cs="Tahoma"/>
        </w:rPr>
      </w:pPr>
      <w:r w:rsidRPr="00633712">
        <w:rPr>
          <w:rFonts w:ascii="Arial Narrow" w:hAnsi="Arial Narrow" w:cs="Tahoma"/>
        </w:rPr>
        <w:t xml:space="preserve">Current Liabilities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B51587" w:rsidRPr="00633712">
        <w:rPr>
          <w:rFonts w:ascii="Arial Narrow" w:hAnsi="Arial Narrow" w:cs="Tahoma"/>
        </w:rPr>
        <w:t>P 4.1M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50748C" w:rsidRPr="00633712" w:rsidRDefault="00B51587" w:rsidP="0050748C">
      <w:pPr>
        <w:rPr>
          <w:rFonts w:ascii="Arial Narrow" w:hAnsi="Arial Narrow" w:cs="Tahoma"/>
        </w:rPr>
      </w:pPr>
      <w:r w:rsidRPr="00633712">
        <w:rPr>
          <w:rFonts w:ascii="Arial Narrow" w:hAnsi="Arial Narrow" w:cs="Tahoma"/>
        </w:rPr>
        <w:t xml:space="preserve">Value of all </w:t>
      </w:r>
      <w:r w:rsidR="00586402" w:rsidRPr="00633712">
        <w:rPr>
          <w:rFonts w:ascii="Arial Narrow" w:hAnsi="Arial Narrow" w:cs="Tahoma"/>
        </w:rPr>
        <w:t>outstanding</w:t>
      </w:r>
      <w:r w:rsidRPr="00633712">
        <w:rPr>
          <w:rFonts w:ascii="Arial Narrow" w:hAnsi="Arial Narrow" w:cs="Tahoma"/>
        </w:rPr>
        <w:t xml:space="preserve"> </w:t>
      </w:r>
      <w:r w:rsidR="00B676BC" w:rsidRPr="00633712">
        <w:rPr>
          <w:rFonts w:ascii="Arial Narrow" w:hAnsi="Arial Narrow" w:cs="Tahoma"/>
        </w:rPr>
        <w:t>or uncompleted portions of the projects under ongoing contracts, including awarded contracts yet to be started</w:t>
      </w:r>
      <w:r w:rsidR="00A815B0" w:rsidRPr="00633712">
        <w:rPr>
          <w:rFonts w:ascii="Arial Narrow" w:hAnsi="Arial Narrow" w:cs="Tahoma"/>
        </w:rPr>
        <w:t>, coinciding with the contract to be bid</w:t>
      </w:r>
      <w:r w:rsidRPr="00633712">
        <w:rPr>
          <w:rFonts w:ascii="Arial Narrow" w:hAnsi="Arial Narrow" w:cs="Tahoma"/>
        </w:rPr>
        <w:t xml:space="preserve">–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50748C" w:rsidRPr="00633712">
        <w:rPr>
          <w:rFonts w:ascii="Arial Narrow" w:hAnsi="Arial Narrow" w:cs="Tahoma"/>
        </w:rPr>
        <w:tab/>
      </w:r>
    </w:p>
    <w:p w:rsidR="00B51587" w:rsidRPr="00633712" w:rsidRDefault="00B51587" w:rsidP="00E37009">
      <w:pPr>
        <w:ind w:left="3600" w:firstLine="720"/>
        <w:rPr>
          <w:rFonts w:ascii="Arial Narrow" w:hAnsi="Arial Narrow" w:cs="Tahoma"/>
        </w:rPr>
      </w:pPr>
      <w:r w:rsidRPr="00633712">
        <w:rPr>
          <w:rFonts w:ascii="Arial Narrow" w:hAnsi="Arial Narrow" w:cs="Tahoma"/>
        </w:rPr>
        <w:t>P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C3239C" w:rsidRPr="00633712">
        <w:rPr>
          <w:rFonts w:ascii="Arial Narrow" w:hAnsi="Arial Narrow" w:cs="Tahoma"/>
        </w:rPr>
        <w:t>= (</w:t>
      </w:r>
      <w:r w:rsidR="008B15E8" w:rsidRPr="00633712">
        <w:rPr>
          <w:rFonts w:ascii="Arial Narrow" w:hAnsi="Arial Narrow" w:cs="Tahoma"/>
        </w:rPr>
        <w:t>5.2M – 4.1M) * 15</w:t>
      </w:r>
      <w:r w:rsidRPr="00633712">
        <w:rPr>
          <w:rFonts w:ascii="Arial Narrow" w:hAnsi="Arial Narrow" w:cs="Tahoma"/>
        </w:rPr>
        <w:t xml:space="preserve"> –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6C5F91" w:rsidRPr="00633712">
        <w:rPr>
          <w:rFonts w:ascii="Arial Narrow" w:hAnsi="Arial Narrow" w:cs="Tahoma"/>
        </w:rPr>
        <w:t>= 15.4</w:t>
      </w:r>
      <w:r w:rsidR="00C3239C" w:rsidRPr="00633712">
        <w:rPr>
          <w:rFonts w:ascii="Arial Narrow" w:hAnsi="Arial Narrow" w:cs="Tahoma"/>
        </w:rPr>
        <w:t>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color w:val="333333"/>
        </w:rPr>
      </w:pPr>
    </w:p>
    <w:p w:rsidR="00B51587" w:rsidRPr="00633712" w:rsidRDefault="00B51587" w:rsidP="00B51587">
      <w:pPr>
        <w:rPr>
          <w:rFonts w:ascii="Arial Narrow" w:hAnsi="Arial Narrow"/>
          <w:color w:val="333333"/>
        </w:rPr>
      </w:pPr>
    </w:p>
    <w:p w:rsidR="00B51587" w:rsidRDefault="00B51587"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Pr="00633712" w:rsidRDefault="008C4630" w:rsidP="00E36A3B">
      <w:pPr>
        <w:suppressAutoHyphens/>
        <w:rPr>
          <w:rFonts w:ascii="Arial Narrow" w:hAnsi="Arial Narrow"/>
          <w:b/>
          <w:szCs w:val="24"/>
        </w:rPr>
      </w:pPr>
    </w:p>
    <w:p w:rsidR="00E36A3B" w:rsidRPr="00633712" w:rsidRDefault="00E36A3B" w:rsidP="00E36A3B">
      <w:pPr>
        <w:suppressAutoHyphens/>
        <w:rPr>
          <w:rFonts w:ascii="Arial Narrow" w:hAnsi="Arial Narrow"/>
          <w:b/>
          <w:szCs w:val="24"/>
        </w:rPr>
      </w:pPr>
    </w:p>
    <w:p w:rsidR="00B51587" w:rsidRPr="00633712" w:rsidRDefault="00B51587" w:rsidP="00B66389">
      <w:pPr>
        <w:suppressAutoHyphens/>
        <w:rPr>
          <w:rFonts w:ascii="Arial Narrow" w:hAnsi="Arial Narrow"/>
          <w:b/>
          <w:szCs w:val="24"/>
        </w:rPr>
      </w:pPr>
    </w:p>
    <w:p w:rsidR="00B51587" w:rsidRPr="00633712" w:rsidRDefault="00B51587" w:rsidP="00B51587">
      <w:pPr>
        <w:jc w:val="center"/>
        <w:rPr>
          <w:rFonts w:ascii="Arial Narrow" w:hAnsi="Arial Narrow"/>
          <w:b/>
          <w:color w:val="333333"/>
          <w:sz w:val="32"/>
          <w:szCs w:val="32"/>
        </w:rPr>
      </w:pPr>
      <w:r w:rsidRPr="00633712">
        <w:rPr>
          <w:rFonts w:ascii="Arial Narrow" w:hAnsi="Arial Narrow"/>
          <w:b/>
          <w:color w:val="333333"/>
          <w:sz w:val="32"/>
          <w:szCs w:val="32"/>
        </w:rPr>
        <w:t>FORM OF BID SECURITY (BANK GUARANTEE)</w:t>
      </w:r>
    </w:p>
    <w:p w:rsidR="00B51587" w:rsidRPr="00633712" w:rsidRDefault="00B51587" w:rsidP="00B51587">
      <w:pPr>
        <w:jc w:val="cente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WHEREAS,  </w:t>
      </w:r>
      <w:r w:rsidRPr="00633712">
        <w:rPr>
          <w:rFonts w:ascii="Arial Narrow" w:hAnsi="Arial Narrow"/>
          <w:color w:val="333333"/>
          <w:u w:val="single"/>
        </w:rPr>
        <w:t xml:space="preserve">     (Name of Bidder)      </w:t>
      </w:r>
      <w:r w:rsidRPr="00633712">
        <w:rPr>
          <w:rFonts w:ascii="Arial Narrow" w:hAnsi="Arial Narrow"/>
          <w:color w:val="333333"/>
        </w:rPr>
        <w:t>(hereinafter called “the bidder”) has submitted his bid dated __</w:t>
      </w:r>
      <w:r w:rsidRPr="00633712">
        <w:rPr>
          <w:rFonts w:ascii="Arial Narrow" w:hAnsi="Arial Narrow"/>
          <w:color w:val="333333"/>
          <w:u w:val="single"/>
        </w:rPr>
        <w:t>_(Date)</w:t>
      </w:r>
      <w:r w:rsidRPr="00633712">
        <w:rPr>
          <w:rFonts w:ascii="Arial Narrow" w:hAnsi="Arial Narrow"/>
          <w:color w:val="333333"/>
        </w:rPr>
        <w:t xml:space="preserve">_____ for the  </w:t>
      </w:r>
      <w:r w:rsidRPr="00633712">
        <w:rPr>
          <w:rFonts w:ascii="Arial Narrow" w:hAnsi="Arial Narrow"/>
          <w:color w:val="333333"/>
          <w:u w:val="single"/>
        </w:rPr>
        <w:t xml:space="preserve">(Name of the Contract) </w:t>
      </w:r>
      <w:r w:rsidRPr="00633712">
        <w:rPr>
          <w:rFonts w:ascii="Arial Narrow" w:hAnsi="Arial Narrow"/>
          <w:color w:val="333333"/>
        </w:rPr>
        <w:t>(hereinafter called “the bid”).</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KNOW ALL MEN BY these presents that We </w:t>
      </w:r>
      <w:r w:rsidRPr="00633712">
        <w:rPr>
          <w:rFonts w:ascii="Arial Narrow" w:hAnsi="Arial Narrow"/>
          <w:color w:val="333333"/>
          <w:u w:val="single"/>
        </w:rPr>
        <w:t xml:space="preserve">        (Name of Bank)   </w:t>
      </w:r>
      <w:r w:rsidRPr="00633712">
        <w:rPr>
          <w:rFonts w:ascii="Arial Narrow" w:hAnsi="Arial Narrow"/>
          <w:color w:val="333333"/>
        </w:rPr>
        <w:t xml:space="preserve">of </w:t>
      </w:r>
      <w:r w:rsidRPr="00633712">
        <w:rPr>
          <w:rFonts w:ascii="Arial Narrow" w:hAnsi="Arial Narrow"/>
          <w:color w:val="333333"/>
          <w:u w:val="single"/>
        </w:rPr>
        <w:t xml:space="preserve">    (Name of Country   </w:t>
      </w:r>
      <w:r w:rsidRPr="00633712">
        <w:rPr>
          <w:rFonts w:ascii="Arial Narrow" w:hAnsi="Arial Narrow"/>
          <w:color w:val="333333"/>
        </w:rPr>
        <w:t xml:space="preserve">having our registered office at __________________________________ (hereinafter called “the Bank”) are bound unto  </w:t>
      </w:r>
      <w:r w:rsidRPr="00633712">
        <w:rPr>
          <w:rFonts w:ascii="Arial Narrow" w:hAnsi="Arial Narrow"/>
          <w:color w:val="333333"/>
          <w:u w:val="single"/>
        </w:rPr>
        <w:t xml:space="preserve">      (Name of Employer)      </w:t>
      </w:r>
      <w:r w:rsidRPr="00633712">
        <w:rPr>
          <w:rFonts w:ascii="Arial Narrow" w:hAnsi="Arial Narrow"/>
          <w:color w:val="333333"/>
        </w:rPr>
        <w:t>(hereinafter called “the Employer) in the sum of __________________for which payment well and truly to be made to the said Employer the Bank binds himself, his successors and assigns by these presents.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SEALED with the Common Seal of the said Bank this ________ day of _______ 20__.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CONDITIONS of this obligation are:</w:t>
      </w:r>
    </w:p>
    <w:p w:rsidR="00B51587" w:rsidRPr="00633712" w:rsidRDefault="00B51587" w:rsidP="00B51587">
      <w:pPr>
        <w:rPr>
          <w:rFonts w:ascii="Arial Narrow" w:hAnsi="Arial Narrow"/>
          <w:color w:val="333333"/>
        </w:rPr>
      </w:pP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If the bidder withdraws his Bid during the period of bid validity specified in the Form of bid;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does not accept the correction of arithmetical errors of his bid price in accordance with the instruction to Bidder;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having been notified of the acceptance of his bid by the Employer during the period of bid validity:</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fails or refuses to execute the Form of Agreement in accordance with the Instructions to Bidders, if required; or</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fails or refuses to furnish the Performance  Security in accordance with instruction to Bidders;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We undertake to pay to the Employer up to the above amount upon receipt of his written demand, without the Employer having to substantiate his demand, provided that in his demand the employer will note that the amount claimed by him is due to him owning to the occurrence of one or both of the two (2) conditions, specifying the occurred condition or conditions.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Guarantee will remain in force up to and including the date __________________ days after the deadline for submission of Bids as such deadline is stated in the Instruction to bidders or as it may be extended by the Employer, notice of which extension(s) to the Bank is hereby waived. Any demand in respect of this Guarantee should reach the bank not later than the above date.</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DATE______________________</w:t>
      </w:r>
      <w:r w:rsidRPr="00633712">
        <w:rPr>
          <w:rFonts w:ascii="Arial Narrow" w:hAnsi="Arial Narrow"/>
          <w:color w:val="333333"/>
        </w:rPr>
        <w:tab/>
        <w:t>SIGNATURE OF THE BANK 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WITNESS _________________________________ SEAL _______________________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_____________________________________ </w:t>
      </w:r>
    </w:p>
    <w:p w:rsidR="00B51587" w:rsidRPr="00633712" w:rsidRDefault="00B51587" w:rsidP="00B51587">
      <w:pPr>
        <w:rPr>
          <w:rFonts w:ascii="Arial Narrow" w:hAnsi="Arial Narrow"/>
          <w:color w:val="333333"/>
        </w:rPr>
      </w:pPr>
      <w:r w:rsidRPr="00633712">
        <w:rPr>
          <w:rFonts w:ascii="Arial Narrow" w:hAnsi="Arial Narrow"/>
          <w:color w:val="333333"/>
        </w:rPr>
        <w:tab/>
        <w:t>(Signature, Name and Address)</w:t>
      </w:r>
    </w:p>
    <w:p w:rsidR="00B51587" w:rsidRPr="00633712" w:rsidRDefault="00B51587" w:rsidP="00B51587">
      <w:pPr>
        <w:rPr>
          <w:rFonts w:ascii="Arial Narrow" w:hAnsi="Arial Narrow"/>
          <w:b/>
          <w:szCs w:val="24"/>
        </w:rPr>
      </w:pPr>
    </w:p>
    <w:p w:rsidR="00C20A04" w:rsidRPr="00633712" w:rsidRDefault="00C20A04" w:rsidP="00BB2C2B">
      <w:pPr>
        <w:spacing w:line="240" w:lineRule="auto"/>
        <w:rPr>
          <w:rFonts w:ascii="Arial Narrow" w:hAnsi="Arial Narrow"/>
          <w:b/>
          <w:sz w:val="22"/>
          <w:szCs w:val="22"/>
        </w:rPr>
      </w:pPr>
    </w:p>
    <w:p w:rsidR="00341F1C" w:rsidRDefault="00341F1C" w:rsidP="00BB2C2B">
      <w:pPr>
        <w:spacing w:line="240" w:lineRule="auto"/>
        <w:rPr>
          <w:rFonts w:ascii="Arial Narrow" w:hAnsi="Arial Narrow"/>
          <w:b/>
          <w:sz w:val="22"/>
          <w:szCs w:val="22"/>
        </w:rPr>
      </w:pPr>
    </w:p>
    <w:p w:rsidR="0058553A" w:rsidRDefault="0058553A" w:rsidP="00BB2C2B">
      <w:pPr>
        <w:spacing w:line="240" w:lineRule="auto"/>
        <w:rPr>
          <w:rFonts w:ascii="Arial Narrow" w:hAnsi="Arial Narrow"/>
          <w:b/>
          <w:sz w:val="22"/>
          <w:szCs w:val="22"/>
        </w:rPr>
      </w:pPr>
    </w:p>
    <w:p w:rsidR="00E36A3B" w:rsidRPr="00633712" w:rsidRDefault="00E36A3B" w:rsidP="00683212">
      <w:pPr>
        <w:spacing w:line="240" w:lineRule="auto"/>
        <w:rPr>
          <w:rFonts w:ascii="Arial Narrow" w:hAnsi="Arial Narrow"/>
          <w:b/>
          <w:szCs w:val="24"/>
        </w:rPr>
      </w:pPr>
    </w:p>
    <w:p w:rsidR="00515F6E" w:rsidRPr="00E7011E" w:rsidRDefault="00515F6E" w:rsidP="00515F6E">
      <w:pPr>
        <w:rPr>
          <w:b/>
          <w:szCs w:val="24"/>
        </w:rPr>
      </w:pPr>
      <w:r w:rsidRPr="00E7011E">
        <w:rPr>
          <w:b/>
          <w:szCs w:val="24"/>
        </w:rPr>
        <w:lastRenderedPageBreak/>
        <w:t>REPUBLIC OF THE PHILIPPINES)</w:t>
      </w:r>
    </w:p>
    <w:p w:rsidR="00515F6E" w:rsidRPr="00E7011E" w:rsidRDefault="00515F6E" w:rsidP="00515F6E">
      <w:pPr>
        <w:rPr>
          <w:b/>
          <w:szCs w:val="24"/>
        </w:rPr>
      </w:pPr>
      <w:r w:rsidRPr="00E7011E">
        <w:rPr>
          <w:b/>
          <w:szCs w:val="24"/>
        </w:rPr>
        <w:t>CITY OF ___________________</w:t>
      </w:r>
      <w:r>
        <w:rPr>
          <w:b/>
          <w:szCs w:val="24"/>
        </w:rPr>
        <w:t>____</w:t>
      </w:r>
      <w:r w:rsidRPr="00E7011E">
        <w:rPr>
          <w:b/>
          <w:szCs w:val="24"/>
        </w:rPr>
        <w:t>) S.S.</w:t>
      </w:r>
    </w:p>
    <w:p w:rsidR="00515F6E" w:rsidRPr="00E7011E" w:rsidRDefault="00515F6E" w:rsidP="00515F6E">
      <w:pPr>
        <w:rPr>
          <w:szCs w:val="24"/>
        </w:rPr>
      </w:pPr>
    </w:p>
    <w:p w:rsidR="00515F6E" w:rsidRPr="00E7011E" w:rsidRDefault="00515F6E" w:rsidP="00515F6E">
      <w:pPr>
        <w:rPr>
          <w:szCs w:val="24"/>
        </w:rPr>
      </w:pPr>
      <w:r w:rsidRPr="00E7011E">
        <w:rPr>
          <w:szCs w:val="24"/>
        </w:rPr>
        <w:t>x------------------------------------------------</w:t>
      </w:r>
      <w:r>
        <w:rPr>
          <w:szCs w:val="24"/>
        </w:rPr>
        <w:t>------</w:t>
      </w:r>
      <w:r w:rsidRPr="00E7011E">
        <w:rPr>
          <w:szCs w:val="24"/>
        </w:rPr>
        <w:t>x</w:t>
      </w:r>
    </w:p>
    <w:p w:rsidR="00515F6E" w:rsidRPr="00E7011E" w:rsidRDefault="00515F6E" w:rsidP="00515F6E">
      <w:pPr>
        <w:rPr>
          <w:szCs w:val="24"/>
        </w:rPr>
      </w:pPr>
    </w:p>
    <w:p w:rsidR="00515F6E" w:rsidRDefault="00515F6E" w:rsidP="00515F6E">
      <w:pPr>
        <w:jc w:val="center"/>
        <w:rPr>
          <w:b/>
          <w:szCs w:val="24"/>
        </w:rPr>
      </w:pPr>
    </w:p>
    <w:p w:rsidR="00515F6E" w:rsidRPr="00E7011E" w:rsidRDefault="00515F6E" w:rsidP="00515F6E">
      <w:pPr>
        <w:jc w:val="center"/>
        <w:rPr>
          <w:b/>
          <w:szCs w:val="24"/>
        </w:rPr>
      </w:pPr>
      <w:r w:rsidRPr="00E7011E">
        <w:rPr>
          <w:b/>
          <w:szCs w:val="24"/>
        </w:rPr>
        <w:t>BID SECURING DECLARATION</w:t>
      </w:r>
    </w:p>
    <w:p w:rsidR="00515F6E" w:rsidRPr="00E7011E" w:rsidRDefault="00515F6E" w:rsidP="00515F6E">
      <w:pPr>
        <w:jc w:val="center"/>
        <w:rPr>
          <w:i/>
          <w:szCs w:val="24"/>
        </w:rPr>
      </w:pPr>
      <w:r w:rsidRPr="00E7011E">
        <w:rPr>
          <w:b/>
          <w:szCs w:val="24"/>
        </w:rPr>
        <w:t>Invitation to Bid:</w:t>
      </w:r>
      <w:r w:rsidRPr="00E7011E">
        <w:rPr>
          <w:szCs w:val="24"/>
        </w:rPr>
        <w:t xml:space="preserve"> </w:t>
      </w:r>
      <w:r w:rsidRPr="00E7011E">
        <w:rPr>
          <w:i/>
          <w:szCs w:val="24"/>
        </w:rPr>
        <w:t>[Insert Reference number]</w:t>
      </w:r>
    </w:p>
    <w:p w:rsidR="00515F6E" w:rsidRPr="00E7011E" w:rsidRDefault="00515F6E" w:rsidP="00515F6E">
      <w:pPr>
        <w:jc w:val="center"/>
        <w:rPr>
          <w:szCs w:val="24"/>
        </w:rPr>
      </w:pPr>
    </w:p>
    <w:p w:rsidR="00515F6E" w:rsidRPr="00E7011E" w:rsidRDefault="00515F6E" w:rsidP="00515F6E">
      <w:pPr>
        <w:rPr>
          <w:i/>
          <w:szCs w:val="24"/>
        </w:rPr>
      </w:pPr>
      <w:r w:rsidRPr="00E7011E">
        <w:rPr>
          <w:szCs w:val="24"/>
        </w:rPr>
        <w:t xml:space="preserve">To: </w:t>
      </w:r>
      <w:r w:rsidRPr="00E7011E">
        <w:rPr>
          <w:i/>
          <w:szCs w:val="24"/>
        </w:rPr>
        <w:t>[Insert name and address of the Procuring Entity]</w:t>
      </w:r>
    </w:p>
    <w:p w:rsidR="00515F6E" w:rsidRPr="00E7011E" w:rsidRDefault="00515F6E" w:rsidP="00515F6E">
      <w:pPr>
        <w:rPr>
          <w:i/>
          <w:szCs w:val="24"/>
        </w:rPr>
      </w:pPr>
    </w:p>
    <w:p w:rsidR="00515F6E" w:rsidRPr="00E7011E" w:rsidRDefault="00515F6E" w:rsidP="00515F6E">
      <w:pPr>
        <w:rPr>
          <w:szCs w:val="24"/>
        </w:rPr>
      </w:pPr>
      <w:r w:rsidRPr="00E7011E">
        <w:rPr>
          <w:szCs w:val="24"/>
        </w:rPr>
        <w:t>I/We</w:t>
      </w:r>
      <w:r w:rsidRPr="00E7011E">
        <w:rPr>
          <w:rStyle w:val="FootnoteReference"/>
          <w:szCs w:val="24"/>
        </w:rPr>
        <w:footnoteReference w:id="1"/>
      </w:r>
      <w:r w:rsidRPr="00E7011E">
        <w:rPr>
          <w:szCs w:val="24"/>
        </w:rPr>
        <w:t>, the undersigned, declare that:</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1.</w:t>
      </w:r>
      <w:r w:rsidRPr="00E7011E">
        <w:rPr>
          <w:szCs w:val="24"/>
        </w:rPr>
        <w:tab/>
        <w:t>I/We understand that, according t</w:t>
      </w:r>
      <w:r>
        <w:rPr>
          <w:szCs w:val="24"/>
        </w:rPr>
        <w:t>o</w:t>
      </w:r>
      <w:r w:rsidRPr="00E7011E">
        <w:rPr>
          <w:szCs w:val="24"/>
        </w:rPr>
        <w:t xml:space="preserve"> your conditions, bids must be supported by a Bid Security, which may be in the form of a Bid-Securing Declaration.</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2.</w:t>
      </w:r>
      <w:r w:rsidRPr="00E7011E">
        <w:rPr>
          <w:szCs w:val="24"/>
        </w:rPr>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rPr>
          <w:szCs w:val="24"/>
        </w:rPr>
        <w:t>Sections 23.1(</w:t>
      </w:r>
      <w:r w:rsidRPr="00E7011E">
        <w:rPr>
          <w:szCs w:val="24"/>
        </w:rPr>
        <w:t>b), 34.2, 40.1 and 69.1, except 69.1</w:t>
      </w:r>
      <w:r>
        <w:rPr>
          <w:szCs w:val="24"/>
        </w:rPr>
        <w:t>(</w:t>
      </w:r>
      <w:r w:rsidRPr="00E7011E">
        <w:rPr>
          <w:szCs w:val="24"/>
        </w:rPr>
        <w:t>f), of the IRR of RA 9184; without prejudice to other legal action the government may undertake.</w:t>
      </w:r>
    </w:p>
    <w:p w:rsidR="00515F6E" w:rsidRPr="00E7011E" w:rsidRDefault="00515F6E" w:rsidP="00515F6E">
      <w:pPr>
        <w:rPr>
          <w:szCs w:val="24"/>
        </w:rPr>
      </w:pPr>
    </w:p>
    <w:p w:rsidR="00515F6E" w:rsidRPr="00E7011E" w:rsidRDefault="00515F6E" w:rsidP="00515F6E">
      <w:pPr>
        <w:ind w:left="1350" w:hanging="630"/>
        <w:rPr>
          <w:szCs w:val="24"/>
        </w:rPr>
      </w:pPr>
      <w:r w:rsidRPr="00E7011E">
        <w:rPr>
          <w:szCs w:val="24"/>
        </w:rPr>
        <w:t>3.</w:t>
      </w:r>
      <w:r w:rsidRPr="00E7011E">
        <w:rPr>
          <w:szCs w:val="24"/>
        </w:rPr>
        <w:tab/>
        <w:t>I/We understand that this Bid</w:t>
      </w:r>
      <w:r>
        <w:rPr>
          <w:szCs w:val="24"/>
        </w:rPr>
        <w:t xml:space="preserve"> </w:t>
      </w:r>
      <w:r w:rsidRPr="00E7011E">
        <w:rPr>
          <w:szCs w:val="24"/>
        </w:rPr>
        <w:t xml:space="preserve">Securing </w:t>
      </w:r>
      <w:r>
        <w:rPr>
          <w:szCs w:val="24"/>
        </w:rPr>
        <w:t>D</w:t>
      </w:r>
      <w:r w:rsidRPr="00E7011E">
        <w:rPr>
          <w:szCs w:val="24"/>
        </w:rPr>
        <w:t>eclaration shall cease to be valid on the following circumstances:</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(a)</w:t>
      </w:r>
      <w:r w:rsidRPr="00E7011E">
        <w:rPr>
          <w:szCs w:val="24"/>
        </w:rPr>
        <w:tab/>
        <w:t>Upon expiration of the bid validity period, or any extension thereof pursuant to your request;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(b)</w:t>
      </w:r>
      <w:r w:rsidRPr="00E7011E">
        <w:rPr>
          <w:szCs w:val="24"/>
        </w:rPr>
        <w:tab/>
        <w:t xml:space="preserve">I am/we are declared ineligible or post-disqualified upon receipt of your notice to such effect, and (i) I/we failed to timely file a </w:t>
      </w:r>
      <w:r>
        <w:rPr>
          <w:szCs w:val="24"/>
        </w:rPr>
        <w:t>request for reconsideration or (</w:t>
      </w:r>
      <w:r w:rsidRPr="00E7011E">
        <w:rPr>
          <w:szCs w:val="24"/>
        </w:rPr>
        <w:t>ii) I/we filed a waiver to avail of said right;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(c)</w:t>
      </w:r>
      <w:r w:rsidRPr="00E7011E">
        <w:rPr>
          <w:szCs w:val="24"/>
        </w:rPr>
        <w:tab/>
        <w:t>I am/we are declared the bidder with the Lowest Calculated Responsive Bid, and I/we have furnished the performance security and signed the Contract.</w:t>
      </w:r>
    </w:p>
    <w:p w:rsidR="00515F6E" w:rsidRDefault="00515F6E" w:rsidP="00515F6E">
      <w:pPr>
        <w:ind w:left="2160"/>
        <w:rPr>
          <w:szCs w:val="24"/>
        </w:rPr>
      </w:pPr>
    </w:p>
    <w:p w:rsidR="00515F6E" w:rsidRPr="00E7011E" w:rsidRDefault="00515F6E" w:rsidP="00515F6E">
      <w:pPr>
        <w:ind w:left="2160"/>
        <w:rPr>
          <w:szCs w:val="24"/>
        </w:rPr>
      </w:pPr>
    </w:p>
    <w:p w:rsidR="00515F6E" w:rsidRPr="00E7011E" w:rsidRDefault="00515F6E" w:rsidP="00515F6E">
      <w:pPr>
        <w:ind w:firstLine="720"/>
        <w:rPr>
          <w:szCs w:val="24"/>
        </w:rPr>
      </w:pPr>
      <w:r w:rsidRPr="00E7011E">
        <w:rPr>
          <w:szCs w:val="24"/>
        </w:rPr>
        <w:t xml:space="preserve">IN WITNESS WHEREOF, I/We have hereunto set my/our hand/s this ____ day of </w:t>
      </w:r>
      <w:r w:rsidRPr="00E7011E">
        <w:rPr>
          <w:i/>
          <w:szCs w:val="24"/>
        </w:rPr>
        <w:t>[month] [year]</w:t>
      </w:r>
      <w:r w:rsidRPr="00E7011E">
        <w:rPr>
          <w:szCs w:val="24"/>
        </w:rPr>
        <w:t xml:space="preserve"> at </w:t>
      </w:r>
      <w:r w:rsidRPr="00E7011E">
        <w:rPr>
          <w:i/>
          <w:szCs w:val="24"/>
        </w:rPr>
        <w:t>[place of execution]</w:t>
      </w:r>
      <w:r w:rsidRPr="00E7011E">
        <w:rPr>
          <w:szCs w:val="24"/>
        </w:rPr>
        <w:t>.</w:t>
      </w:r>
    </w:p>
    <w:p w:rsidR="00515F6E" w:rsidRPr="00E7011E" w:rsidRDefault="00515F6E" w:rsidP="00515F6E">
      <w:pPr>
        <w:ind w:firstLine="720"/>
        <w:rPr>
          <w:szCs w:val="24"/>
        </w:rPr>
      </w:pPr>
    </w:p>
    <w:p w:rsidR="00515F6E" w:rsidRPr="00E7011E" w:rsidRDefault="00515F6E" w:rsidP="00515F6E">
      <w:pPr>
        <w:ind w:firstLine="720"/>
        <w:rPr>
          <w:szCs w:val="24"/>
        </w:rPr>
      </w:pPr>
    </w:p>
    <w:p w:rsidR="00515F6E" w:rsidRDefault="00515F6E" w:rsidP="00515F6E">
      <w:pPr>
        <w:ind w:firstLine="720"/>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Pr>
          <w:szCs w:val="24"/>
        </w:rPr>
        <w:t xml:space="preserve">   </w:t>
      </w:r>
    </w:p>
    <w:p w:rsidR="00515F6E" w:rsidRPr="00E7011E" w:rsidRDefault="00515F6E" w:rsidP="00515F6E">
      <w:pPr>
        <w:ind w:left="4320"/>
        <w:rPr>
          <w:i/>
          <w:szCs w:val="24"/>
        </w:rPr>
      </w:pPr>
      <w:r w:rsidRPr="00E7011E">
        <w:rPr>
          <w:szCs w:val="24"/>
        </w:rPr>
        <w:t xml:space="preserve"> </w:t>
      </w:r>
      <w:r>
        <w:rPr>
          <w:szCs w:val="24"/>
        </w:rPr>
        <w:t xml:space="preserve">   </w:t>
      </w:r>
      <w:r w:rsidRPr="00E7011E">
        <w:rPr>
          <w:i/>
          <w:szCs w:val="24"/>
        </w:rPr>
        <w:t xml:space="preserve">[Insert NAME OF BIDDER’S AUTHORIZED </w:t>
      </w:r>
    </w:p>
    <w:p w:rsidR="00515F6E" w:rsidRPr="00E7011E" w:rsidRDefault="00515F6E" w:rsidP="00515F6E">
      <w:pPr>
        <w:ind w:left="5040" w:firstLine="720"/>
        <w:rPr>
          <w:i/>
          <w:szCs w:val="24"/>
        </w:rPr>
      </w:pPr>
      <w:r>
        <w:rPr>
          <w:i/>
          <w:szCs w:val="24"/>
        </w:rPr>
        <w:t xml:space="preserve">     </w:t>
      </w:r>
      <w:r w:rsidRPr="00E7011E">
        <w:rPr>
          <w:i/>
          <w:szCs w:val="24"/>
        </w:rPr>
        <w:t>REPRESENTATIVE]</w:t>
      </w:r>
    </w:p>
    <w:p w:rsidR="00515F6E" w:rsidRPr="00E7011E" w:rsidRDefault="00515F6E" w:rsidP="00515F6E">
      <w:pPr>
        <w:ind w:left="5040"/>
        <w:rPr>
          <w:i/>
          <w:szCs w:val="24"/>
        </w:rPr>
      </w:pPr>
      <w:r>
        <w:rPr>
          <w:i/>
          <w:szCs w:val="24"/>
        </w:rPr>
        <w:t xml:space="preserve">   </w:t>
      </w:r>
      <w:r w:rsidRPr="00E7011E">
        <w:rPr>
          <w:i/>
          <w:szCs w:val="24"/>
        </w:rPr>
        <w:t xml:space="preserve"> [Insert Signatory’s Legal Capacity]</w:t>
      </w:r>
    </w:p>
    <w:p w:rsidR="00515F6E" w:rsidRPr="00E7011E" w:rsidRDefault="00515F6E" w:rsidP="00515F6E">
      <w:pPr>
        <w:ind w:left="5040"/>
        <w:rPr>
          <w:szCs w:val="24"/>
        </w:rPr>
      </w:pPr>
      <w:r w:rsidRPr="00E7011E">
        <w:rPr>
          <w:i/>
          <w:szCs w:val="24"/>
        </w:rPr>
        <w:lastRenderedPageBreak/>
        <w:tab/>
      </w:r>
      <w:r w:rsidRPr="00E7011E">
        <w:rPr>
          <w:i/>
          <w:szCs w:val="24"/>
        </w:rPr>
        <w:tab/>
        <w:t xml:space="preserve">  </w:t>
      </w:r>
      <w:r w:rsidRPr="00E7011E">
        <w:rPr>
          <w:szCs w:val="24"/>
        </w:rPr>
        <w:t>Affiant</w:t>
      </w:r>
    </w:p>
    <w:p w:rsidR="00515F6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ab/>
      </w: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515F6E" w:rsidRPr="00E7011E" w:rsidRDefault="00515F6E" w:rsidP="00515F6E">
      <w:pPr>
        <w:rPr>
          <w:szCs w:val="24"/>
        </w:rPr>
      </w:pPr>
    </w:p>
    <w:p w:rsidR="00515F6E" w:rsidRPr="00E7011E" w:rsidRDefault="00515F6E" w:rsidP="00515F6E">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Roll of Attorneys No. __________________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515F6E" w:rsidRPr="00E7011E" w:rsidRDefault="00515F6E" w:rsidP="00515F6E">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Doc. No. _____</w:t>
      </w:r>
    </w:p>
    <w:p w:rsidR="00515F6E" w:rsidRPr="00E7011E" w:rsidRDefault="00515F6E" w:rsidP="00515F6E">
      <w:pPr>
        <w:rPr>
          <w:szCs w:val="24"/>
        </w:rPr>
      </w:pPr>
      <w:r w:rsidRPr="00E7011E">
        <w:rPr>
          <w:szCs w:val="24"/>
        </w:rPr>
        <w:t>Page No. _____</w:t>
      </w:r>
    </w:p>
    <w:p w:rsidR="00515F6E" w:rsidRPr="00E7011E" w:rsidRDefault="00515F6E" w:rsidP="00515F6E">
      <w:pPr>
        <w:rPr>
          <w:szCs w:val="24"/>
        </w:rPr>
      </w:pPr>
      <w:r w:rsidRPr="00E7011E">
        <w:rPr>
          <w:szCs w:val="24"/>
        </w:rPr>
        <w:t>Book No. _____</w:t>
      </w:r>
    </w:p>
    <w:p w:rsidR="00515F6E" w:rsidRPr="00E7011E" w:rsidRDefault="00515F6E" w:rsidP="00515F6E">
      <w:pPr>
        <w:ind w:left="720" w:hanging="720"/>
        <w:rPr>
          <w:szCs w:val="24"/>
        </w:rPr>
      </w:pPr>
      <w:r w:rsidRPr="00E7011E">
        <w:rPr>
          <w:szCs w:val="24"/>
        </w:rPr>
        <w:t>Series of _____</w:t>
      </w:r>
    </w:p>
    <w:p w:rsidR="00CC28BC" w:rsidRPr="00633712" w:rsidRDefault="00CC28BC" w:rsidP="00683212">
      <w:pPr>
        <w:rPr>
          <w:rFonts w:ascii="Arial Narrow" w:hAnsi="Arial Narrow"/>
          <w:b/>
          <w:szCs w:val="24"/>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51587" w:rsidRPr="00633712" w:rsidRDefault="00B51587" w:rsidP="00B51587">
      <w:pPr>
        <w:rPr>
          <w:rFonts w:ascii="Arial Narrow" w:hAnsi="Arial Narrow"/>
          <w:sz w:val="16"/>
        </w:rPr>
      </w:pPr>
    </w:p>
    <w:p w:rsidR="00B51587" w:rsidRPr="00633712" w:rsidRDefault="00273B76" w:rsidP="00B51587">
      <w:pPr>
        <w:rPr>
          <w:rFonts w:ascii="Arial Narrow" w:hAnsi="Arial Narrow" w:cs="Arial"/>
          <w:b/>
          <w:sz w:val="28"/>
          <w:szCs w:val="28"/>
          <w:u w:val="single"/>
        </w:rPr>
      </w:pPr>
      <w:r w:rsidRPr="00633712">
        <w:rPr>
          <w:rFonts w:ascii="Arial Narrow" w:hAnsi="Arial Narrow"/>
          <w:b/>
          <w:sz w:val="28"/>
          <w:szCs w:val="28"/>
          <w:u w:val="single"/>
        </w:rPr>
        <w:lastRenderedPageBreak/>
        <w:t xml:space="preserve">Section XI.  </w:t>
      </w:r>
      <w:r w:rsidR="00A85DBD" w:rsidRPr="00633712">
        <w:rPr>
          <w:rFonts w:ascii="Arial Narrow" w:hAnsi="Arial Narrow"/>
          <w:b/>
          <w:sz w:val="28"/>
          <w:szCs w:val="28"/>
          <w:u w:val="single"/>
        </w:rPr>
        <w:t>SEALING AND MARKING OF BIDS</w:t>
      </w:r>
    </w:p>
    <w:p w:rsidR="00B51587" w:rsidRPr="00633712" w:rsidRDefault="009E7ED7" w:rsidP="00B51587">
      <w:pPr>
        <w:jc w:val="center"/>
        <w:rPr>
          <w:rFonts w:ascii="Arial Narrow" w:hAnsi="Arial Narrow" w:cs="Arial"/>
          <w:b/>
          <w:color w:val="000000"/>
        </w:rPr>
      </w:pPr>
      <w:r w:rsidRPr="00633712">
        <w:rPr>
          <w:rFonts w:ascii="Arial Narrow" w:hAnsi="Arial Narrow" w:cs="Arial"/>
          <w:noProof/>
          <w:lang w:val="en-PH" w:eastAsia="en-PH"/>
        </w:rPr>
        <w:drawing>
          <wp:inline distT="0" distB="0" distL="0" distR="0">
            <wp:extent cx="5725160" cy="2632075"/>
            <wp:effectExtent l="19050" t="0" r="8890" b="0"/>
            <wp:docPr id="1" name="Picture 1" descr="MARKING OF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OF BIDS"/>
                    <pic:cNvPicPr>
                      <a:picLocks noChangeAspect="1" noChangeArrowheads="1"/>
                    </pic:cNvPicPr>
                  </pic:nvPicPr>
                  <pic:blipFill>
                    <a:blip r:embed="rId27"/>
                    <a:srcRect/>
                    <a:stretch>
                      <a:fillRect/>
                    </a:stretch>
                  </pic:blipFill>
                  <pic:spPr bwMode="auto">
                    <a:xfrm>
                      <a:off x="0" y="0"/>
                      <a:ext cx="5725160" cy="2632075"/>
                    </a:xfrm>
                    <a:prstGeom prst="rect">
                      <a:avLst/>
                    </a:prstGeom>
                    <a:noFill/>
                    <a:ln w="9525">
                      <a:noFill/>
                      <a:miter lim="800000"/>
                      <a:headEnd/>
                      <a:tailEnd/>
                    </a:ln>
                  </pic:spPr>
                </pic:pic>
              </a:graphicData>
            </a:graphic>
          </wp:inline>
        </w:drawing>
      </w:r>
      <w:r w:rsidR="00E96546" w:rsidRPr="00633712">
        <w:rPr>
          <w:rFonts w:ascii="Arial Narrow" w:hAnsi="Arial Narrow" w:cs="Arial"/>
          <w:b/>
        </w:rPr>
        <w:t>I.</w:t>
      </w:r>
      <w:r w:rsidR="00E96546" w:rsidRPr="00633712">
        <w:rPr>
          <w:rFonts w:ascii="Arial Narrow" w:hAnsi="Arial Narrow" w:cs="Arial"/>
          <w:b/>
          <w:color w:val="000000"/>
        </w:rPr>
        <w:t xml:space="preserve"> Single</w:t>
      </w:r>
      <w:r w:rsidR="00B51587" w:rsidRPr="00633712">
        <w:rPr>
          <w:rFonts w:ascii="Arial Narrow" w:hAnsi="Arial Narrow" w:cs="Arial"/>
          <w:b/>
          <w:color w:val="000000"/>
        </w:rPr>
        <w:t xml:space="preserve"> Stage Bidding Process</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color w:val="000000"/>
        </w:rPr>
        <w:t xml:space="preserve">Envelope 1. Original Bid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 xml:space="preserve">Original Eligibility Documents and Technical Proposal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Original Financial Proposal</w:t>
      </w:r>
      <w:r w:rsidRPr="00633712">
        <w:rPr>
          <w:rFonts w:ascii="Arial Narrow" w:hAnsi="Arial Narrow" w:cs="Arial"/>
          <w:color w:val="000000"/>
        </w:rPr>
        <w:tab/>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Envelope 2.</w:t>
      </w:r>
      <w:r w:rsidR="008D5734">
        <w:rPr>
          <w:rFonts w:ascii="Arial Narrow" w:hAnsi="Arial Narrow" w:cs="Arial"/>
          <w:color w:val="000000"/>
        </w:rPr>
        <w:t xml:space="preserve"> </w:t>
      </w:r>
      <w:r w:rsidRPr="00633712">
        <w:rPr>
          <w:rFonts w:ascii="Arial Narrow" w:hAnsi="Arial Narrow" w:cs="Arial"/>
          <w:color w:val="000000"/>
        </w:rPr>
        <w:t xml:space="preserve">Copy #1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#1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b. Copy</w:t>
      </w:r>
      <w:r w:rsidR="00B51587" w:rsidRPr="00633712">
        <w:rPr>
          <w:rFonts w:ascii="Arial Narrow" w:hAnsi="Arial Narrow" w:cs="Arial"/>
          <w:color w:val="000000"/>
        </w:rPr>
        <w:t xml:space="preserve"> #1 Financial </w:t>
      </w:r>
      <w:r w:rsidR="00BF18F4" w:rsidRPr="00633712">
        <w:rPr>
          <w:rFonts w:ascii="Arial Narrow" w:hAnsi="Arial Narrow" w:cs="Arial"/>
          <w:color w:val="000000"/>
        </w:rPr>
        <w:t>Proposal</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Envelope 3.</w:t>
      </w:r>
      <w:r w:rsidR="008D5734">
        <w:rPr>
          <w:rFonts w:ascii="Arial Narrow" w:hAnsi="Arial Narrow" w:cs="Arial"/>
          <w:color w:val="000000"/>
        </w:rPr>
        <w:t xml:space="preserve"> </w:t>
      </w:r>
      <w:r w:rsidRPr="00633712">
        <w:rPr>
          <w:rFonts w:ascii="Arial Narrow" w:hAnsi="Arial Narrow" w:cs="Arial"/>
          <w:color w:val="000000"/>
        </w:rPr>
        <w:t xml:space="preserve">Copy #2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#2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 xml:space="preserve">b. </w:t>
      </w:r>
      <w:r w:rsidR="00B51587" w:rsidRPr="00633712">
        <w:rPr>
          <w:rFonts w:ascii="Arial Narrow" w:hAnsi="Arial Narrow" w:cs="Arial"/>
          <w:color w:val="000000"/>
        </w:rPr>
        <w:t xml:space="preserve">Copy #2 Financial </w:t>
      </w:r>
      <w:r w:rsidR="008216AB" w:rsidRPr="00633712">
        <w:rPr>
          <w:rFonts w:ascii="Arial Narrow" w:hAnsi="Arial Narrow" w:cs="Arial"/>
          <w:color w:val="000000"/>
        </w:rPr>
        <w:t>Proposal</w:t>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b/>
          <w:color w:val="000000"/>
        </w:rPr>
        <w:t xml:space="preserve">II. Each Envelope shall: </w:t>
      </w:r>
    </w:p>
    <w:p w:rsidR="00B51587" w:rsidRPr="00633712" w:rsidRDefault="00B51587" w:rsidP="00ED3F18">
      <w:pPr>
        <w:numPr>
          <w:ilvl w:val="0"/>
          <w:numId w:val="31"/>
        </w:numPr>
        <w:overflowPunct/>
        <w:autoSpaceDE/>
        <w:autoSpaceDN/>
        <w:adjustRightInd/>
        <w:spacing w:before="120" w:line="240" w:lineRule="auto"/>
        <w:jc w:val="left"/>
        <w:textAlignment w:val="auto"/>
        <w:rPr>
          <w:rFonts w:ascii="Arial Narrow" w:hAnsi="Arial Narrow" w:cs="Arial"/>
          <w:color w:val="000000"/>
        </w:rPr>
      </w:pPr>
      <w:r w:rsidRPr="00633712">
        <w:rPr>
          <w:rFonts w:ascii="Arial Narrow" w:hAnsi="Arial Narrow" w:cs="Arial"/>
          <w:color w:val="000000"/>
        </w:rPr>
        <w:t>Contain the name of the contract to be bid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name and address of the prospective bidder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w:t>
      </w:r>
      <w:r w:rsidR="00902CEF" w:rsidRPr="00633712">
        <w:rPr>
          <w:rFonts w:ascii="Arial Narrow" w:hAnsi="Arial Narrow" w:cs="Arial"/>
          <w:color w:val="000000"/>
        </w:rPr>
        <w:t>ar</w:t>
      </w:r>
      <w:r w:rsidRPr="00633712">
        <w:rPr>
          <w:rFonts w:ascii="Arial Narrow" w:hAnsi="Arial Narrow" w:cs="Arial"/>
          <w:color w:val="000000"/>
        </w:rPr>
        <w:t xml:space="preserve"> addressed to the PROCURING ENTITY’s BAC</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specific identification of this project indicated in the I</w:t>
      </w:r>
      <w:r w:rsidR="0004767C" w:rsidRPr="00633712">
        <w:rPr>
          <w:rFonts w:ascii="Arial Narrow" w:hAnsi="Arial Narrow" w:cs="Arial"/>
          <w:color w:val="000000"/>
        </w:rPr>
        <w:t>TB</w:t>
      </w:r>
    </w:p>
    <w:p w:rsidR="00B51587" w:rsidRPr="00633712" w:rsidRDefault="00B51587" w:rsidP="00ED3F18">
      <w:pPr>
        <w:numPr>
          <w:ilvl w:val="0"/>
          <w:numId w:val="31"/>
        </w:numPr>
        <w:tabs>
          <w:tab w:val="clear" w:pos="720"/>
        </w:tabs>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a warning “DO NOT OP</w:t>
      </w:r>
      <w:r w:rsidR="00576D14">
        <w:rPr>
          <w:rFonts w:ascii="Arial Narrow" w:hAnsi="Arial Narrow" w:cs="Arial"/>
          <w:color w:val="000000"/>
        </w:rPr>
        <w:t>EN BEFORE“ the</w:t>
      </w:r>
      <w:r w:rsidRPr="00633712">
        <w:rPr>
          <w:rFonts w:ascii="Arial Narrow" w:hAnsi="Arial Narrow" w:cs="Arial"/>
          <w:color w:val="000000"/>
        </w:rPr>
        <w:t xml:space="preserve"> date and time for the Opening of Bids indicated in the </w:t>
      </w:r>
      <w:r w:rsidR="0004767C" w:rsidRPr="00633712">
        <w:rPr>
          <w:rFonts w:ascii="Arial Narrow" w:hAnsi="Arial Narrow" w:cs="Arial"/>
          <w:color w:val="000000"/>
        </w:rPr>
        <w:t>ITB</w:t>
      </w:r>
      <w:r w:rsidRPr="00633712">
        <w:rPr>
          <w:rFonts w:ascii="Arial Narrow" w:hAnsi="Arial Narrow" w:cs="Arial"/>
          <w:color w:val="000000"/>
        </w:rPr>
        <w:t>.</w:t>
      </w:r>
    </w:p>
    <w:p w:rsidR="00053F00"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Each envelope must be sealed.</w:t>
      </w:r>
    </w:p>
    <w:p w:rsidR="00B51587" w:rsidRPr="00633712" w:rsidRDefault="0030636B" w:rsidP="00B51587">
      <w:pPr>
        <w:rPr>
          <w:rFonts w:ascii="Arial Narrow" w:hAnsi="Arial Narrow" w:cs="Arial"/>
          <w:color w:val="000000"/>
        </w:rPr>
      </w:pPr>
      <w:r>
        <w:rPr>
          <w:rFonts w:ascii="Arial Narrow" w:hAnsi="Arial Narrow" w:cs="Arial"/>
          <w:noProof/>
          <w:color w:val="000000"/>
          <w:lang w:val="en-PH" w:eastAsia="en-PH"/>
        </w:rPr>
        <mc:AlternateContent>
          <mc:Choice Requires="wps">
            <w:drawing>
              <wp:anchor distT="0" distB="0" distL="114300" distR="114300" simplePos="0" relativeHeight="251665920" behindDoc="0" locked="0" layoutInCell="1" allowOverlap="1">
                <wp:simplePos x="0" y="0"/>
                <wp:positionH relativeFrom="column">
                  <wp:posOffset>-156845</wp:posOffset>
                </wp:positionH>
                <wp:positionV relativeFrom="paragraph">
                  <wp:posOffset>136525</wp:posOffset>
                </wp:positionV>
                <wp:extent cx="6189345" cy="2372360"/>
                <wp:effectExtent l="0" t="0" r="20955" b="27940"/>
                <wp:wrapNone/>
                <wp:docPr id="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2372360"/>
                        </a:xfrm>
                        <a:prstGeom prst="rect">
                          <a:avLst/>
                        </a:prstGeom>
                        <a:solidFill>
                          <a:srgbClr val="FFFFFF"/>
                        </a:solidFill>
                        <a:ln w="9525">
                          <a:solidFill>
                            <a:srgbClr val="000000"/>
                          </a:solidFill>
                          <a:miter lim="800000"/>
                          <a:headEnd/>
                          <a:tailEnd/>
                        </a:ln>
                      </wps:spPr>
                      <wps:txbx>
                        <w:txbxContent>
                          <w:p w:rsidR="00943CC8" w:rsidRPr="000E71A0" w:rsidRDefault="00943CC8" w:rsidP="00C52731">
                            <w:pPr>
                              <w:jc w:val="left"/>
                              <w:rPr>
                                <w:rFonts w:ascii="Arial" w:hAnsi="Arial" w:cs="Arial"/>
                                <w:b/>
                                <w:sz w:val="22"/>
                                <w:szCs w:val="22"/>
                              </w:rPr>
                            </w:pPr>
                            <w:r w:rsidRPr="000E71A0">
                              <w:rPr>
                                <w:rFonts w:ascii="Arial" w:hAnsi="Arial" w:cs="Arial"/>
                                <w:b/>
                                <w:sz w:val="22"/>
                                <w:szCs w:val="22"/>
                              </w:rPr>
                              <w:t>The Chairman</w:t>
                            </w:r>
                          </w:p>
                          <w:p w:rsidR="00943CC8" w:rsidRPr="000E71A0" w:rsidRDefault="00943CC8"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Pr>
                                <w:rFonts w:ascii="Arial" w:hAnsi="Arial" w:cs="Arial"/>
                                <w:sz w:val="22"/>
                                <w:szCs w:val="22"/>
                              </w:rPr>
                              <w:t xml:space="preserve"> </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943CC8" w:rsidRDefault="00943CC8" w:rsidP="00C52731">
                            <w:pPr>
                              <w:jc w:val="left"/>
                              <w:rPr>
                                <w:rFonts w:ascii="Arial" w:hAnsi="Arial" w:cs="Arial"/>
                                <w:sz w:val="22"/>
                                <w:szCs w:val="22"/>
                              </w:rPr>
                            </w:pPr>
                            <w:r>
                              <w:rPr>
                                <w:rFonts w:ascii="Arial" w:hAnsi="Arial" w:cs="Arial"/>
                                <w:sz w:val="22"/>
                                <w:szCs w:val="22"/>
                              </w:rPr>
                              <w:t>2F/PGSO Building, Government Center, Mankilam, Tagum City</w:t>
                            </w:r>
                          </w:p>
                          <w:p w:rsidR="00943CC8" w:rsidRPr="000E71A0" w:rsidRDefault="00943CC8" w:rsidP="00C52731">
                            <w:pPr>
                              <w:jc w:val="left"/>
                              <w:rPr>
                                <w:rFonts w:ascii="Arial" w:hAnsi="Arial" w:cs="Arial"/>
                                <w:sz w:val="22"/>
                                <w:szCs w:val="22"/>
                              </w:rPr>
                            </w:pPr>
                            <w:r>
                              <w:rPr>
                                <w:rFonts w:ascii="Arial" w:hAnsi="Arial" w:cs="Arial"/>
                                <w:sz w:val="22"/>
                                <w:szCs w:val="22"/>
                              </w:rPr>
                              <w:t xml:space="preserve">Davao del Norte </w:t>
                            </w:r>
                          </w:p>
                          <w:p w:rsidR="00943CC8" w:rsidRPr="000E71A0" w:rsidRDefault="00943CC8" w:rsidP="00B51587">
                            <w:pPr>
                              <w:rPr>
                                <w:rFonts w:ascii="Arial" w:hAnsi="Arial" w:cs="Arial"/>
                                <w:sz w:val="22"/>
                                <w:szCs w:val="22"/>
                              </w:rPr>
                            </w:pPr>
                          </w:p>
                          <w:p w:rsidR="00943CC8" w:rsidRDefault="00943CC8" w:rsidP="002C5580">
                            <w:pPr>
                              <w:jc w:val="left"/>
                              <w:rPr>
                                <w:rFonts w:ascii="Arial" w:hAnsi="Arial" w:cs="Arial"/>
                                <w:b/>
                                <w:sz w:val="22"/>
                                <w:szCs w:val="22"/>
                              </w:rPr>
                            </w:pPr>
                          </w:p>
                          <w:p w:rsidR="00943CC8" w:rsidRPr="00E930FB" w:rsidRDefault="00943CC8" w:rsidP="00B51587">
                            <w:pPr>
                              <w:jc w:val="center"/>
                              <w:rPr>
                                <w:rFonts w:ascii="Arial" w:hAnsi="Arial" w:cs="Arial"/>
                                <w:b/>
                                <w:sz w:val="22"/>
                                <w:szCs w:val="22"/>
                              </w:rPr>
                            </w:pPr>
                            <w:r>
                              <w:rPr>
                                <w:rFonts w:ascii="Arial" w:hAnsi="Arial" w:cs="Arial"/>
                                <w:b/>
                                <w:sz w:val="22"/>
                                <w:szCs w:val="22"/>
                              </w:rPr>
                              <w:t>Bid No. / PROCUREMENT OF ______________________</w:t>
                            </w:r>
                          </w:p>
                          <w:p w:rsidR="00943CC8" w:rsidRDefault="00943CC8" w:rsidP="00B51587">
                            <w:pPr>
                              <w:jc w:val="center"/>
                              <w:rPr>
                                <w:rFonts w:ascii="Arial" w:hAnsi="Arial" w:cs="Arial"/>
                                <w:b/>
                                <w:sz w:val="22"/>
                                <w:szCs w:val="22"/>
                              </w:rPr>
                            </w:pPr>
                          </w:p>
                          <w:p w:rsidR="00943CC8" w:rsidRPr="0099379B" w:rsidRDefault="00943CC8" w:rsidP="00B51587">
                            <w:pPr>
                              <w:jc w:val="center"/>
                              <w:rPr>
                                <w:rFonts w:ascii="Arial" w:hAnsi="Arial" w:cs="Arial"/>
                                <w:b/>
                                <w:sz w:val="22"/>
                                <w:szCs w:val="22"/>
                              </w:rPr>
                            </w:pPr>
                          </w:p>
                          <w:p w:rsidR="00943CC8" w:rsidRPr="001727C0" w:rsidRDefault="00943CC8"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943CC8" w:rsidRPr="001727C0" w:rsidRDefault="00943CC8" w:rsidP="00B51587">
                            <w:pPr>
                              <w:ind w:left="720" w:firstLine="720"/>
                              <w:rPr>
                                <w:rFonts w:ascii="Arial" w:hAnsi="Arial" w:cs="Arial"/>
                                <w:sz w:val="22"/>
                                <w:szCs w:val="22"/>
                              </w:rPr>
                            </w:pPr>
                            <w:r w:rsidRPr="001727C0">
                              <w:rPr>
                                <w:rFonts w:ascii="Arial" w:hAnsi="Arial" w:cs="Arial"/>
                                <w:sz w:val="22"/>
                                <w:szCs w:val="22"/>
                              </w:rPr>
                              <w:t>(ADDRESS)</w:t>
                            </w:r>
                          </w:p>
                          <w:p w:rsidR="00943CC8" w:rsidRPr="00BC28E2" w:rsidRDefault="00943CC8" w:rsidP="00B51587">
                            <w:pPr>
                              <w:rPr>
                                <w:rFonts w:ascii="Arial" w:hAnsi="Arial" w:cs="Arial"/>
                                <w:b/>
                                <w:sz w:val="22"/>
                                <w:szCs w:val="22"/>
                              </w:rPr>
                            </w:pPr>
                          </w:p>
                          <w:p w:rsidR="00943CC8" w:rsidRPr="000E71A0" w:rsidRDefault="00943CC8"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10:00 A</w:t>
                            </w:r>
                            <w:r w:rsidRPr="000E71A0">
                              <w:rPr>
                                <w:rFonts w:ascii="Arial" w:hAnsi="Arial" w:cs="Arial"/>
                                <w:b/>
                                <w:sz w:val="22"/>
                                <w:szCs w:val="22"/>
                                <w:u w:val="single"/>
                              </w:rPr>
                              <w:t>M</w:t>
                            </w:r>
                            <w:r w:rsidRPr="000E71A0">
                              <w:rPr>
                                <w:rFonts w:ascii="Arial" w:hAnsi="Arial" w:cs="Arial"/>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7" style="position:absolute;left:0;text-align:left;margin-left:-12.35pt;margin-top:10.75pt;width:487.35pt;height:18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">
                <v:textbox>
                  <w:txbxContent>
                    <w:p w:rsidR="00943CC8" w:rsidRPr="000E71A0" w:rsidRDefault="00943CC8" w:rsidP="00C52731">
                      <w:pPr>
                        <w:jc w:val="left"/>
                        <w:rPr>
                          <w:rFonts w:ascii="Arial" w:hAnsi="Arial" w:cs="Arial"/>
                          <w:b/>
                          <w:sz w:val="22"/>
                          <w:szCs w:val="22"/>
                        </w:rPr>
                      </w:pPr>
                      <w:r w:rsidRPr="000E71A0">
                        <w:rPr>
                          <w:rFonts w:ascii="Arial" w:hAnsi="Arial" w:cs="Arial"/>
                          <w:b/>
                          <w:sz w:val="22"/>
                          <w:szCs w:val="22"/>
                        </w:rPr>
                        <w:t>The Chairman</w:t>
                      </w:r>
                    </w:p>
                    <w:p w:rsidR="00943CC8" w:rsidRPr="000E71A0" w:rsidRDefault="00943CC8"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Pr>
                          <w:rFonts w:ascii="Arial" w:hAnsi="Arial" w:cs="Arial"/>
                          <w:sz w:val="22"/>
                          <w:szCs w:val="22"/>
                        </w:rPr>
                        <w:t xml:space="preserve"> </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943CC8" w:rsidRDefault="00943CC8" w:rsidP="00C52731">
                      <w:pPr>
                        <w:jc w:val="left"/>
                        <w:rPr>
                          <w:rFonts w:ascii="Arial" w:hAnsi="Arial" w:cs="Arial"/>
                          <w:sz w:val="22"/>
                          <w:szCs w:val="22"/>
                        </w:rPr>
                      </w:pPr>
                      <w:r>
                        <w:rPr>
                          <w:rFonts w:ascii="Arial" w:hAnsi="Arial" w:cs="Arial"/>
                          <w:sz w:val="22"/>
                          <w:szCs w:val="22"/>
                        </w:rPr>
                        <w:t xml:space="preserve">2F/PGSO Building, Government Center, </w:t>
                      </w:r>
                      <w:proofErr w:type="spellStart"/>
                      <w:r>
                        <w:rPr>
                          <w:rFonts w:ascii="Arial" w:hAnsi="Arial" w:cs="Arial"/>
                          <w:sz w:val="22"/>
                          <w:szCs w:val="22"/>
                        </w:rPr>
                        <w:t>Mankilam</w:t>
                      </w:r>
                      <w:proofErr w:type="spellEnd"/>
                      <w:r>
                        <w:rPr>
                          <w:rFonts w:ascii="Arial" w:hAnsi="Arial" w:cs="Arial"/>
                          <w:sz w:val="22"/>
                          <w:szCs w:val="22"/>
                        </w:rPr>
                        <w:t xml:space="preserve">, </w:t>
                      </w:r>
                      <w:proofErr w:type="spellStart"/>
                      <w:r>
                        <w:rPr>
                          <w:rFonts w:ascii="Arial" w:hAnsi="Arial" w:cs="Arial"/>
                          <w:sz w:val="22"/>
                          <w:szCs w:val="22"/>
                        </w:rPr>
                        <w:t>Tagum</w:t>
                      </w:r>
                      <w:proofErr w:type="spellEnd"/>
                      <w:r>
                        <w:rPr>
                          <w:rFonts w:ascii="Arial" w:hAnsi="Arial" w:cs="Arial"/>
                          <w:sz w:val="22"/>
                          <w:szCs w:val="22"/>
                        </w:rPr>
                        <w:t xml:space="preserve"> City</w:t>
                      </w:r>
                    </w:p>
                    <w:p w:rsidR="00943CC8" w:rsidRPr="000E71A0" w:rsidRDefault="00943CC8" w:rsidP="00C52731">
                      <w:pPr>
                        <w:jc w:val="left"/>
                        <w:rPr>
                          <w:rFonts w:ascii="Arial" w:hAnsi="Arial" w:cs="Arial"/>
                          <w:sz w:val="22"/>
                          <w:szCs w:val="22"/>
                        </w:rPr>
                      </w:pPr>
                      <w:r>
                        <w:rPr>
                          <w:rFonts w:ascii="Arial" w:hAnsi="Arial" w:cs="Arial"/>
                          <w:sz w:val="22"/>
                          <w:szCs w:val="22"/>
                        </w:rPr>
                        <w:t xml:space="preserve">Davao </w:t>
                      </w:r>
                      <w:proofErr w:type="gramStart"/>
                      <w:r>
                        <w:rPr>
                          <w:rFonts w:ascii="Arial" w:hAnsi="Arial" w:cs="Arial"/>
                          <w:sz w:val="22"/>
                          <w:szCs w:val="22"/>
                        </w:rPr>
                        <w:t>del</w:t>
                      </w:r>
                      <w:proofErr w:type="gramEnd"/>
                      <w:r>
                        <w:rPr>
                          <w:rFonts w:ascii="Arial" w:hAnsi="Arial" w:cs="Arial"/>
                          <w:sz w:val="22"/>
                          <w:szCs w:val="22"/>
                        </w:rPr>
                        <w:t xml:space="preserve"> Norte </w:t>
                      </w:r>
                    </w:p>
                    <w:p w:rsidR="00943CC8" w:rsidRPr="000E71A0" w:rsidRDefault="00943CC8" w:rsidP="00B51587">
                      <w:pPr>
                        <w:rPr>
                          <w:rFonts w:ascii="Arial" w:hAnsi="Arial" w:cs="Arial"/>
                          <w:sz w:val="22"/>
                          <w:szCs w:val="22"/>
                        </w:rPr>
                      </w:pPr>
                    </w:p>
                    <w:p w:rsidR="00943CC8" w:rsidRDefault="00943CC8" w:rsidP="002C5580">
                      <w:pPr>
                        <w:jc w:val="left"/>
                        <w:rPr>
                          <w:rFonts w:ascii="Arial" w:hAnsi="Arial" w:cs="Arial"/>
                          <w:b/>
                          <w:sz w:val="22"/>
                          <w:szCs w:val="22"/>
                        </w:rPr>
                      </w:pPr>
                    </w:p>
                    <w:p w:rsidR="00943CC8" w:rsidRPr="00E930FB" w:rsidRDefault="00943CC8" w:rsidP="00B51587">
                      <w:pPr>
                        <w:jc w:val="center"/>
                        <w:rPr>
                          <w:rFonts w:ascii="Arial" w:hAnsi="Arial" w:cs="Arial"/>
                          <w:b/>
                          <w:sz w:val="22"/>
                          <w:szCs w:val="22"/>
                        </w:rPr>
                      </w:pPr>
                      <w:r>
                        <w:rPr>
                          <w:rFonts w:ascii="Arial" w:hAnsi="Arial" w:cs="Arial"/>
                          <w:b/>
                          <w:sz w:val="22"/>
                          <w:szCs w:val="22"/>
                        </w:rPr>
                        <w:t>Bid No. / PROCUREMENT OF ______________________</w:t>
                      </w:r>
                    </w:p>
                    <w:p w:rsidR="00943CC8" w:rsidRDefault="00943CC8" w:rsidP="00B51587">
                      <w:pPr>
                        <w:jc w:val="center"/>
                        <w:rPr>
                          <w:rFonts w:ascii="Arial" w:hAnsi="Arial" w:cs="Arial"/>
                          <w:b/>
                          <w:sz w:val="22"/>
                          <w:szCs w:val="22"/>
                        </w:rPr>
                      </w:pPr>
                    </w:p>
                    <w:p w:rsidR="00943CC8" w:rsidRPr="0099379B" w:rsidRDefault="00943CC8" w:rsidP="00B51587">
                      <w:pPr>
                        <w:jc w:val="center"/>
                        <w:rPr>
                          <w:rFonts w:ascii="Arial" w:hAnsi="Arial" w:cs="Arial"/>
                          <w:b/>
                          <w:sz w:val="22"/>
                          <w:szCs w:val="22"/>
                        </w:rPr>
                      </w:pPr>
                    </w:p>
                    <w:p w:rsidR="00943CC8" w:rsidRPr="001727C0" w:rsidRDefault="00943CC8"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943CC8" w:rsidRPr="001727C0" w:rsidRDefault="00943CC8" w:rsidP="00B51587">
                      <w:pPr>
                        <w:ind w:left="720" w:firstLine="720"/>
                        <w:rPr>
                          <w:rFonts w:ascii="Arial" w:hAnsi="Arial" w:cs="Arial"/>
                          <w:sz w:val="22"/>
                          <w:szCs w:val="22"/>
                        </w:rPr>
                      </w:pPr>
                      <w:r w:rsidRPr="001727C0">
                        <w:rPr>
                          <w:rFonts w:ascii="Arial" w:hAnsi="Arial" w:cs="Arial"/>
                          <w:sz w:val="22"/>
                          <w:szCs w:val="22"/>
                        </w:rPr>
                        <w:t>(ADDRESS)</w:t>
                      </w:r>
                    </w:p>
                    <w:p w:rsidR="00943CC8" w:rsidRPr="00BC28E2" w:rsidRDefault="00943CC8" w:rsidP="00B51587">
                      <w:pPr>
                        <w:rPr>
                          <w:rFonts w:ascii="Arial" w:hAnsi="Arial" w:cs="Arial"/>
                          <w:b/>
                          <w:sz w:val="22"/>
                          <w:szCs w:val="22"/>
                        </w:rPr>
                      </w:pPr>
                    </w:p>
                    <w:p w:rsidR="00943CC8" w:rsidRPr="000E71A0" w:rsidRDefault="00943CC8"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 xml:space="preserve">10:00 </w:t>
                      </w:r>
                      <w:proofErr w:type="gramStart"/>
                      <w:r>
                        <w:rPr>
                          <w:rFonts w:ascii="Arial" w:hAnsi="Arial" w:cs="Arial"/>
                          <w:b/>
                          <w:sz w:val="22"/>
                          <w:szCs w:val="22"/>
                          <w:u w:val="single"/>
                        </w:rPr>
                        <w:t>A</w:t>
                      </w:r>
                      <w:r w:rsidRPr="000E71A0">
                        <w:rPr>
                          <w:rFonts w:ascii="Arial" w:hAnsi="Arial" w:cs="Arial"/>
                          <w:b/>
                          <w:sz w:val="22"/>
                          <w:szCs w:val="22"/>
                          <w:u w:val="single"/>
                        </w:rPr>
                        <w:t>M</w:t>
                      </w:r>
                      <w:proofErr w:type="gramEnd"/>
                      <w:r w:rsidRPr="000E71A0">
                        <w:rPr>
                          <w:rFonts w:ascii="Arial" w:hAnsi="Arial" w:cs="Arial"/>
                          <w:b/>
                          <w:sz w:val="22"/>
                          <w:szCs w:val="22"/>
                        </w:rPr>
                        <w:t>”</w:t>
                      </w:r>
                    </w:p>
                  </w:txbxContent>
                </v:textbox>
              </v:rect>
            </w:pict>
          </mc:Fallback>
        </mc:AlternateContent>
      </w:r>
    </w:p>
    <w:p w:rsidR="00B51587" w:rsidRPr="00633712" w:rsidRDefault="0030636B" w:rsidP="00B51587">
      <w:pPr>
        <w:rPr>
          <w:rFonts w:ascii="Arial Narrow" w:hAnsi="Arial Narrow"/>
        </w:rPr>
      </w:pPr>
      <w:r>
        <w:rPr>
          <w:rFonts w:ascii="Arial Narrow" w:hAnsi="Arial Narrow" w:cs="Arial"/>
          <w:b/>
          <w:noProof/>
          <w:color w:val="000000"/>
          <w:lang w:val="en-PH" w:eastAsia="en-PH"/>
        </w:rPr>
        <mc:AlternateContent>
          <mc:Choice Requires="wps">
            <w:drawing>
              <wp:anchor distT="0" distB="0" distL="114300" distR="114300" simplePos="0" relativeHeight="251666944" behindDoc="0" locked="0" layoutInCell="1" allowOverlap="1">
                <wp:simplePos x="0" y="0"/>
                <wp:positionH relativeFrom="column">
                  <wp:posOffset>4105275</wp:posOffset>
                </wp:positionH>
                <wp:positionV relativeFrom="paragraph">
                  <wp:posOffset>109220</wp:posOffset>
                </wp:positionV>
                <wp:extent cx="1828800" cy="274955"/>
                <wp:effectExtent l="0" t="0" r="19050" b="10795"/>
                <wp:wrapNone/>
                <wp:docPr id="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955"/>
                        </a:xfrm>
                        <a:prstGeom prst="rect">
                          <a:avLst/>
                        </a:prstGeom>
                        <a:solidFill>
                          <a:srgbClr val="FFFFFF"/>
                        </a:solidFill>
                        <a:ln w="9525">
                          <a:solidFill>
                            <a:srgbClr val="000000"/>
                          </a:solidFill>
                          <a:miter lim="800000"/>
                          <a:headEnd/>
                          <a:tailEnd/>
                        </a:ln>
                      </wps:spPr>
                      <wps:txbx>
                        <w:txbxContent>
                          <w:p w:rsidR="00943CC8" w:rsidRPr="000E71A0" w:rsidRDefault="00943CC8" w:rsidP="00B51587">
                            <w:pPr>
                              <w:jc w:val="center"/>
                              <w:rPr>
                                <w:rFonts w:ascii="Arial" w:hAnsi="Arial" w:cs="Arial"/>
                                <w:sz w:val="22"/>
                                <w:szCs w:val="22"/>
                              </w:rPr>
                            </w:pPr>
                            <w:r w:rsidRPr="000E71A0">
                              <w:rPr>
                                <w:rFonts w:ascii="Arial" w:hAnsi="Arial" w:cs="Arial"/>
                                <w:sz w:val="22"/>
                                <w:szCs w:val="22"/>
                              </w:rPr>
                              <w:t>ORIGINAL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8" style="position:absolute;left:0;text-align:left;margin-left:323.25pt;margin-top:8.6pt;width:2in;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">
                <v:textbox>
                  <w:txbxContent>
                    <w:p w:rsidR="00943CC8" w:rsidRPr="000E71A0" w:rsidRDefault="00943CC8" w:rsidP="00B51587">
                      <w:pPr>
                        <w:jc w:val="center"/>
                        <w:rPr>
                          <w:rFonts w:ascii="Arial" w:hAnsi="Arial" w:cs="Arial"/>
                          <w:sz w:val="22"/>
                          <w:szCs w:val="22"/>
                        </w:rPr>
                      </w:pPr>
                      <w:r w:rsidRPr="000E71A0">
                        <w:rPr>
                          <w:rFonts w:ascii="Arial" w:hAnsi="Arial" w:cs="Arial"/>
                          <w:sz w:val="22"/>
                          <w:szCs w:val="22"/>
                        </w:rPr>
                        <w:t>ORIGINAL ENVELOPE</w:t>
                      </w:r>
                    </w:p>
                  </w:txbxContent>
                </v:textbox>
              </v:rect>
            </w:pict>
          </mc:Fallback>
        </mc:AlternateContent>
      </w: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pgSz w:w="11909" w:h="16834" w:code="9"/>
          <w:pgMar w:top="1440" w:right="1440" w:bottom="245" w:left="1440" w:header="720" w:footer="720" w:gutter="0"/>
          <w:cols w:space="720"/>
          <w:docGrid w:linePitch="360"/>
        </w:sect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type w:val="continuous"/>
          <w:pgSz w:w="11909" w:h="16834" w:code="9"/>
          <w:pgMar w:top="1440" w:right="1440" w:bottom="245" w:left="1440" w:header="720" w:footer="720" w:gutter="0"/>
          <w:cols w:space="720"/>
          <w:docGrid w:linePitch="360"/>
        </w:sectPr>
      </w:pPr>
    </w:p>
    <w:p w:rsidR="00B51587" w:rsidRPr="00633712" w:rsidRDefault="00B51587" w:rsidP="00107A7A">
      <w:pPr>
        <w:rPr>
          <w:rFonts w:ascii="Arial Narrow" w:hAnsi="Arial Narrow"/>
        </w:rPr>
      </w:pPr>
    </w:p>
    <w:p w:rsidR="00053F00" w:rsidRPr="00633712" w:rsidRDefault="00053F00" w:rsidP="00107A7A">
      <w:pPr>
        <w:rPr>
          <w:rFonts w:ascii="Arial Narrow" w:hAnsi="Arial Narrow"/>
        </w:rPr>
      </w:pPr>
    </w:p>
    <w:p w:rsidR="00053F00" w:rsidRPr="00633712" w:rsidRDefault="00053F00" w:rsidP="00107A7A">
      <w:pPr>
        <w:rPr>
          <w:rFonts w:ascii="Arial Narrow" w:hAnsi="Arial Narrow"/>
        </w:rPr>
      </w:pPr>
    </w:p>
    <w:p w:rsidR="00053F00" w:rsidRPr="00633712" w:rsidRDefault="0030636B" w:rsidP="00107A7A">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80256" behindDoc="0" locked="0" layoutInCell="1" allowOverlap="1">
                <wp:simplePos x="0" y="0"/>
                <wp:positionH relativeFrom="column">
                  <wp:posOffset>3442335</wp:posOffset>
                </wp:positionH>
                <wp:positionV relativeFrom="paragraph">
                  <wp:posOffset>127000</wp:posOffset>
                </wp:positionV>
                <wp:extent cx="898525" cy="294005"/>
                <wp:effectExtent l="0" t="0" r="0" b="0"/>
                <wp:wrapNone/>
                <wp:docPr id="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CC8" w:rsidRPr="00CD1E78" w:rsidRDefault="00943CC8">
                            <w:pPr>
                              <w:rPr>
                                <w:color w:val="A6A6A6"/>
                              </w:rPr>
                            </w:pPr>
                            <w:r w:rsidRPr="00CD1E78">
                              <w:rPr>
                                <w:color w:val="A6A6A6"/>
                              </w:rPr>
                              <w:t>Date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9" type="#_x0000_t202" style="position:absolute;left:0;text-align:left;margin-left:271.05pt;margin-top:10pt;width:70.75pt;height:2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Hz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" filled="f" stroked="f">
                <v:textbox>
                  <w:txbxContent>
                    <w:p w:rsidR="00943CC8" w:rsidRPr="00CD1E78" w:rsidRDefault="00943CC8">
                      <w:pPr>
                        <w:rPr>
                          <w:color w:val="A6A6A6"/>
                        </w:rPr>
                      </w:pPr>
                      <w:r w:rsidRPr="00CD1E78">
                        <w:rPr>
                          <w:color w:val="A6A6A6"/>
                        </w:rPr>
                        <w:t>Date Open</w:t>
                      </w:r>
                    </w:p>
                  </w:txbxContent>
                </v:textbox>
              </v:shape>
            </w:pict>
          </mc:Fallback>
        </mc:AlternateContent>
      </w:r>
    </w:p>
    <w:p w:rsidR="00053F00" w:rsidRPr="00633712" w:rsidRDefault="00053F00" w:rsidP="00107A7A">
      <w:pPr>
        <w:rPr>
          <w:rFonts w:ascii="Arial Narrow" w:hAnsi="Arial Narrow"/>
        </w:rPr>
      </w:pPr>
    </w:p>
    <w:p w:rsidR="00A6693F" w:rsidRPr="00633712" w:rsidRDefault="0030636B" w:rsidP="00A6693F">
      <w:pPr>
        <w:ind w:left="900"/>
        <w:jc w:val="center"/>
        <w:rPr>
          <w:rFonts w:ascii="Arial Narrow" w:hAnsi="Arial Narrow"/>
        </w:rPr>
      </w:pPr>
      <w:r>
        <w:rPr>
          <w:rFonts w:ascii="Arial Narrow" w:hAnsi="Arial Narrow"/>
          <w:b/>
          <w:noProof/>
          <w:sz w:val="56"/>
          <w:szCs w:val="56"/>
          <w:lang w:val="en-PH" w:eastAsia="en-PH"/>
        </w:rPr>
        <w:lastRenderedPageBreak/>
        <mc:AlternateContent>
          <mc:Choice Requires="wps">
            <w:drawing>
              <wp:anchor distT="0" distB="0" distL="114300" distR="114300" simplePos="0" relativeHeight="251678208" behindDoc="0" locked="0" layoutInCell="0" allowOverlap="1">
                <wp:simplePos x="0" y="0"/>
                <wp:positionH relativeFrom="page">
                  <wp:posOffset>-27305</wp:posOffset>
                </wp:positionH>
                <wp:positionV relativeFrom="page">
                  <wp:posOffset>-24765</wp:posOffset>
                </wp:positionV>
                <wp:extent cx="7609205" cy="794385"/>
                <wp:effectExtent l="20320" t="22860" r="38100" b="49530"/>
                <wp:wrapNone/>
                <wp:docPr id="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09205" cy="7943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6" o:spid="_x0000_s1026" style="position:absolute;margin-left:-2.15pt;margin-top:-1.95pt;width:599.15pt;height:62.55pt;flip:y;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" o:allowincell="f" fillcolor="#f79646 [3209]" strokecolor="#f2f2f2 [3041]" strokeweight="3pt">
                <v:shadow on="t" color="#974706 [1609]" opacity=".5" offset="1pt"/>
                <w10:wrap anchorx="page" anchory="page"/>
              </v:rect>
            </w:pict>
          </mc:Fallback>
        </mc:AlternateContent>
      </w:r>
    </w:p>
    <w:p w:rsidR="00A6693F" w:rsidRPr="00633712" w:rsidRDefault="00A6693F" w:rsidP="00A6693F">
      <w:pPr>
        <w:ind w:left="900"/>
        <w:jc w:val="center"/>
        <w:rPr>
          <w:rFonts w:ascii="Arial Narrow" w:hAnsi="Arial Narrow"/>
          <w:sz w:val="52"/>
          <w:szCs w:val="52"/>
        </w:rPr>
      </w:pPr>
    </w:p>
    <w:p w:rsidR="00A6693F" w:rsidRPr="00633712" w:rsidRDefault="00A6693F"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120D54">
      <w:pPr>
        <w:rPr>
          <w:rFonts w:ascii="Arial Narrow" w:hAnsi="Arial Narrow"/>
          <w:sz w:val="52"/>
          <w:szCs w:val="52"/>
        </w:rPr>
      </w:pPr>
    </w:p>
    <w:p w:rsidR="00053F00" w:rsidRPr="00633712" w:rsidRDefault="00BF18F4" w:rsidP="00A6693F">
      <w:pPr>
        <w:ind w:left="900"/>
        <w:jc w:val="center"/>
        <w:rPr>
          <w:rFonts w:ascii="Arial Narrow" w:hAnsi="Arial Narrow"/>
          <w:b/>
          <w:sz w:val="54"/>
          <w:szCs w:val="54"/>
        </w:rPr>
      </w:pPr>
      <w:r w:rsidRPr="00633712">
        <w:rPr>
          <w:rFonts w:ascii="Arial Narrow" w:hAnsi="Arial Narrow"/>
          <w:b/>
          <w:caps/>
          <w:noProof/>
          <w:color w:val="000000" w:themeColor="text1"/>
          <w:sz w:val="54"/>
          <w:szCs w:val="54"/>
          <w:lang w:val="en-PH" w:eastAsia="en-PH"/>
        </w:rPr>
        <w:drawing>
          <wp:anchor distT="0" distB="0" distL="114300" distR="114300" simplePos="0" relativeHeight="251679232" behindDoc="0" locked="0" layoutInCell="1" allowOverlap="1">
            <wp:simplePos x="0" y="0"/>
            <wp:positionH relativeFrom="column">
              <wp:posOffset>2345690</wp:posOffset>
            </wp:positionH>
            <wp:positionV relativeFrom="paragraph">
              <wp:posOffset>4044315</wp:posOffset>
            </wp:positionV>
            <wp:extent cx="1950720" cy="1955800"/>
            <wp:effectExtent l="19050" t="0" r="0" b="0"/>
            <wp:wrapTight wrapText="bothSides">
              <wp:wrapPolygon edited="0">
                <wp:start x="8227" y="0"/>
                <wp:lineTo x="6539" y="421"/>
                <wp:lineTo x="2320" y="2735"/>
                <wp:lineTo x="2109" y="3577"/>
                <wp:lineTo x="211" y="6732"/>
                <wp:lineTo x="-211" y="13465"/>
                <wp:lineTo x="1477" y="16831"/>
                <wp:lineTo x="1477" y="17042"/>
                <wp:lineTo x="4852" y="20408"/>
                <wp:lineTo x="7805" y="21460"/>
                <wp:lineTo x="8227" y="21460"/>
                <wp:lineTo x="13289" y="21460"/>
                <wp:lineTo x="13711" y="21460"/>
                <wp:lineTo x="16664" y="20408"/>
                <wp:lineTo x="16875" y="20197"/>
                <wp:lineTo x="20039" y="17042"/>
                <wp:lineTo x="20039" y="16831"/>
                <wp:lineTo x="21516" y="13675"/>
                <wp:lineTo x="21516" y="8626"/>
                <wp:lineTo x="21094" y="6732"/>
                <wp:lineTo x="19617" y="3997"/>
                <wp:lineTo x="19406" y="2945"/>
                <wp:lineTo x="14977" y="421"/>
                <wp:lineTo x="13289" y="0"/>
                <wp:lineTo x="8227" y="0"/>
              </wp:wrapPolygon>
            </wp:wrapTight>
            <wp:docPr id="247" name="Picture 247" descr="DDN_Seal transparent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N_Seal transparent_new_01"/>
                    <pic:cNvPicPr>
                      <a:picLocks noChangeAspect="1" noChangeArrowheads="1"/>
                    </pic:cNvPicPr>
                  </pic:nvPicPr>
                  <pic:blipFill>
                    <a:blip r:embed="rId28" cstate="print"/>
                    <a:srcRect/>
                    <a:stretch>
                      <a:fillRect/>
                    </a:stretch>
                  </pic:blipFill>
                  <pic:spPr bwMode="auto">
                    <a:xfrm>
                      <a:off x="0" y="0"/>
                      <a:ext cx="1950720" cy="1955800"/>
                    </a:xfrm>
                    <a:prstGeom prst="rect">
                      <a:avLst/>
                    </a:prstGeom>
                    <a:noFill/>
                    <a:ln w="9525">
                      <a:noFill/>
                      <a:miter lim="800000"/>
                      <a:headEnd/>
                      <a:tailEnd/>
                    </a:ln>
                  </pic:spPr>
                </pic:pic>
              </a:graphicData>
            </a:graphic>
          </wp:anchor>
        </w:drawing>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7184" behindDoc="0" locked="0" layoutInCell="0" allowOverlap="1">
                <wp:simplePos x="0" y="0"/>
                <wp:positionH relativeFrom="page">
                  <wp:posOffset>-7620</wp:posOffset>
                </wp:positionH>
                <wp:positionV relativeFrom="page">
                  <wp:posOffset>9890125</wp:posOffset>
                </wp:positionV>
                <wp:extent cx="7629525" cy="794385"/>
                <wp:effectExtent l="68580" t="69850" r="64770" b="69215"/>
                <wp:wrapNone/>
                <wp:docPr id="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5" o:spid="_x0000_s1026" style="position:absolute;margin-left:-.6pt;margin-top:778.75pt;width:600.75pt;height:62.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6160" behindDoc="0" locked="0" layoutInCell="0" allowOverlap="1">
                <wp:simplePos x="0" y="0"/>
                <wp:positionH relativeFrom="page">
                  <wp:posOffset>378460</wp:posOffset>
                </wp:positionH>
                <wp:positionV relativeFrom="page">
                  <wp:posOffset>647700</wp:posOffset>
                </wp:positionV>
                <wp:extent cx="90805" cy="9537065"/>
                <wp:effectExtent l="64135" t="66675" r="64135" b="64135"/>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3706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9.8pt;margin-top:51pt;width:7.15pt;height:750.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5136" behindDoc="0" locked="0" layoutInCell="0" allowOverlap="1">
                <wp:simplePos x="0" y="0"/>
                <wp:positionH relativeFrom="page">
                  <wp:posOffset>7133590</wp:posOffset>
                </wp:positionH>
                <wp:positionV relativeFrom="page">
                  <wp:posOffset>390525</wp:posOffset>
                </wp:positionV>
                <wp:extent cx="90805" cy="9858375"/>
                <wp:effectExtent l="66040" t="66675" r="71755" b="66675"/>
                <wp:wrapNone/>
                <wp:docPr id="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583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61.7pt;margin-top:30.75pt;width:7.15pt;height:77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r w:rsidR="00A6693F" w:rsidRPr="00633712">
        <w:rPr>
          <w:rFonts w:ascii="Arial Narrow" w:hAnsi="Arial Narrow"/>
          <w:b/>
          <w:caps/>
          <w:color w:val="000000" w:themeColor="text1"/>
          <w:sz w:val="54"/>
          <w:szCs w:val="54"/>
        </w:rPr>
        <w:t xml:space="preserve">BIDS </w:t>
      </w:r>
      <w:r w:rsidR="00587ACD" w:rsidRPr="00633712">
        <w:rPr>
          <w:rFonts w:ascii="Arial Narrow" w:hAnsi="Arial Narrow"/>
          <w:b/>
          <w:caps/>
          <w:color w:val="000000" w:themeColor="text1"/>
          <w:sz w:val="54"/>
          <w:szCs w:val="54"/>
        </w:rPr>
        <w:t>AND</w:t>
      </w:r>
      <w:r w:rsidR="00A6693F" w:rsidRPr="00633712">
        <w:rPr>
          <w:rFonts w:ascii="Arial Narrow" w:hAnsi="Arial Narrow"/>
          <w:b/>
          <w:caps/>
          <w:color w:val="000000" w:themeColor="text1"/>
          <w:sz w:val="54"/>
          <w:szCs w:val="54"/>
        </w:rPr>
        <w:t xml:space="preserve"> AWARD</w:t>
      </w:r>
      <w:r w:rsidR="00587ACD" w:rsidRPr="00633712">
        <w:rPr>
          <w:rFonts w:ascii="Arial Narrow" w:hAnsi="Arial Narrow"/>
          <w:b/>
          <w:caps/>
          <w:color w:val="000000" w:themeColor="text1"/>
          <w:sz w:val="54"/>
          <w:szCs w:val="54"/>
        </w:rPr>
        <w:t>S</w:t>
      </w:r>
      <w:r w:rsidR="00A6693F" w:rsidRPr="00633712">
        <w:rPr>
          <w:rFonts w:ascii="Arial Narrow" w:hAnsi="Arial Narrow"/>
          <w:b/>
          <w:caps/>
          <w:color w:val="000000" w:themeColor="text1"/>
          <w:sz w:val="54"/>
          <w:szCs w:val="54"/>
        </w:rPr>
        <w:t xml:space="preserve"> COMMIT</w:t>
      </w:r>
      <w:r w:rsidR="0059676B" w:rsidRPr="00633712">
        <w:rPr>
          <w:rFonts w:ascii="Arial Narrow" w:hAnsi="Arial Narrow"/>
          <w:b/>
          <w:caps/>
          <w:color w:val="000000" w:themeColor="text1"/>
          <w:sz w:val="54"/>
          <w:szCs w:val="54"/>
        </w:rPr>
        <w:t>T</w:t>
      </w:r>
      <w:r w:rsidR="00A6693F" w:rsidRPr="00633712">
        <w:rPr>
          <w:rFonts w:ascii="Arial Narrow" w:hAnsi="Arial Narrow"/>
          <w:b/>
          <w:caps/>
          <w:color w:val="000000" w:themeColor="text1"/>
          <w:sz w:val="54"/>
          <w:szCs w:val="54"/>
        </w:rPr>
        <w:t>EE</w:t>
      </w:r>
    </w:p>
    <w:sectPr w:rsidR="00053F00" w:rsidRPr="00633712" w:rsidSect="00CA478A">
      <w:headerReference w:type="even" r:id="rId29"/>
      <w:headerReference w:type="default" r:id="rId30"/>
      <w:footerReference w:type="default" r:id="rId31"/>
      <w:headerReference w:type="first" r:id="rId32"/>
      <w:type w:val="continuous"/>
      <w:pgSz w:w="11909" w:h="16834" w:code="9"/>
      <w:pgMar w:top="245" w:right="144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771" w:rsidRDefault="00802771">
      <w:r>
        <w:separator/>
      </w:r>
    </w:p>
  </w:endnote>
  <w:endnote w:type="continuationSeparator" w:id="0">
    <w:p w:rsidR="00802771" w:rsidRDefault="00802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Pr="003A4391" w:rsidRDefault="00943CC8"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431856">
      <w:rPr>
        <w:noProof/>
        <w:sz w:val="20"/>
      </w:rPr>
      <w:t>1</w:t>
    </w:r>
    <w:r w:rsidRPr="003A4391">
      <w:rPr>
        <w:sz w:val="20"/>
      </w:rPr>
      <w:fldChar w:fldCharType="end"/>
    </w:r>
  </w:p>
  <w:p w:rsidR="00943CC8" w:rsidRPr="00B673DC" w:rsidRDefault="00943CC8" w:rsidP="00003D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Pr="003A4391" w:rsidRDefault="00943CC8"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431856">
      <w:rPr>
        <w:noProof/>
        <w:sz w:val="20"/>
      </w:rPr>
      <w:t>52</w:t>
    </w:r>
    <w:r w:rsidRPr="003A4391">
      <w:rPr>
        <w:sz w:val="20"/>
      </w:rPr>
      <w:fldChar w:fldCharType="end"/>
    </w:r>
  </w:p>
  <w:p w:rsidR="00943CC8" w:rsidRPr="00B673DC" w:rsidRDefault="00943CC8" w:rsidP="00003D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Pr="003A4391" w:rsidRDefault="00943CC8"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431856">
      <w:rPr>
        <w:noProof/>
        <w:sz w:val="20"/>
      </w:rPr>
      <w:t>68</w:t>
    </w:r>
    <w:r w:rsidRPr="003A4391">
      <w:rPr>
        <w:sz w:val="20"/>
      </w:rPr>
      <w:fldChar w:fldCharType="end"/>
    </w:r>
  </w:p>
  <w:p w:rsidR="00943CC8" w:rsidRPr="00B673DC" w:rsidRDefault="00943CC8" w:rsidP="00003D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Footer"/>
      <w:jc w:val="center"/>
    </w:pPr>
    <w:r>
      <w:fldChar w:fldCharType="begin"/>
    </w:r>
    <w:r>
      <w:instrText xml:space="preserve"> PAGE   \* MERGEFORMAT </w:instrText>
    </w:r>
    <w:r>
      <w:fldChar w:fldCharType="separate"/>
    </w:r>
    <w:r w:rsidR="00431856">
      <w:rPr>
        <w:noProof/>
      </w:rPr>
      <w:t>69</w:t>
    </w:r>
    <w:r>
      <w:rPr>
        <w:noProof/>
      </w:rPr>
      <w:fldChar w:fldCharType="end"/>
    </w:r>
  </w:p>
  <w:p w:rsidR="00943CC8" w:rsidRPr="003F2A14" w:rsidRDefault="00943CC8" w:rsidP="00003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771" w:rsidRDefault="00802771">
      <w:r>
        <w:separator/>
      </w:r>
    </w:p>
  </w:footnote>
  <w:footnote w:type="continuationSeparator" w:id="0">
    <w:p w:rsidR="00802771" w:rsidRDefault="00802771">
      <w:r>
        <w:continuationSeparator/>
      </w:r>
    </w:p>
  </w:footnote>
  <w:footnote w:id="1">
    <w:p w:rsidR="00943CC8" w:rsidRDefault="00943CC8" w:rsidP="00515F6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8027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633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8027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531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8027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541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8027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643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8027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592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8027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8027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08" type="#_x0000_t136" style="position:absolute;left:0;text-align:left;margin-left:0;margin-top:0;width:690.75pt;height:146.25pt;rotation:315;z-index:-2516510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8027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07" type="#_x0000_t136" style="position:absolute;left:0;text-align:left;margin-left:0;margin-top:0;width:690.75pt;height:146.25pt;rotation:315;z-index:-2516520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564"/>
    <w:multiLevelType w:val="hybridMultilevel"/>
    <w:tmpl w:val="2F16C5F4"/>
    <w:lvl w:ilvl="0" w:tplc="71181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F2A36"/>
    <w:multiLevelType w:val="hybridMultilevel"/>
    <w:tmpl w:val="B03EA716"/>
    <w:lvl w:ilvl="0" w:tplc="F4C85A14">
      <w:start w:val="1"/>
      <w:numFmt w:val="lowerLetter"/>
      <w:lvlText w:val="(%1)."/>
      <w:lvlJc w:val="left"/>
      <w:pPr>
        <w:tabs>
          <w:tab w:val="num" w:pos="2340"/>
        </w:tabs>
        <w:ind w:left="2340" w:hanging="360"/>
      </w:pPr>
      <w:rPr>
        <w:rFonts w:hint="default"/>
      </w:rPr>
    </w:lvl>
    <w:lvl w:ilvl="1" w:tplc="7590846A">
      <w:start w:val="1"/>
      <w:numFmt w:val="lowerRoman"/>
      <w:lvlText w:val="(%2)"/>
      <w:lvlJc w:val="right"/>
      <w:pPr>
        <w:tabs>
          <w:tab w:val="num" w:pos="1260"/>
        </w:tabs>
        <w:ind w:left="1260" w:hanging="180"/>
      </w:pPr>
      <w:rPr>
        <w:rFonts w:hint="default"/>
      </w:rPr>
    </w:lvl>
    <w:lvl w:ilvl="2" w:tplc="53F6603A">
      <w:start w:val="2"/>
      <w:numFmt w:val="lowerLetter"/>
      <w:lvlText w:val="%3)"/>
      <w:lvlJc w:val="left"/>
      <w:pPr>
        <w:ind w:left="2340" w:hanging="360"/>
      </w:pPr>
      <w:rPr>
        <w:rFonts w:hint="default"/>
      </w:rPr>
    </w:lvl>
    <w:lvl w:ilvl="3" w:tplc="62A2507C">
      <w:start w:val="1"/>
      <w:numFmt w:val="upperLetter"/>
      <w:lvlText w:val="%4."/>
      <w:lvlJc w:val="left"/>
      <w:pPr>
        <w:ind w:left="2880" w:hanging="360"/>
      </w:pPr>
      <w:rPr>
        <w:rFonts w:hint="default"/>
      </w:rPr>
    </w:lvl>
    <w:lvl w:ilvl="4" w:tplc="B30EB42C">
      <w:start w:val="6"/>
      <w:numFmt w:val="decimal"/>
      <w:lvlText w:val="%5."/>
      <w:lvlJc w:val="left"/>
      <w:pPr>
        <w:ind w:left="3600" w:hanging="360"/>
      </w:pPr>
      <w:rPr>
        <w:rFonts w:hint="default"/>
      </w:rPr>
    </w:lvl>
    <w:lvl w:ilvl="5" w:tplc="A6D0295C">
      <w:start w:val="7"/>
      <w:numFmt w:val="bullet"/>
      <w:lvlText w:val="-"/>
      <w:lvlJc w:val="left"/>
      <w:pPr>
        <w:ind w:left="4500" w:hanging="360"/>
      </w:pPr>
      <w:rPr>
        <w:rFonts w:ascii="Calibri" w:eastAsia="Times New Roman" w:hAnsi="Calibri" w:cs="Calibri"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213927"/>
    <w:multiLevelType w:val="hybridMultilevel"/>
    <w:tmpl w:val="21CAAD36"/>
    <w:lvl w:ilvl="0" w:tplc="F4C85A14">
      <w:start w:val="1"/>
      <w:numFmt w:val="lowerLetter"/>
      <w:lvlText w:val="(%1)."/>
      <w:lvlJc w:val="left"/>
      <w:pPr>
        <w:tabs>
          <w:tab w:val="num" w:pos="2340"/>
        </w:tabs>
        <w:ind w:left="2340" w:hanging="360"/>
      </w:pPr>
      <w:rPr>
        <w:rFonts w:hint="default"/>
      </w:rPr>
    </w:lvl>
    <w:lvl w:ilvl="1" w:tplc="F614F1C0">
      <w:start w:val="1"/>
      <w:numFmt w:val="upperLetter"/>
      <w:lvlText w:val="%2."/>
      <w:lvlJc w:val="left"/>
      <w:pPr>
        <w:ind w:left="1440" w:hanging="360"/>
      </w:pPr>
      <w:rPr>
        <w:rFonts w:hint="default"/>
      </w:rPr>
    </w:lvl>
    <w:lvl w:ilvl="2" w:tplc="F4C85A14">
      <w:start w:val="1"/>
      <w:numFmt w:val="lowerLetter"/>
      <w:lvlText w:val="(%3)."/>
      <w:lvlJc w:val="left"/>
      <w:pPr>
        <w:tabs>
          <w:tab w:val="num" w:pos="2340"/>
        </w:tabs>
        <w:ind w:left="2340" w:hanging="360"/>
      </w:pPr>
      <w:rPr>
        <w:rFonts w:hint="default"/>
      </w:rPr>
    </w:lvl>
    <w:lvl w:ilvl="3" w:tplc="20BE7B4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843CD"/>
    <w:multiLevelType w:val="hybridMultilevel"/>
    <w:tmpl w:val="A8E4B6A4"/>
    <w:lvl w:ilvl="0" w:tplc="83281A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C22157"/>
    <w:multiLevelType w:val="hybridMultilevel"/>
    <w:tmpl w:val="9D600EDC"/>
    <w:lvl w:ilvl="0" w:tplc="F912C2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6F5410"/>
    <w:multiLevelType w:val="hybridMultilevel"/>
    <w:tmpl w:val="CAC69A64"/>
    <w:lvl w:ilvl="0" w:tplc="921821B0">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nsid w:val="102C2A88"/>
    <w:multiLevelType w:val="hybridMultilevel"/>
    <w:tmpl w:val="D18804AC"/>
    <w:lvl w:ilvl="0" w:tplc="76B8E19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23FDA"/>
    <w:multiLevelType w:val="hybridMultilevel"/>
    <w:tmpl w:val="E56615C0"/>
    <w:lvl w:ilvl="0" w:tplc="3409000F">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37784"/>
    <w:multiLevelType w:val="hybridMultilevel"/>
    <w:tmpl w:val="C622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90025"/>
    <w:multiLevelType w:val="hybridMultilevel"/>
    <w:tmpl w:val="31E69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85709C"/>
    <w:multiLevelType w:val="multilevel"/>
    <w:tmpl w:val="D458F22A"/>
    <w:lvl w:ilvl="0">
      <w:start w:val="1"/>
      <w:numFmt w:val="decimal"/>
      <w:lvlText w:val="%1."/>
      <w:lvlJc w:val="left"/>
      <w:pPr>
        <w:tabs>
          <w:tab w:val="num" w:pos="360"/>
        </w:tabs>
        <w:ind w:left="36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1440"/>
        </w:tabs>
        <w:ind w:left="1440" w:hanging="720"/>
      </w:pPr>
      <w:rPr>
        <w:rFonts w:ascii="Arial Narrow" w:hAnsi="Arial Narrow"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nsid w:val="158A7388"/>
    <w:multiLevelType w:val="hybridMultilevel"/>
    <w:tmpl w:val="E91C6B06"/>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0020D4"/>
    <w:multiLevelType w:val="hybridMultilevel"/>
    <w:tmpl w:val="57E096D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6B6023D"/>
    <w:multiLevelType w:val="hybridMultilevel"/>
    <w:tmpl w:val="2F28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F812E8"/>
    <w:multiLevelType w:val="multilevel"/>
    <w:tmpl w:val="7F28BD6E"/>
    <w:lvl w:ilvl="0">
      <w:start w:val="1"/>
      <w:numFmt w:val="decimal"/>
      <w:lvlText w:val="%1."/>
      <w:lvlJc w:val="left"/>
      <w:pPr>
        <w:ind w:left="360" w:hanging="360"/>
      </w:pPr>
      <w:rPr>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9845E59"/>
    <w:multiLevelType w:val="hybridMultilevel"/>
    <w:tmpl w:val="4A9E1A34"/>
    <w:lvl w:ilvl="0" w:tplc="A5D2EA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25D66"/>
    <w:multiLevelType w:val="hybridMultilevel"/>
    <w:tmpl w:val="C3C27B32"/>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F441D6"/>
    <w:multiLevelType w:val="multilevel"/>
    <w:tmpl w:val="47CA872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ascii="Arial Narrow" w:eastAsia="Times New Roman" w:hAnsi="Arial Narrow" w:cs="Times New Roman"/>
      </w:rPr>
    </w:lvl>
    <w:lvl w:ilvl="8">
      <w:start w:val="1"/>
      <w:numFmt w:val="lowerRoman"/>
      <w:lvlText w:val="%9."/>
      <w:lvlJc w:val="left"/>
      <w:pPr>
        <w:tabs>
          <w:tab w:val="num" w:pos="4320"/>
        </w:tabs>
        <w:ind w:left="4320" w:hanging="360"/>
      </w:pPr>
      <w:rPr>
        <w:rFonts w:hint="default"/>
      </w:rPr>
    </w:lvl>
  </w:abstractNum>
  <w:abstractNum w:abstractNumId="18">
    <w:nsid w:val="33592A8B"/>
    <w:multiLevelType w:val="hybridMultilevel"/>
    <w:tmpl w:val="C51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FB3B8C"/>
    <w:multiLevelType w:val="hybridMultilevel"/>
    <w:tmpl w:val="4E3E02FE"/>
    <w:lvl w:ilvl="0" w:tplc="F912C2A8">
      <w:start w:val="1"/>
      <w:numFmt w:val="lowerLetter"/>
      <w:lvlText w:val="(%1)."/>
      <w:lvlJc w:val="left"/>
      <w:pPr>
        <w:tabs>
          <w:tab w:val="num" w:pos="2520"/>
        </w:tabs>
        <w:ind w:left="2520" w:hanging="360"/>
      </w:pPr>
      <w:rPr>
        <w:rFonts w:hint="default"/>
      </w:rPr>
    </w:lvl>
    <w:lvl w:ilvl="1" w:tplc="9816263C">
      <w:start w:val="1"/>
      <w:numFmt w:val="lowerRoman"/>
      <w:lvlText w:val="(%2)"/>
      <w:lvlJc w:val="left"/>
      <w:pPr>
        <w:tabs>
          <w:tab w:val="num" w:pos="3720"/>
        </w:tabs>
        <w:ind w:left="3360" w:firstLine="0"/>
      </w:pPr>
      <w:rPr>
        <w:rFonts w:ascii="Arial Narrow" w:eastAsia="Times New Roman" w:hAnsi="Arial Narrow"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0">
    <w:nsid w:val="40442494"/>
    <w:multiLevelType w:val="hybridMultilevel"/>
    <w:tmpl w:val="8E480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08C7EF5"/>
    <w:multiLevelType w:val="hybridMultilevel"/>
    <w:tmpl w:val="2A28BBB6"/>
    <w:lvl w:ilvl="0" w:tplc="F912C2A8">
      <w:start w:val="1"/>
      <w:numFmt w:val="lowerLetter"/>
      <w:lvlText w:val="(%1)."/>
      <w:lvlJc w:val="left"/>
      <w:pPr>
        <w:tabs>
          <w:tab w:val="num" w:pos="2520"/>
        </w:tabs>
        <w:ind w:left="2520" w:hanging="360"/>
      </w:pPr>
      <w:rPr>
        <w:rFonts w:hint="default"/>
      </w:rPr>
    </w:lvl>
    <w:lvl w:ilvl="1" w:tplc="8DA8D52E">
      <w:start w:val="1"/>
      <w:numFmt w:val="lowerRoman"/>
      <w:lvlText w:val="(%2)"/>
      <w:lvlJc w:val="left"/>
      <w:pPr>
        <w:tabs>
          <w:tab w:val="num" w:pos="3600"/>
        </w:tabs>
        <w:ind w:left="324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2">
    <w:nsid w:val="41051792"/>
    <w:multiLevelType w:val="hybridMultilevel"/>
    <w:tmpl w:val="6A56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245EF"/>
    <w:multiLevelType w:val="hybridMultilevel"/>
    <w:tmpl w:val="45EA7EAE"/>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nsid w:val="4467539A"/>
    <w:multiLevelType w:val="hybridMultilevel"/>
    <w:tmpl w:val="1452D78C"/>
    <w:lvl w:ilvl="0" w:tplc="F912C2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9093390"/>
    <w:multiLevelType w:val="hybridMultilevel"/>
    <w:tmpl w:val="9B70B51C"/>
    <w:lvl w:ilvl="0" w:tplc="AE6C19B4">
      <w:start w:val="7"/>
      <w:numFmt w:val="lowerRoman"/>
      <w:lvlText w:val="(%1)"/>
      <w:lvlJc w:val="right"/>
      <w:pPr>
        <w:tabs>
          <w:tab w:val="num" w:pos="3990"/>
        </w:tabs>
        <w:ind w:left="3990" w:hanging="18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4B8A22CC"/>
    <w:multiLevelType w:val="hybridMultilevel"/>
    <w:tmpl w:val="0DEA21E2"/>
    <w:lvl w:ilvl="0" w:tplc="F912C2A8">
      <w:start w:val="1"/>
      <w:numFmt w:val="lowerLetter"/>
      <w:lvlText w:val="(%1)."/>
      <w:lvlJc w:val="left"/>
      <w:pPr>
        <w:tabs>
          <w:tab w:val="num" w:pos="360"/>
        </w:tabs>
        <w:ind w:left="360" w:hanging="360"/>
      </w:pPr>
      <w:rPr>
        <w:rFonts w:hint="default"/>
      </w:rPr>
    </w:lvl>
    <w:lvl w:ilvl="1" w:tplc="713683A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771C78"/>
    <w:multiLevelType w:val="hybridMultilevel"/>
    <w:tmpl w:val="A04AC81A"/>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A867EE"/>
    <w:multiLevelType w:val="hybridMultilevel"/>
    <w:tmpl w:val="AF3C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387364"/>
    <w:multiLevelType w:val="hybridMultilevel"/>
    <w:tmpl w:val="B386959E"/>
    <w:lvl w:ilvl="0" w:tplc="18361D76">
      <w:start w:val="1"/>
      <w:numFmt w:val="lowerLetter"/>
      <w:lvlText w:val="(%1)."/>
      <w:lvlJc w:val="left"/>
      <w:pPr>
        <w:tabs>
          <w:tab w:val="num" w:pos="2160"/>
        </w:tabs>
        <w:ind w:left="2160" w:hanging="360"/>
      </w:pPr>
      <w:rPr>
        <w:rFonts w:hint="default"/>
      </w:rPr>
    </w:lvl>
    <w:lvl w:ilvl="1" w:tplc="41920E06">
      <w:start w:val="5"/>
      <w:numFmt w:val="decimal"/>
      <w:lvlText w:val="%2."/>
      <w:lvlJc w:val="left"/>
      <w:pPr>
        <w:ind w:left="1440" w:hanging="360"/>
      </w:pPr>
      <w:rPr>
        <w:rFonts w:hint="default"/>
      </w:rPr>
    </w:lvl>
    <w:lvl w:ilvl="2" w:tplc="52F4B2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6BA5F6E"/>
    <w:multiLevelType w:val="hybridMultilevel"/>
    <w:tmpl w:val="7F963CBE"/>
    <w:lvl w:ilvl="0" w:tplc="7CC4D1C6">
      <w:start w:val="1"/>
      <w:numFmt w:val="lowerLetter"/>
      <w:lvlText w:val="(%1)."/>
      <w:lvlJc w:val="left"/>
      <w:pPr>
        <w:tabs>
          <w:tab w:val="num" w:pos="360"/>
        </w:tabs>
        <w:ind w:left="360" w:hanging="360"/>
      </w:pPr>
      <w:rPr>
        <w:rFonts w:hint="default"/>
      </w:rPr>
    </w:lvl>
    <w:lvl w:ilvl="1" w:tplc="AEC2D734">
      <w:start w:val="7"/>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EE2BAD6">
      <w:start w:val="1"/>
      <w:numFmt w:val="lowerRoman"/>
      <w:lvlText w:val="(%5)"/>
      <w:lvlJc w:val="left"/>
      <w:pPr>
        <w:tabs>
          <w:tab w:val="num" w:pos="3600"/>
        </w:tabs>
        <w:ind w:left="3600" w:hanging="360"/>
      </w:pPr>
      <w:rPr>
        <w:rFonts w:ascii="Times New Roman" w:eastAsia="Times New Roman" w:hAnsi="Times New Roman"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8472A6"/>
    <w:multiLevelType w:val="hybridMultilevel"/>
    <w:tmpl w:val="521C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032633"/>
    <w:multiLevelType w:val="hybridMultilevel"/>
    <w:tmpl w:val="49523C96"/>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5C0517"/>
    <w:multiLevelType w:val="hybridMultilevel"/>
    <w:tmpl w:val="DB4A3F9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63A503E3"/>
    <w:multiLevelType w:val="hybridMultilevel"/>
    <w:tmpl w:val="AF42E528"/>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03CC7"/>
    <w:multiLevelType w:val="hybridMultilevel"/>
    <w:tmpl w:val="1F26393E"/>
    <w:lvl w:ilvl="0" w:tplc="5F28187E">
      <w:start w:val="2"/>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7590846A">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4DA4E39"/>
    <w:multiLevelType w:val="hybridMultilevel"/>
    <w:tmpl w:val="BEE6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CB1B33"/>
    <w:multiLevelType w:val="hybridMultilevel"/>
    <w:tmpl w:val="6D1C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432785"/>
    <w:multiLevelType w:val="hybridMultilevel"/>
    <w:tmpl w:val="357E9D34"/>
    <w:lvl w:ilvl="0" w:tplc="CE762C34">
      <w:start w:val="7"/>
      <w:numFmt w:val="lowerRoman"/>
      <w:lvlText w:val="(%1.1)"/>
      <w:lvlJc w:val="left"/>
      <w:pPr>
        <w:tabs>
          <w:tab w:val="num" w:pos="2520"/>
        </w:tabs>
        <w:ind w:left="2160" w:firstLine="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666EE4"/>
    <w:multiLevelType w:val="hybridMultilevel"/>
    <w:tmpl w:val="0598FD02"/>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FCC2446"/>
    <w:multiLevelType w:val="hybridMultilevel"/>
    <w:tmpl w:val="61A0B534"/>
    <w:lvl w:ilvl="0" w:tplc="5F28187E">
      <w:start w:val="2"/>
      <w:numFmt w:val="lowerRoman"/>
      <w:lvlText w:val="(%1)"/>
      <w:lvlJc w:val="right"/>
      <w:pPr>
        <w:tabs>
          <w:tab w:val="num" w:pos="900"/>
        </w:tabs>
        <w:ind w:left="900" w:hanging="180"/>
      </w:pPr>
      <w:rPr>
        <w:rFonts w:hint="default"/>
      </w:rPr>
    </w:lvl>
    <w:lvl w:ilvl="1" w:tplc="3996B684">
      <w:start w:val="2"/>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71330BA4"/>
    <w:multiLevelType w:val="hybridMultilevel"/>
    <w:tmpl w:val="7D2CA116"/>
    <w:lvl w:ilvl="0" w:tplc="482C4408">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2">
    <w:nsid w:val="745F3509"/>
    <w:multiLevelType w:val="multilevel"/>
    <w:tmpl w:val="E6B2FB6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2520"/>
        </w:tabs>
        <w:ind w:left="2520" w:hanging="360"/>
      </w:pPr>
      <w:rPr>
        <w:rFonts w:hint="default"/>
      </w:rPr>
    </w:lvl>
    <w:lvl w:ilvl="2">
      <w:start w:val="11"/>
      <w:numFmt w:val="lowerRoman"/>
      <w:lvlText w:val="(%3)"/>
      <w:lvlJc w:val="right"/>
      <w:pPr>
        <w:tabs>
          <w:tab w:val="num" w:pos="3240"/>
        </w:tabs>
        <w:ind w:left="3240" w:hanging="180"/>
      </w:pPr>
      <w:rPr>
        <w:rFonts w:hint="default"/>
      </w:rPr>
    </w:lvl>
    <w:lvl w:ilvl="3">
      <w:start w:val="1"/>
      <w:numFmt w:val="lowerLetter"/>
      <w:lvlText w:val="(%4)."/>
      <w:lvlJc w:val="left"/>
      <w:pPr>
        <w:tabs>
          <w:tab w:val="num" w:pos="360"/>
        </w:tabs>
        <w:ind w:left="360" w:hanging="360"/>
      </w:pPr>
      <w:rPr>
        <w:rFonts w:hint="default"/>
      </w:rPr>
    </w:lvl>
    <w:lvl w:ilvl="4">
      <w:start w:val="7"/>
      <w:numFmt w:val="lowerRoman"/>
      <w:lvlText w:val="(%5)"/>
      <w:lvlJc w:val="left"/>
      <w:pPr>
        <w:tabs>
          <w:tab w:val="num" w:pos="360"/>
        </w:tabs>
        <w:ind w:left="0" w:firstLine="0"/>
      </w:pPr>
      <w:rPr>
        <w:rFonts w:ascii="Times New Roman" w:eastAsia="Times New Roman" w:hAnsi="Times New Roman" w:cs="Times New Roman" w:hint="default"/>
      </w:rPr>
    </w:lvl>
    <w:lvl w:ilvl="5">
      <w:start w:val="6"/>
      <w:numFmt w:val="lowerRoman"/>
      <w:lvlText w:val="(%6)"/>
      <w:lvlJc w:val="left"/>
      <w:pPr>
        <w:tabs>
          <w:tab w:val="num" w:pos="5580"/>
        </w:tabs>
        <w:ind w:left="5220" w:firstLine="0"/>
      </w:pPr>
      <w:rPr>
        <w:rFonts w:ascii="Times New Roman" w:eastAsia="Times New Roman" w:hAnsi="Times New Roman" w:cs="Times New Roman"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3">
    <w:nsid w:val="76014ED7"/>
    <w:multiLevelType w:val="hybridMultilevel"/>
    <w:tmpl w:val="CA465EB4"/>
    <w:lvl w:ilvl="0" w:tplc="6D7CC876">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78631C4"/>
    <w:multiLevelType w:val="hybridMultilevel"/>
    <w:tmpl w:val="EBD02B52"/>
    <w:lvl w:ilvl="0" w:tplc="2C10C078">
      <w:start w:val="13"/>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D96E98"/>
    <w:multiLevelType w:val="hybridMultilevel"/>
    <w:tmpl w:val="3CE48656"/>
    <w:lvl w:ilvl="0" w:tplc="9A12192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E618B0"/>
    <w:multiLevelType w:val="hybridMultilevel"/>
    <w:tmpl w:val="45BCA594"/>
    <w:lvl w:ilvl="0" w:tplc="F912C2A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7E0E40D4"/>
    <w:multiLevelType w:val="hybridMultilevel"/>
    <w:tmpl w:val="7034EE3A"/>
    <w:lvl w:ilvl="0" w:tplc="C9F42AF4">
      <w:start w:val="1"/>
      <w:numFmt w:val="decimal"/>
      <w:lvlText w:val="%1)"/>
      <w:lvlJc w:val="left"/>
      <w:pPr>
        <w:tabs>
          <w:tab w:val="num" w:pos="1080"/>
        </w:tabs>
        <w:ind w:left="1080" w:hanging="360"/>
      </w:pPr>
      <w:rPr>
        <w:rFonts w:hint="default"/>
      </w:rPr>
    </w:lvl>
    <w:lvl w:ilvl="1" w:tplc="B47A4F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7FD26901"/>
    <w:multiLevelType w:val="hybridMultilevel"/>
    <w:tmpl w:val="40EE4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7"/>
  </w:num>
  <w:num w:numId="8">
    <w:abstractNumId w:val="3"/>
  </w:num>
  <w:num w:numId="9">
    <w:abstractNumId w:val="41"/>
  </w:num>
  <w:num w:numId="10">
    <w:abstractNumId w:val="30"/>
  </w:num>
  <w:num w:numId="11">
    <w:abstractNumId w:val="21"/>
  </w:num>
  <w:num w:numId="12">
    <w:abstractNumId w:val="33"/>
  </w:num>
  <w:num w:numId="13">
    <w:abstractNumId w:val="23"/>
  </w:num>
  <w:num w:numId="14">
    <w:abstractNumId w:val="12"/>
  </w:num>
  <w:num w:numId="15">
    <w:abstractNumId w:val="19"/>
  </w:num>
  <w:num w:numId="16">
    <w:abstractNumId w:val="24"/>
  </w:num>
  <w:num w:numId="17">
    <w:abstractNumId w:val="26"/>
  </w:num>
  <w:num w:numId="18">
    <w:abstractNumId w:val="35"/>
  </w:num>
  <w:num w:numId="19">
    <w:abstractNumId w:val="40"/>
  </w:num>
  <w:num w:numId="20">
    <w:abstractNumId w:val="29"/>
  </w:num>
  <w:num w:numId="21">
    <w:abstractNumId w:val="32"/>
  </w:num>
  <w:num w:numId="22">
    <w:abstractNumId w:val="43"/>
  </w:num>
  <w:num w:numId="23">
    <w:abstractNumId w:val="16"/>
  </w:num>
  <w:num w:numId="24">
    <w:abstractNumId w:val="2"/>
  </w:num>
  <w:num w:numId="25">
    <w:abstractNumId w:val="39"/>
  </w:num>
  <w:num w:numId="26">
    <w:abstractNumId w:val="1"/>
  </w:num>
  <w:num w:numId="27">
    <w:abstractNumId w:val="27"/>
  </w:num>
  <w:num w:numId="28">
    <w:abstractNumId w:val="11"/>
  </w:num>
  <w:num w:numId="29">
    <w:abstractNumId w:val="34"/>
  </w:num>
  <w:num w:numId="30">
    <w:abstractNumId w:val="47"/>
  </w:num>
  <w:num w:numId="31">
    <w:abstractNumId w:val="20"/>
  </w:num>
  <w:num w:numId="32">
    <w:abstractNumId w:val="5"/>
  </w:num>
  <w:num w:numId="33">
    <w:abstractNumId w:val="9"/>
  </w:num>
  <w:num w:numId="34">
    <w:abstractNumId w:val="0"/>
  </w:num>
  <w:num w:numId="35">
    <w:abstractNumId w:val="45"/>
  </w:num>
  <w:num w:numId="36">
    <w:abstractNumId w:val="4"/>
  </w:num>
  <w:num w:numId="37">
    <w:abstractNumId w:val="46"/>
  </w:num>
  <w:num w:numId="38">
    <w:abstractNumId w:val="42"/>
  </w:num>
  <w:num w:numId="39">
    <w:abstractNumId w:val="25"/>
  </w:num>
  <w:num w:numId="40">
    <w:abstractNumId w:val="38"/>
  </w:num>
  <w:num w:numId="41">
    <w:abstractNumId w:val="15"/>
  </w:num>
  <w:num w:numId="42">
    <w:abstractNumId w:val="44"/>
  </w:num>
  <w:num w:numId="43">
    <w:abstractNumId w:val="18"/>
  </w:num>
  <w:num w:numId="44">
    <w:abstractNumId w:val="22"/>
  </w:num>
  <w:num w:numId="45">
    <w:abstractNumId w:val="37"/>
  </w:num>
  <w:num w:numId="46">
    <w:abstractNumId w:val="8"/>
  </w:num>
  <w:num w:numId="47">
    <w:abstractNumId w:val="28"/>
  </w:num>
  <w:num w:numId="48">
    <w:abstractNumId w:val="36"/>
  </w:num>
  <w:num w:numId="49">
    <w:abstractNumId w:val="48"/>
  </w:num>
  <w:num w:numId="50">
    <w:abstractNumId w:val="13"/>
  </w:num>
  <w:num w:numId="51">
    <w:abstractNumId w:val="31"/>
  </w:num>
  <w:num w:numId="52">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30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C7"/>
    <w:rsid w:val="000005F7"/>
    <w:rsid w:val="000007F4"/>
    <w:rsid w:val="000009D8"/>
    <w:rsid w:val="00000BDC"/>
    <w:rsid w:val="00000EBE"/>
    <w:rsid w:val="00001A94"/>
    <w:rsid w:val="00001DF1"/>
    <w:rsid w:val="0000280D"/>
    <w:rsid w:val="00002D1C"/>
    <w:rsid w:val="00002E9E"/>
    <w:rsid w:val="00003DF9"/>
    <w:rsid w:val="000040B7"/>
    <w:rsid w:val="0000481A"/>
    <w:rsid w:val="00004F99"/>
    <w:rsid w:val="00005218"/>
    <w:rsid w:val="000059DC"/>
    <w:rsid w:val="00005E79"/>
    <w:rsid w:val="0000609C"/>
    <w:rsid w:val="0000638E"/>
    <w:rsid w:val="00006898"/>
    <w:rsid w:val="0000692E"/>
    <w:rsid w:val="000071C0"/>
    <w:rsid w:val="00010B63"/>
    <w:rsid w:val="000110CE"/>
    <w:rsid w:val="00011187"/>
    <w:rsid w:val="000112AD"/>
    <w:rsid w:val="000114F5"/>
    <w:rsid w:val="00011780"/>
    <w:rsid w:val="00011CF8"/>
    <w:rsid w:val="00012870"/>
    <w:rsid w:val="000128F7"/>
    <w:rsid w:val="00012CA1"/>
    <w:rsid w:val="00014068"/>
    <w:rsid w:val="00014920"/>
    <w:rsid w:val="00014C9F"/>
    <w:rsid w:val="000156BD"/>
    <w:rsid w:val="00015CDE"/>
    <w:rsid w:val="000161C6"/>
    <w:rsid w:val="00017AD4"/>
    <w:rsid w:val="0002083C"/>
    <w:rsid w:val="00020C07"/>
    <w:rsid w:val="00020DFE"/>
    <w:rsid w:val="00021618"/>
    <w:rsid w:val="00021ABF"/>
    <w:rsid w:val="00021C81"/>
    <w:rsid w:val="00022867"/>
    <w:rsid w:val="0002336F"/>
    <w:rsid w:val="0002433F"/>
    <w:rsid w:val="00024C91"/>
    <w:rsid w:val="00024F96"/>
    <w:rsid w:val="00025175"/>
    <w:rsid w:val="00025F2A"/>
    <w:rsid w:val="00026424"/>
    <w:rsid w:val="000274F6"/>
    <w:rsid w:val="00027892"/>
    <w:rsid w:val="00027D39"/>
    <w:rsid w:val="000300AE"/>
    <w:rsid w:val="000301E7"/>
    <w:rsid w:val="000303FD"/>
    <w:rsid w:val="000304E4"/>
    <w:rsid w:val="00031098"/>
    <w:rsid w:val="00031C5C"/>
    <w:rsid w:val="00032151"/>
    <w:rsid w:val="00032E59"/>
    <w:rsid w:val="00033EC9"/>
    <w:rsid w:val="00033F3B"/>
    <w:rsid w:val="00033FF2"/>
    <w:rsid w:val="000341B8"/>
    <w:rsid w:val="00034276"/>
    <w:rsid w:val="00034B76"/>
    <w:rsid w:val="00034C51"/>
    <w:rsid w:val="00034DF8"/>
    <w:rsid w:val="00035BDF"/>
    <w:rsid w:val="00035D8C"/>
    <w:rsid w:val="0003690A"/>
    <w:rsid w:val="00036D86"/>
    <w:rsid w:val="00036FAD"/>
    <w:rsid w:val="00037821"/>
    <w:rsid w:val="00040BBB"/>
    <w:rsid w:val="0004112D"/>
    <w:rsid w:val="0004170C"/>
    <w:rsid w:val="00041AC0"/>
    <w:rsid w:val="00041E7A"/>
    <w:rsid w:val="00042426"/>
    <w:rsid w:val="000427AA"/>
    <w:rsid w:val="00042E19"/>
    <w:rsid w:val="0004353B"/>
    <w:rsid w:val="0004376E"/>
    <w:rsid w:val="000437EA"/>
    <w:rsid w:val="00044195"/>
    <w:rsid w:val="000446E9"/>
    <w:rsid w:val="00045166"/>
    <w:rsid w:val="0004517E"/>
    <w:rsid w:val="00045A9A"/>
    <w:rsid w:val="00045BDE"/>
    <w:rsid w:val="00047493"/>
    <w:rsid w:val="0004767C"/>
    <w:rsid w:val="00047ADD"/>
    <w:rsid w:val="00047D11"/>
    <w:rsid w:val="000508BF"/>
    <w:rsid w:val="00051A03"/>
    <w:rsid w:val="00051D39"/>
    <w:rsid w:val="00051DEA"/>
    <w:rsid w:val="000520BB"/>
    <w:rsid w:val="000523F0"/>
    <w:rsid w:val="00052C44"/>
    <w:rsid w:val="00052F79"/>
    <w:rsid w:val="00053F00"/>
    <w:rsid w:val="00055521"/>
    <w:rsid w:val="000558FF"/>
    <w:rsid w:val="00055EDA"/>
    <w:rsid w:val="00056773"/>
    <w:rsid w:val="00056D1E"/>
    <w:rsid w:val="00057A99"/>
    <w:rsid w:val="00060573"/>
    <w:rsid w:val="00060A9E"/>
    <w:rsid w:val="00060DAF"/>
    <w:rsid w:val="00060E59"/>
    <w:rsid w:val="00061FDC"/>
    <w:rsid w:val="00062330"/>
    <w:rsid w:val="0006253C"/>
    <w:rsid w:val="00063630"/>
    <w:rsid w:val="000638FA"/>
    <w:rsid w:val="00063B8B"/>
    <w:rsid w:val="00063FD1"/>
    <w:rsid w:val="00064601"/>
    <w:rsid w:val="000646FE"/>
    <w:rsid w:val="00064835"/>
    <w:rsid w:val="000649A4"/>
    <w:rsid w:val="00064CF5"/>
    <w:rsid w:val="00065331"/>
    <w:rsid w:val="000655BF"/>
    <w:rsid w:val="000658D4"/>
    <w:rsid w:val="0006633D"/>
    <w:rsid w:val="000668FC"/>
    <w:rsid w:val="00067565"/>
    <w:rsid w:val="000677E1"/>
    <w:rsid w:val="00067876"/>
    <w:rsid w:val="00067991"/>
    <w:rsid w:val="00067AEB"/>
    <w:rsid w:val="00070394"/>
    <w:rsid w:val="00070AF0"/>
    <w:rsid w:val="00071163"/>
    <w:rsid w:val="00071BC6"/>
    <w:rsid w:val="00072F29"/>
    <w:rsid w:val="00073105"/>
    <w:rsid w:val="000735B2"/>
    <w:rsid w:val="00073714"/>
    <w:rsid w:val="00073C11"/>
    <w:rsid w:val="00074091"/>
    <w:rsid w:val="00074510"/>
    <w:rsid w:val="00074544"/>
    <w:rsid w:val="00074B83"/>
    <w:rsid w:val="00074D35"/>
    <w:rsid w:val="00074E9F"/>
    <w:rsid w:val="00074EE3"/>
    <w:rsid w:val="00075D59"/>
    <w:rsid w:val="00075D73"/>
    <w:rsid w:val="00076B14"/>
    <w:rsid w:val="00077A3C"/>
    <w:rsid w:val="00077D68"/>
    <w:rsid w:val="0008031A"/>
    <w:rsid w:val="00081EE8"/>
    <w:rsid w:val="00082ABD"/>
    <w:rsid w:val="0008443A"/>
    <w:rsid w:val="000847B3"/>
    <w:rsid w:val="00084A1E"/>
    <w:rsid w:val="00084F0E"/>
    <w:rsid w:val="000850B1"/>
    <w:rsid w:val="000853B1"/>
    <w:rsid w:val="000855C9"/>
    <w:rsid w:val="00085D81"/>
    <w:rsid w:val="0008695C"/>
    <w:rsid w:val="00087E2F"/>
    <w:rsid w:val="00087F5C"/>
    <w:rsid w:val="0009009D"/>
    <w:rsid w:val="000902F5"/>
    <w:rsid w:val="00090BED"/>
    <w:rsid w:val="00091399"/>
    <w:rsid w:val="00091EA6"/>
    <w:rsid w:val="000920F2"/>
    <w:rsid w:val="0009211A"/>
    <w:rsid w:val="000922B6"/>
    <w:rsid w:val="0009319A"/>
    <w:rsid w:val="00093F3E"/>
    <w:rsid w:val="00095BE8"/>
    <w:rsid w:val="00096694"/>
    <w:rsid w:val="0009701A"/>
    <w:rsid w:val="0009710E"/>
    <w:rsid w:val="00097805"/>
    <w:rsid w:val="0009781B"/>
    <w:rsid w:val="000A05C6"/>
    <w:rsid w:val="000A05FC"/>
    <w:rsid w:val="000A1375"/>
    <w:rsid w:val="000A1757"/>
    <w:rsid w:val="000A190C"/>
    <w:rsid w:val="000A1DDC"/>
    <w:rsid w:val="000A20D4"/>
    <w:rsid w:val="000A27F3"/>
    <w:rsid w:val="000A3010"/>
    <w:rsid w:val="000A3ED7"/>
    <w:rsid w:val="000A415D"/>
    <w:rsid w:val="000A477E"/>
    <w:rsid w:val="000A5F8D"/>
    <w:rsid w:val="000A614E"/>
    <w:rsid w:val="000A63A6"/>
    <w:rsid w:val="000A6E4D"/>
    <w:rsid w:val="000A7486"/>
    <w:rsid w:val="000A7B1F"/>
    <w:rsid w:val="000B249F"/>
    <w:rsid w:val="000B44E8"/>
    <w:rsid w:val="000B52CB"/>
    <w:rsid w:val="000B6482"/>
    <w:rsid w:val="000B714D"/>
    <w:rsid w:val="000B7794"/>
    <w:rsid w:val="000B7F5F"/>
    <w:rsid w:val="000C08F6"/>
    <w:rsid w:val="000C0B03"/>
    <w:rsid w:val="000C0DA1"/>
    <w:rsid w:val="000C1864"/>
    <w:rsid w:val="000C38E8"/>
    <w:rsid w:val="000C3AB6"/>
    <w:rsid w:val="000C5428"/>
    <w:rsid w:val="000C581E"/>
    <w:rsid w:val="000C5FC3"/>
    <w:rsid w:val="000C6029"/>
    <w:rsid w:val="000C6537"/>
    <w:rsid w:val="000C6779"/>
    <w:rsid w:val="000C7599"/>
    <w:rsid w:val="000D0552"/>
    <w:rsid w:val="000D074A"/>
    <w:rsid w:val="000D0EB4"/>
    <w:rsid w:val="000D1635"/>
    <w:rsid w:val="000D19CB"/>
    <w:rsid w:val="000D1CEF"/>
    <w:rsid w:val="000D23FE"/>
    <w:rsid w:val="000D2653"/>
    <w:rsid w:val="000D2C3C"/>
    <w:rsid w:val="000D3861"/>
    <w:rsid w:val="000D3F70"/>
    <w:rsid w:val="000D4EA2"/>
    <w:rsid w:val="000D50E5"/>
    <w:rsid w:val="000D5902"/>
    <w:rsid w:val="000D7789"/>
    <w:rsid w:val="000D78E2"/>
    <w:rsid w:val="000D78F7"/>
    <w:rsid w:val="000D7EEC"/>
    <w:rsid w:val="000E0B01"/>
    <w:rsid w:val="000E1424"/>
    <w:rsid w:val="000E1441"/>
    <w:rsid w:val="000E1637"/>
    <w:rsid w:val="000E1B14"/>
    <w:rsid w:val="000E1C5A"/>
    <w:rsid w:val="000E1EA6"/>
    <w:rsid w:val="000E22CB"/>
    <w:rsid w:val="000E2650"/>
    <w:rsid w:val="000E2FE1"/>
    <w:rsid w:val="000E37F8"/>
    <w:rsid w:val="000E448A"/>
    <w:rsid w:val="000E54EE"/>
    <w:rsid w:val="000E58FB"/>
    <w:rsid w:val="000E70B9"/>
    <w:rsid w:val="000E7121"/>
    <w:rsid w:val="000E7B81"/>
    <w:rsid w:val="000E7E3F"/>
    <w:rsid w:val="000F0AD7"/>
    <w:rsid w:val="000F1863"/>
    <w:rsid w:val="000F1E45"/>
    <w:rsid w:val="000F20A9"/>
    <w:rsid w:val="000F2280"/>
    <w:rsid w:val="000F24D2"/>
    <w:rsid w:val="000F25FA"/>
    <w:rsid w:val="000F2DB4"/>
    <w:rsid w:val="000F34FD"/>
    <w:rsid w:val="000F3660"/>
    <w:rsid w:val="000F4413"/>
    <w:rsid w:val="000F4B83"/>
    <w:rsid w:val="000F4EEB"/>
    <w:rsid w:val="000F5454"/>
    <w:rsid w:val="000F5462"/>
    <w:rsid w:val="000F59C3"/>
    <w:rsid w:val="000F5E46"/>
    <w:rsid w:val="000F5E78"/>
    <w:rsid w:val="000F5F9A"/>
    <w:rsid w:val="000F5FC2"/>
    <w:rsid w:val="000F67D2"/>
    <w:rsid w:val="000F69F1"/>
    <w:rsid w:val="000F6F06"/>
    <w:rsid w:val="000F7228"/>
    <w:rsid w:val="000F7E23"/>
    <w:rsid w:val="00100214"/>
    <w:rsid w:val="00100F40"/>
    <w:rsid w:val="00101032"/>
    <w:rsid w:val="00101077"/>
    <w:rsid w:val="001014CA"/>
    <w:rsid w:val="00102FE0"/>
    <w:rsid w:val="001032A6"/>
    <w:rsid w:val="00103520"/>
    <w:rsid w:val="00103898"/>
    <w:rsid w:val="001038FA"/>
    <w:rsid w:val="00104D18"/>
    <w:rsid w:val="00104EB3"/>
    <w:rsid w:val="0010592C"/>
    <w:rsid w:val="00106966"/>
    <w:rsid w:val="0010777A"/>
    <w:rsid w:val="00107A7A"/>
    <w:rsid w:val="00107DFC"/>
    <w:rsid w:val="00111337"/>
    <w:rsid w:val="001113DF"/>
    <w:rsid w:val="001126BE"/>
    <w:rsid w:val="00112972"/>
    <w:rsid w:val="00112C29"/>
    <w:rsid w:val="00112C96"/>
    <w:rsid w:val="001131B6"/>
    <w:rsid w:val="0011468F"/>
    <w:rsid w:val="001147FB"/>
    <w:rsid w:val="00114D6F"/>
    <w:rsid w:val="0011571B"/>
    <w:rsid w:val="001167AB"/>
    <w:rsid w:val="00116FCF"/>
    <w:rsid w:val="001176DA"/>
    <w:rsid w:val="001178CE"/>
    <w:rsid w:val="001201B4"/>
    <w:rsid w:val="00120D54"/>
    <w:rsid w:val="001215BE"/>
    <w:rsid w:val="001226C4"/>
    <w:rsid w:val="0012480C"/>
    <w:rsid w:val="00126830"/>
    <w:rsid w:val="0012746E"/>
    <w:rsid w:val="00127653"/>
    <w:rsid w:val="00127D2C"/>
    <w:rsid w:val="001308A0"/>
    <w:rsid w:val="001309C9"/>
    <w:rsid w:val="00130AF8"/>
    <w:rsid w:val="001313E3"/>
    <w:rsid w:val="00131AD5"/>
    <w:rsid w:val="00132217"/>
    <w:rsid w:val="001326EC"/>
    <w:rsid w:val="00132739"/>
    <w:rsid w:val="0013279A"/>
    <w:rsid w:val="0013284F"/>
    <w:rsid w:val="00132A92"/>
    <w:rsid w:val="001334BD"/>
    <w:rsid w:val="00134577"/>
    <w:rsid w:val="00134B6A"/>
    <w:rsid w:val="00134C0A"/>
    <w:rsid w:val="00134DEE"/>
    <w:rsid w:val="00135094"/>
    <w:rsid w:val="00135132"/>
    <w:rsid w:val="00135187"/>
    <w:rsid w:val="00135FE2"/>
    <w:rsid w:val="00137592"/>
    <w:rsid w:val="00141465"/>
    <w:rsid w:val="00141830"/>
    <w:rsid w:val="00141DB4"/>
    <w:rsid w:val="00141DF4"/>
    <w:rsid w:val="001424D0"/>
    <w:rsid w:val="0014265C"/>
    <w:rsid w:val="001428BC"/>
    <w:rsid w:val="001440A7"/>
    <w:rsid w:val="00144A08"/>
    <w:rsid w:val="00144A13"/>
    <w:rsid w:val="00144F59"/>
    <w:rsid w:val="00145086"/>
    <w:rsid w:val="00145198"/>
    <w:rsid w:val="00145B3D"/>
    <w:rsid w:val="00146544"/>
    <w:rsid w:val="00146619"/>
    <w:rsid w:val="0014672E"/>
    <w:rsid w:val="00146C67"/>
    <w:rsid w:val="00146EB8"/>
    <w:rsid w:val="001476D6"/>
    <w:rsid w:val="00147C93"/>
    <w:rsid w:val="00150B8A"/>
    <w:rsid w:val="001513FC"/>
    <w:rsid w:val="00152464"/>
    <w:rsid w:val="00152570"/>
    <w:rsid w:val="00152C18"/>
    <w:rsid w:val="00153DAB"/>
    <w:rsid w:val="0015458A"/>
    <w:rsid w:val="001547FD"/>
    <w:rsid w:val="0015492B"/>
    <w:rsid w:val="0015523D"/>
    <w:rsid w:val="001556D0"/>
    <w:rsid w:val="00155A40"/>
    <w:rsid w:val="00155A55"/>
    <w:rsid w:val="001570C5"/>
    <w:rsid w:val="001576A3"/>
    <w:rsid w:val="001576F7"/>
    <w:rsid w:val="001578F5"/>
    <w:rsid w:val="00160224"/>
    <w:rsid w:val="00160D1B"/>
    <w:rsid w:val="00161304"/>
    <w:rsid w:val="001615FA"/>
    <w:rsid w:val="001618F4"/>
    <w:rsid w:val="00161ED7"/>
    <w:rsid w:val="0016231C"/>
    <w:rsid w:val="00162E60"/>
    <w:rsid w:val="001630BC"/>
    <w:rsid w:val="00163957"/>
    <w:rsid w:val="00163F4C"/>
    <w:rsid w:val="00164082"/>
    <w:rsid w:val="0016446B"/>
    <w:rsid w:val="001645ED"/>
    <w:rsid w:val="00164BCC"/>
    <w:rsid w:val="001662C0"/>
    <w:rsid w:val="00166980"/>
    <w:rsid w:val="00166DE9"/>
    <w:rsid w:val="001677E6"/>
    <w:rsid w:val="00170785"/>
    <w:rsid w:val="00170E57"/>
    <w:rsid w:val="001717D2"/>
    <w:rsid w:val="00171D91"/>
    <w:rsid w:val="0017242A"/>
    <w:rsid w:val="00172A48"/>
    <w:rsid w:val="00172CA0"/>
    <w:rsid w:val="001736E0"/>
    <w:rsid w:val="00173BBB"/>
    <w:rsid w:val="00174D3C"/>
    <w:rsid w:val="00174F95"/>
    <w:rsid w:val="001755C0"/>
    <w:rsid w:val="00175F18"/>
    <w:rsid w:val="0017744A"/>
    <w:rsid w:val="001777A1"/>
    <w:rsid w:val="001777BB"/>
    <w:rsid w:val="0017788F"/>
    <w:rsid w:val="00177B8C"/>
    <w:rsid w:val="00177DAF"/>
    <w:rsid w:val="0018332D"/>
    <w:rsid w:val="00183AC0"/>
    <w:rsid w:val="001847E5"/>
    <w:rsid w:val="0018484B"/>
    <w:rsid w:val="0018513A"/>
    <w:rsid w:val="00185321"/>
    <w:rsid w:val="00185803"/>
    <w:rsid w:val="00185D39"/>
    <w:rsid w:val="001865EC"/>
    <w:rsid w:val="001867A9"/>
    <w:rsid w:val="001869E5"/>
    <w:rsid w:val="001869E7"/>
    <w:rsid w:val="00186CBF"/>
    <w:rsid w:val="00186CED"/>
    <w:rsid w:val="001872AA"/>
    <w:rsid w:val="00187ABF"/>
    <w:rsid w:val="00190005"/>
    <w:rsid w:val="00190011"/>
    <w:rsid w:val="00190383"/>
    <w:rsid w:val="0019111C"/>
    <w:rsid w:val="0019113E"/>
    <w:rsid w:val="00191355"/>
    <w:rsid w:val="00191376"/>
    <w:rsid w:val="00191612"/>
    <w:rsid w:val="0019283C"/>
    <w:rsid w:val="001928D2"/>
    <w:rsid w:val="001930D8"/>
    <w:rsid w:val="001932A4"/>
    <w:rsid w:val="00193680"/>
    <w:rsid w:val="00194036"/>
    <w:rsid w:val="0019464E"/>
    <w:rsid w:val="00196104"/>
    <w:rsid w:val="0019651D"/>
    <w:rsid w:val="001973C4"/>
    <w:rsid w:val="0019757B"/>
    <w:rsid w:val="001A0428"/>
    <w:rsid w:val="001A070B"/>
    <w:rsid w:val="001A089F"/>
    <w:rsid w:val="001A0D54"/>
    <w:rsid w:val="001A103E"/>
    <w:rsid w:val="001A1389"/>
    <w:rsid w:val="001A1BF5"/>
    <w:rsid w:val="001A23AF"/>
    <w:rsid w:val="001A243F"/>
    <w:rsid w:val="001A2470"/>
    <w:rsid w:val="001A272A"/>
    <w:rsid w:val="001A3324"/>
    <w:rsid w:val="001A346A"/>
    <w:rsid w:val="001A3AE6"/>
    <w:rsid w:val="001A4CBB"/>
    <w:rsid w:val="001A7148"/>
    <w:rsid w:val="001A74C5"/>
    <w:rsid w:val="001A74D4"/>
    <w:rsid w:val="001A7BE5"/>
    <w:rsid w:val="001A7C58"/>
    <w:rsid w:val="001B0B39"/>
    <w:rsid w:val="001B1091"/>
    <w:rsid w:val="001B1249"/>
    <w:rsid w:val="001B19D6"/>
    <w:rsid w:val="001B2AC1"/>
    <w:rsid w:val="001B311E"/>
    <w:rsid w:val="001B32E8"/>
    <w:rsid w:val="001B337E"/>
    <w:rsid w:val="001B4C4C"/>
    <w:rsid w:val="001B5865"/>
    <w:rsid w:val="001B68A3"/>
    <w:rsid w:val="001B7961"/>
    <w:rsid w:val="001B7E5F"/>
    <w:rsid w:val="001C0077"/>
    <w:rsid w:val="001C0C2F"/>
    <w:rsid w:val="001C1219"/>
    <w:rsid w:val="001C19FA"/>
    <w:rsid w:val="001C1DA7"/>
    <w:rsid w:val="001C1DD1"/>
    <w:rsid w:val="001C2115"/>
    <w:rsid w:val="001C3404"/>
    <w:rsid w:val="001C3B7C"/>
    <w:rsid w:val="001C416D"/>
    <w:rsid w:val="001C473E"/>
    <w:rsid w:val="001C5BDB"/>
    <w:rsid w:val="001C5F80"/>
    <w:rsid w:val="001C706B"/>
    <w:rsid w:val="001C7191"/>
    <w:rsid w:val="001C74EC"/>
    <w:rsid w:val="001C761A"/>
    <w:rsid w:val="001C77A5"/>
    <w:rsid w:val="001D09C0"/>
    <w:rsid w:val="001D0F9A"/>
    <w:rsid w:val="001D1947"/>
    <w:rsid w:val="001D19CD"/>
    <w:rsid w:val="001D20FB"/>
    <w:rsid w:val="001D30C3"/>
    <w:rsid w:val="001D4133"/>
    <w:rsid w:val="001D43CE"/>
    <w:rsid w:val="001D4A78"/>
    <w:rsid w:val="001D6195"/>
    <w:rsid w:val="001D626E"/>
    <w:rsid w:val="001D65B2"/>
    <w:rsid w:val="001D6635"/>
    <w:rsid w:val="001D6720"/>
    <w:rsid w:val="001D71D8"/>
    <w:rsid w:val="001D727F"/>
    <w:rsid w:val="001D7A72"/>
    <w:rsid w:val="001D7BF9"/>
    <w:rsid w:val="001E000E"/>
    <w:rsid w:val="001E03A6"/>
    <w:rsid w:val="001E09E0"/>
    <w:rsid w:val="001E0A46"/>
    <w:rsid w:val="001E0FF9"/>
    <w:rsid w:val="001E106F"/>
    <w:rsid w:val="001E11E4"/>
    <w:rsid w:val="001E1E60"/>
    <w:rsid w:val="001E3753"/>
    <w:rsid w:val="001E383A"/>
    <w:rsid w:val="001E3885"/>
    <w:rsid w:val="001E4282"/>
    <w:rsid w:val="001E48F3"/>
    <w:rsid w:val="001E4E80"/>
    <w:rsid w:val="001E66BA"/>
    <w:rsid w:val="001E6C8E"/>
    <w:rsid w:val="001E716E"/>
    <w:rsid w:val="001E7A6C"/>
    <w:rsid w:val="001F01E5"/>
    <w:rsid w:val="001F038E"/>
    <w:rsid w:val="001F2E0D"/>
    <w:rsid w:val="001F300D"/>
    <w:rsid w:val="001F313A"/>
    <w:rsid w:val="001F32AE"/>
    <w:rsid w:val="001F4DC3"/>
    <w:rsid w:val="001F5711"/>
    <w:rsid w:val="001F5BF5"/>
    <w:rsid w:val="001F6363"/>
    <w:rsid w:val="001F71CF"/>
    <w:rsid w:val="001F7572"/>
    <w:rsid w:val="001F7CEC"/>
    <w:rsid w:val="00200498"/>
    <w:rsid w:val="0020109C"/>
    <w:rsid w:val="00201271"/>
    <w:rsid w:val="002014AC"/>
    <w:rsid w:val="002018C2"/>
    <w:rsid w:val="00201ED8"/>
    <w:rsid w:val="00202458"/>
    <w:rsid w:val="00203833"/>
    <w:rsid w:val="00203926"/>
    <w:rsid w:val="0020450B"/>
    <w:rsid w:val="00204687"/>
    <w:rsid w:val="002046A2"/>
    <w:rsid w:val="00204CEC"/>
    <w:rsid w:val="00205300"/>
    <w:rsid w:val="0020565A"/>
    <w:rsid w:val="0020603A"/>
    <w:rsid w:val="00206236"/>
    <w:rsid w:val="0020624E"/>
    <w:rsid w:val="00206468"/>
    <w:rsid w:val="002066BF"/>
    <w:rsid w:val="00206E9B"/>
    <w:rsid w:val="00206F50"/>
    <w:rsid w:val="00207F70"/>
    <w:rsid w:val="00211909"/>
    <w:rsid w:val="00211A5E"/>
    <w:rsid w:val="00212140"/>
    <w:rsid w:val="00212E5B"/>
    <w:rsid w:val="0021384C"/>
    <w:rsid w:val="00213E31"/>
    <w:rsid w:val="00214267"/>
    <w:rsid w:val="002142A5"/>
    <w:rsid w:val="00214767"/>
    <w:rsid w:val="00216327"/>
    <w:rsid w:val="00216571"/>
    <w:rsid w:val="0021663E"/>
    <w:rsid w:val="00216B3C"/>
    <w:rsid w:val="002208BA"/>
    <w:rsid w:val="00220B0A"/>
    <w:rsid w:val="00220D8E"/>
    <w:rsid w:val="00221090"/>
    <w:rsid w:val="0022205A"/>
    <w:rsid w:val="0022253C"/>
    <w:rsid w:val="00222ECF"/>
    <w:rsid w:val="00223F26"/>
    <w:rsid w:val="0022550A"/>
    <w:rsid w:val="00225C68"/>
    <w:rsid w:val="00225FD1"/>
    <w:rsid w:val="0022714B"/>
    <w:rsid w:val="0022731A"/>
    <w:rsid w:val="00227387"/>
    <w:rsid w:val="002276D4"/>
    <w:rsid w:val="00227922"/>
    <w:rsid w:val="00227CEC"/>
    <w:rsid w:val="0023035A"/>
    <w:rsid w:val="002326BC"/>
    <w:rsid w:val="00232D59"/>
    <w:rsid w:val="00234AAE"/>
    <w:rsid w:val="00236662"/>
    <w:rsid w:val="00236F1E"/>
    <w:rsid w:val="00236F4D"/>
    <w:rsid w:val="00237359"/>
    <w:rsid w:val="0023769B"/>
    <w:rsid w:val="00237F69"/>
    <w:rsid w:val="0024079B"/>
    <w:rsid w:val="00240B3E"/>
    <w:rsid w:val="00241755"/>
    <w:rsid w:val="00241C58"/>
    <w:rsid w:val="0024208A"/>
    <w:rsid w:val="002427E9"/>
    <w:rsid w:val="0024382E"/>
    <w:rsid w:val="00243ED2"/>
    <w:rsid w:val="00244587"/>
    <w:rsid w:val="00244A26"/>
    <w:rsid w:val="00244CE0"/>
    <w:rsid w:val="002450B6"/>
    <w:rsid w:val="00245A09"/>
    <w:rsid w:val="00245AD0"/>
    <w:rsid w:val="00246C12"/>
    <w:rsid w:val="00247616"/>
    <w:rsid w:val="0024796B"/>
    <w:rsid w:val="00250408"/>
    <w:rsid w:val="00250411"/>
    <w:rsid w:val="002511AC"/>
    <w:rsid w:val="00251A8D"/>
    <w:rsid w:val="0025206C"/>
    <w:rsid w:val="002521DA"/>
    <w:rsid w:val="00252422"/>
    <w:rsid w:val="00252F18"/>
    <w:rsid w:val="002532DF"/>
    <w:rsid w:val="00253421"/>
    <w:rsid w:val="00253C3E"/>
    <w:rsid w:val="00254646"/>
    <w:rsid w:val="002547EF"/>
    <w:rsid w:val="00254CFA"/>
    <w:rsid w:val="00254CFB"/>
    <w:rsid w:val="00254F07"/>
    <w:rsid w:val="0025545A"/>
    <w:rsid w:val="00256D5E"/>
    <w:rsid w:val="00256EC4"/>
    <w:rsid w:val="002607EC"/>
    <w:rsid w:val="002609B2"/>
    <w:rsid w:val="0026120E"/>
    <w:rsid w:val="0026129D"/>
    <w:rsid w:val="00261FFD"/>
    <w:rsid w:val="00262BF7"/>
    <w:rsid w:val="00262FD1"/>
    <w:rsid w:val="00264ACB"/>
    <w:rsid w:val="002665AE"/>
    <w:rsid w:val="00266AD6"/>
    <w:rsid w:val="00266F30"/>
    <w:rsid w:val="0026748E"/>
    <w:rsid w:val="00267A72"/>
    <w:rsid w:val="00270D00"/>
    <w:rsid w:val="0027153C"/>
    <w:rsid w:val="00271C1C"/>
    <w:rsid w:val="00272CDC"/>
    <w:rsid w:val="00272E57"/>
    <w:rsid w:val="002734F9"/>
    <w:rsid w:val="002737CC"/>
    <w:rsid w:val="00273B76"/>
    <w:rsid w:val="00273CBC"/>
    <w:rsid w:val="00273DAD"/>
    <w:rsid w:val="0027571D"/>
    <w:rsid w:val="002757E6"/>
    <w:rsid w:val="00276769"/>
    <w:rsid w:val="00276CE6"/>
    <w:rsid w:val="00277121"/>
    <w:rsid w:val="0027765F"/>
    <w:rsid w:val="00277C7D"/>
    <w:rsid w:val="00277D86"/>
    <w:rsid w:val="00277F52"/>
    <w:rsid w:val="0028161B"/>
    <w:rsid w:val="002817A6"/>
    <w:rsid w:val="00281D53"/>
    <w:rsid w:val="00281DFB"/>
    <w:rsid w:val="0028226A"/>
    <w:rsid w:val="002826B8"/>
    <w:rsid w:val="002826C6"/>
    <w:rsid w:val="00282A2D"/>
    <w:rsid w:val="0028416F"/>
    <w:rsid w:val="00284529"/>
    <w:rsid w:val="00284BE8"/>
    <w:rsid w:val="002855FC"/>
    <w:rsid w:val="00285CD6"/>
    <w:rsid w:val="00285CF5"/>
    <w:rsid w:val="00286143"/>
    <w:rsid w:val="00286189"/>
    <w:rsid w:val="00287431"/>
    <w:rsid w:val="002875C0"/>
    <w:rsid w:val="00287B77"/>
    <w:rsid w:val="00290127"/>
    <w:rsid w:val="0029129A"/>
    <w:rsid w:val="002918D0"/>
    <w:rsid w:val="0029261C"/>
    <w:rsid w:val="00292E74"/>
    <w:rsid w:val="0029301F"/>
    <w:rsid w:val="002942E5"/>
    <w:rsid w:val="00294398"/>
    <w:rsid w:val="00294B4B"/>
    <w:rsid w:val="00294E0D"/>
    <w:rsid w:val="002952D5"/>
    <w:rsid w:val="00295632"/>
    <w:rsid w:val="002963D1"/>
    <w:rsid w:val="00296FEC"/>
    <w:rsid w:val="00297049"/>
    <w:rsid w:val="002A0731"/>
    <w:rsid w:val="002A0923"/>
    <w:rsid w:val="002A0A41"/>
    <w:rsid w:val="002A0E55"/>
    <w:rsid w:val="002A1939"/>
    <w:rsid w:val="002A2439"/>
    <w:rsid w:val="002A24E7"/>
    <w:rsid w:val="002A3E5E"/>
    <w:rsid w:val="002A5B2F"/>
    <w:rsid w:val="002A6007"/>
    <w:rsid w:val="002A6934"/>
    <w:rsid w:val="002A7110"/>
    <w:rsid w:val="002A730F"/>
    <w:rsid w:val="002A788E"/>
    <w:rsid w:val="002B0C45"/>
    <w:rsid w:val="002B114B"/>
    <w:rsid w:val="002B1357"/>
    <w:rsid w:val="002B15FE"/>
    <w:rsid w:val="002B1AFF"/>
    <w:rsid w:val="002B282C"/>
    <w:rsid w:val="002B2CD4"/>
    <w:rsid w:val="002B3F9A"/>
    <w:rsid w:val="002B43E3"/>
    <w:rsid w:val="002B4745"/>
    <w:rsid w:val="002B4772"/>
    <w:rsid w:val="002B4C85"/>
    <w:rsid w:val="002B5242"/>
    <w:rsid w:val="002B527E"/>
    <w:rsid w:val="002B556E"/>
    <w:rsid w:val="002B57E9"/>
    <w:rsid w:val="002B649B"/>
    <w:rsid w:val="002B67B9"/>
    <w:rsid w:val="002B7446"/>
    <w:rsid w:val="002B760B"/>
    <w:rsid w:val="002B78F4"/>
    <w:rsid w:val="002C0881"/>
    <w:rsid w:val="002C18F5"/>
    <w:rsid w:val="002C22A0"/>
    <w:rsid w:val="002C2614"/>
    <w:rsid w:val="002C363D"/>
    <w:rsid w:val="002C3D52"/>
    <w:rsid w:val="002C4171"/>
    <w:rsid w:val="002C5145"/>
    <w:rsid w:val="002C5580"/>
    <w:rsid w:val="002C580C"/>
    <w:rsid w:val="002C5834"/>
    <w:rsid w:val="002C586E"/>
    <w:rsid w:val="002C5D26"/>
    <w:rsid w:val="002C6656"/>
    <w:rsid w:val="002C6717"/>
    <w:rsid w:val="002C679F"/>
    <w:rsid w:val="002C6D98"/>
    <w:rsid w:val="002C732B"/>
    <w:rsid w:val="002C73B8"/>
    <w:rsid w:val="002C794F"/>
    <w:rsid w:val="002D11E5"/>
    <w:rsid w:val="002D12EF"/>
    <w:rsid w:val="002D14F1"/>
    <w:rsid w:val="002D21A9"/>
    <w:rsid w:val="002D245B"/>
    <w:rsid w:val="002D31A9"/>
    <w:rsid w:val="002D404A"/>
    <w:rsid w:val="002D4940"/>
    <w:rsid w:val="002D4958"/>
    <w:rsid w:val="002D53E2"/>
    <w:rsid w:val="002D5BF0"/>
    <w:rsid w:val="002D5D2D"/>
    <w:rsid w:val="002D66ED"/>
    <w:rsid w:val="002D6806"/>
    <w:rsid w:val="002D6A7E"/>
    <w:rsid w:val="002D73E0"/>
    <w:rsid w:val="002D758E"/>
    <w:rsid w:val="002D7721"/>
    <w:rsid w:val="002E0B9A"/>
    <w:rsid w:val="002E1C31"/>
    <w:rsid w:val="002E1E1A"/>
    <w:rsid w:val="002E2049"/>
    <w:rsid w:val="002E257E"/>
    <w:rsid w:val="002E3281"/>
    <w:rsid w:val="002E3F4F"/>
    <w:rsid w:val="002E3F9C"/>
    <w:rsid w:val="002E4D15"/>
    <w:rsid w:val="002E4D75"/>
    <w:rsid w:val="002E5630"/>
    <w:rsid w:val="002E566D"/>
    <w:rsid w:val="002E574A"/>
    <w:rsid w:val="002E6598"/>
    <w:rsid w:val="002E73E4"/>
    <w:rsid w:val="002E79A0"/>
    <w:rsid w:val="002E79CA"/>
    <w:rsid w:val="002F0113"/>
    <w:rsid w:val="002F04BD"/>
    <w:rsid w:val="002F096A"/>
    <w:rsid w:val="002F0B73"/>
    <w:rsid w:val="002F0B7C"/>
    <w:rsid w:val="002F0CED"/>
    <w:rsid w:val="002F14ED"/>
    <w:rsid w:val="002F19BC"/>
    <w:rsid w:val="002F1A89"/>
    <w:rsid w:val="002F1C19"/>
    <w:rsid w:val="002F1D9B"/>
    <w:rsid w:val="002F2303"/>
    <w:rsid w:val="002F2F49"/>
    <w:rsid w:val="002F3056"/>
    <w:rsid w:val="002F3245"/>
    <w:rsid w:val="002F3632"/>
    <w:rsid w:val="002F42EF"/>
    <w:rsid w:val="002F4370"/>
    <w:rsid w:val="002F46B2"/>
    <w:rsid w:val="002F4A2B"/>
    <w:rsid w:val="002F5A17"/>
    <w:rsid w:val="002F5D31"/>
    <w:rsid w:val="002F71D5"/>
    <w:rsid w:val="002F749E"/>
    <w:rsid w:val="002F7A78"/>
    <w:rsid w:val="003002F4"/>
    <w:rsid w:val="0030088A"/>
    <w:rsid w:val="00301380"/>
    <w:rsid w:val="00301FC6"/>
    <w:rsid w:val="00302971"/>
    <w:rsid w:val="00302E54"/>
    <w:rsid w:val="00303E05"/>
    <w:rsid w:val="00303F78"/>
    <w:rsid w:val="00304F36"/>
    <w:rsid w:val="003059C0"/>
    <w:rsid w:val="0030636B"/>
    <w:rsid w:val="0030657D"/>
    <w:rsid w:val="0030682E"/>
    <w:rsid w:val="00306C27"/>
    <w:rsid w:val="00307263"/>
    <w:rsid w:val="00307D34"/>
    <w:rsid w:val="00307E69"/>
    <w:rsid w:val="003104B0"/>
    <w:rsid w:val="003104D2"/>
    <w:rsid w:val="003119CC"/>
    <w:rsid w:val="003124D1"/>
    <w:rsid w:val="00312841"/>
    <w:rsid w:val="00312BE6"/>
    <w:rsid w:val="00313143"/>
    <w:rsid w:val="003143BB"/>
    <w:rsid w:val="0031463B"/>
    <w:rsid w:val="0031471B"/>
    <w:rsid w:val="00314763"/>
    <w:rsid w:val="00314AEE"/>
    <w:rsid w:val="00314D22"/>
    <w:rsid w:val="0031508F"/>
    <w:rsid w:val="0031513B"/>
    <w:rsid w:val="00315818"/>
    <w:rsid w:val="00316A45"/>
    <w:rsid w:val="00316C4F"/>
    <w:rsid w:val="00316E9B"/>
    <w:rsid w:val="003175CD"/>
    <w:rsid w:val="003175CF"/>
    <w:rsid w:val="00317F13"/>
    <w:rsid w:val="003203DB"/>
    <w:rsid w:val="00320786"/>
    <w:rsid w:val="00320C28"/>
    <w:rsid w:val="00320E6E"/>
    <w:rsid w:val="00321963"/>
    <w:rsid w:val="00321B01"/>
    <w:rsid w:val="00322FE3"/>
    <w:rsid w:val="003235CB"/>
    <w:rsid w:val="003244CF"/>
    <w:rsid w:val="0032582C"/>
    <w:rsid w:val="00325888"/>
    <w:rsid w:val="003264EF"/>
    <w:rsid w:val="00326733"/>
    <w:rsid w:val="00326A7B"/>
    <w:rsid w:val="0032735D"/>
    <w:rsid w:val="00327652"/>
    <w:rsid w:val="00327DBE"/>
    <w:rsid w:val="00327E3E"/>
    <w:rsid w:val="00327F09"/>
    <w:rsid w:val="003306E8"/>
    <w:rsid w:val="0033082F"/>
    <w:rsid w:val="003311D2"/>
    <w:rsid w:val="003321DC"/>
    <w:rsid w:val="0033386E"/>
    <w:rsid w:val="00333BED"/>
    <w:rsid w:val="00333D62"/>
    <w:rsid w:val="00335B06"/>
    <w:rsid w:val="003362CD"/>
    <w:rsid w:val="00336808"/>
    <w:rsid w:val="00340707"/>
    <w:rsid w:val="00340781"/>
    <w:rsid w:val="00341958"/>
    <w:rsid w:val="00341C57"/>
    <w:rsid w:val="00341DF8"/>
    <w:rsid w:val="00341F1C"/>
    <w:rsid w:val="00342026"/>
    <w:rsid w:val="00343060"/>
    <w:rsid w:val="003434EE"/>
    <w:rsid w:val="00343DFB"/>
    <w:rsid w:val="00345941"/>
    <w:rsid w:val="00346344"/>
    <w:rsid w:val="003465B0"/>
    <w:rsid w:val="003471A9"/>
    <w:rsid w:val="00347477"/>
    <w:rsid w:val="00347892"/>
    <w:rsid w:val="00347B14"/>
    <w:rsid w:val="00347BB7"/>
    <w:rsid w:val="00347BE8"/>
    <w:rsid w:val="0035015C"/>
    <w:rsid w:val="00350320"/>
    <w:rsid w:val="00350EEB"/>
    <w:rsid w:val="00350F18"/>
    <w:rsid w:val="00351039"/>
    <w:rsid w:val="00351AB4"/>
    <w:rsid w:val="0035352A"/>
    <w:rsid w:val="00353ACD"/>
    <w:rsid w:val="00353C1D"/>
    <w:rsid w:val="00353E4C"/>
    <w:rsid w:val="0035440A"/>
    <w:rsid w:val="0035474F"/>
    <w:rsid w:val="00355040"/>
    <w:rsid w:val="00355ACD"/>
    <w:rsid w:val="00356A07"/>
    <w:rsid w:val="003576D7"/>
    <w:rsid w:val="00357F4B"/>
    <w:rsid w:val="003605FB"/>
    <w:rsid w:val="003611D7"/>
    <w:rsid w:val="003618AD"/>
    <w:rsid w:val="00363149"/>
    <w:rsid w:val="00363C0A"/>
    <w:rsid w:val="00364318"/>
    <w:rsid w:val="00364A3D"/>
    <w:rsid w:val="00364BEE"/>
    <w:rsid w:val="00365B28"/>
    <w:rsid w:val="00365B30"/>
    <w:rsid w:val="00365E13"/>
    <w:rsid w:val="00366043"/>
    <w:rsid w:val="0036674E"/>
    <w:rsid w:val="003668D6"/>
    <w:rsid w:val="00367D42"/>
    <w:rsid w:val="003710D3"/>
    <w:rsid w:val="0037118C"/>
    <w:rsid w:val="0037128B"/>
    <w:rsid w:val="003723C7"/>
    <w:rsid w:val="003729C4"/>
    <w:rsid w:val="003736C1"/>
    <w:rsid w:val="00373FBA"/>
    <w:rsid w:val="003778A5"/>
    <w:rsid w:val="00377BF4"/>
    <w:rsid w:val="0038025B"/>
    <w:rsid w:val="0038055F"/>
    <w:rsid w:val="00380F63"/>
    <w:rsid w:val="003813FA"/>
    <w:rsid w:val="003819C7"/>
    <w:rsid w:val="00381A91"/>
    <w:rsid w:val="00381B48"/>
    <w:rsid w:val="00382F4E"/>
    <w:rsid w:val="00383AAF"/>
    <w:rsid w:val="00384BDD"/>
    <w:rsid w:val="00384BFB"/>
    <w:rsid w:val="00385333"/>
    <w:rsid w:val="00385364"/>
    <w:rsid w:val="003855CC"/>
    <w:rsid w:val="00385ECB"/>
    <w:rsid w:val="00386376"/>
    <w:rsid w:val="00386550"/>
    <w:rsid w:val="00387381"/>
    <w:rsid w:val="003874DF"/>
    <w:rsid w:val="003901B2"/>
    <w:rsid w:val="003906AF"/>
    <w:rsid w:val="003919FC"/>
    <w:rsid w:val="00391B4A"/>
    <w:rsid w:val="00391FDF"/>
    <w:rsid w:val="00392D5B"/>
    <w:rsid w:val="00393533"/>
    <w:rsid w:val="00393985"/>
    <w:rsid w:val="00394285"/>
    <w:rsid w:val="00394662"/>
    <w:rsid w:val="00395B6A"/>
    <w:rsid w:val="00395B84"/>
    <w:rsid w:val="00395E1D"/>
    <w:rsid w:val="00395F97"/>
    <w:rsid w:val="00397043"/>
    <w:rsid w:val="00397083"/>
    <w:rsid w:val="003A05C7"/>
    <w:rsid w:val="003A1296"/>
    <w:rsid w:val="003A13B0"/>
    <w:rsid w:val="003A214A"/>
    <w:rsid w:val="003A2881"/>
    <w:rsid w:val="003A476C"/>
    <w:rsid w:val="003A4ABE"/>
    <w:rsid w:val="003A5E05"/>
    <w:rsid w:val="003A5EEA"/>
    <w:rsid w:val="003A698D"/>
    <w:rsid w:val="003A78CE"/>
    <w:rsid w:val="003A7CA7"/>
    <w:rsid w:val="003A7DB5"/>
    <w:rsid w:val="003A7EA1"/>
    <w:rsid w:val="003B0268"/>
    <w:rsid w:val="003B0EA5"/>
    <w:rsid w:val="003B108C"/>
    <w:rsid w:val="003B2F57"/>
    <w:rsid w:val="003B3FF9"/>
    <w:rsid w:val="003B4736"/>
    <w:rsid w:val="003B4A6A"/>
    <w:rsid w:val="003B5132"/>
    <w:rsid w:val="003B548D"/>
    <w:rsid w:val="003B5613"/>
    <w:rsid w:val="003B5D80"/>
    <w:rsid w:val="003B7617"/>
    <w:rsid w:val="003B78E4"/>
    <w:rsid w:val="003C0375"/>
    <w:rsid w:val="003C0526"/>
    <w:rsid w:val="003C145D"/>
    <w:rsid w:val="003C1838"/>
    <w:rsid w:val="003C2914"/>
    <w:rsid w:val="003C2BE1"/>
    <w:rsid w:val="003C2E55"/>
    <w:rsid w:val="003C36C7"/>
    <w:rsid w:val="003C3C4B"/>
    <w:rsid w:val="003C42FD"/>
    <w:rsid w:val="003C4ACF"/>
    <w:rsid w:val="003C5545"/>
    <w:rsid w:val="003C562D"/>
    <w:rsid w:val="003C5CC1"/>
    <w:rsid w:val="003C6EB8"/>
    <w:rsid w:val="003C72CA"/>
    <w:rsid w:val="003C7343"/>
    <w:rsid w:val="003C7419"/>
    <w:rsid w:val="003C7F73"/>
    <w:rsid w:val="003C7F93"/>
    <w:rsid w:val="003D047E"/>
    <w:rsid w:val="003D1510"/>
    <w:rsid w:val="003D1638"/>
    <w:rsid w:val="003D18CF"/>
    <w:rsid w:val="003D1CF9"/>
    <w:rsid w:val="003D22ED"/>
    <w:rsid w:val="003D2B6D"/>
    <w:rsid w:val="003D2F9A"/>
    <w:rsid w:val="003D397E"/>
    <w:rsid w:val="003D4828"/>
    <w:rsid w:val="003D5B77"/>
    <w:rsid w:val="003D5C41"/>
    <w:rsid w:val="003D5DE5"/>
    <w:rsid w:val="003D6158"/>
    <w:rsid w:val="003D6237"/>
    <w:rsid w:val="003D63B0"/>
    <w:rsid w:val="003D6489"/>
    <w:rsid w:val="003D70BC"/>
    <w:rsid w:val="003D72DD"/>
    <w:rsid w:val="003D7369"/>
    <w:rsid w:val="003E05E1"/>
    <w:rsid w:val="003E085F"/>
    <w:rsid w:val="003E0D4B"/>
    <w:rsid w:val="003E17EC"/>
    <w:rsid w:val="003E201F"/>
    <w:rsid w:val="003E2158"/>
    <w:rsid w:val="003E22A8"/>
    <w:rsid w:val="003E23E6"/>
    <w:rsid w:val="003E3F3E"/>
    <w:rsid w:val="003E48EB"/>
    <w:rsid w:val="003E493F"/>
    <w:rsid w:val="003E4C6D"/>
    <w:rsid w:val="003E56A0"/>
    <w:rsid w:val="003E5767"/>
    <w:rsid w:val="003E5FC6"/>
    <w:rsid w:val="003E6001"/>
    <w:rsid w:val="003E6372"/>
    <w:rsid w:val="003E6C6E"/>
    <w:rsid w:val="003E70A9"/>
    <w:rsid w:val="003F0AFA"/>
    <w:rsid w:val="003F1781"/>
    <w:rsid w:val="003F316F"/>
    <w:rsid w:val="003F366A"/>
    <w:rsid w:val="003F4534"/>
    <w:rsid w:val="003F4E07"/>
    <w:rsid w:val="003F5243"/>
    <w:rsid w:val="003F52ED"/>
    <w:rsid w:val="003F5324"/>
    <w:rsid w:val="003F5A34"/>
    <w:rsid w:val="003F5ADE"/>
    <w:rsid w:val="003F5EF6"/>
    <w:rsid w:val="003F6822"/>
    <w:rsid w:val="003F70FA"/>
    <w:rsid w:val="00400168"/>
    <w:rsid w:val="004001A0"/>
    <w:rsid w:val="004002DD"/>
    <w:rsid w:val="0040056A"/>
    <w:rsid w:val="00400843"/>
    <w:rsid w:val="004008E9"/>
    <w:rsid w:val="00400A1D"/>
    <w:rsid w:val="0040145B"/>
    <w:rsid w:val="00401907"/>
    <w:rsid w:val="00402872"/>
    <w:rsid w:val="00403EBE"/>
    <w:rsid w:val="00404775"/>
    <w:rsid w:val="004054A2"/>
    <w:rsid w:val="00405959"/>
    <w:rsid w:val="00406886"/>
    <w:rsid w:val="00406CFC"/>
    <w:rsid w:val="00406FDA"/>
    <w:rsid w:val="00407BE0"/>
    <w:rsid w:val="0041000C"/>
    <w:rsid w:val="004100A3"/>
    <w:rsid w:val="0041076D"/>
    <w:rsid w:val="00410EB4"/>
    <w:rsid w:val="0041105C"/>
    <w:rsid w:val="00412AC5"/>
    <w:rsid w:val="00412D15"/>
    <w:rsid w:val="004138D1"/>
    <w:rsid w:val="00413943"/>
    <w:rsid w:val="00413B4E"/>
    <w:rsid w:val="00413CE6"/>
    <w:rsid w:val="004145DC"/>
    <w:rsid w:val="0041509D"/>
    <w:rsid w:val="0041592B"/>
    <w:rsid w:val="00415BCF"/>
    <w:rsid w:val="004161E5"/>
    <w:rsid w:val="00416F7B"/>
    <w:rsid w:val="00420FF4"/>
    <w:rsid w:val="00421F07"/>
    <w:rsid w:val="004220BB"/>
    <w:rsid w:val="004223CD"/>
    <w:rsid w:val="00423335"/>
    <w:rsid w:val="0042335B"/>
    <w:rsid w:val="00423FBF"/>
    <w:rsid w:val="0042421D"/>
    <w:rsid w:val="00424883"/>
    <w:rsid w:val="00424ADD"/>
    <w:rsid w:val="0042522C"/>
    <w:rsid w:val="0042522E"/>
    <w:rsid w:val="0042664B"/>
    <w:rsid w:val="004279CA"/>
    <w:rsid w:val="00427B63"/>
    <w:rsid w:val="00427C23"/>
    <w:rsid w:val="00430551"/>
    <w:rsid w:val="00430F80"/>
    <w:rsid w:val="00431856"/>
    <w:rsid w:val="00431DF8"/>
    <w:rsid w:val="00431F81"/>
    <w:rsid w:val="00431FB5"/>
    <w:rsid w:val="00432534"/>
    <w:rsid w:val="00432F1B"/>
    <w:rsid w:val="004340F5"/>
    <w:rsid w:val="00434B9F"/>
    <w:rsid w:val="0043512C"/>
    <w:rsid w:val="0043612A"/>
    <w:rsid w:val="004369F6"/>
    <w:rsid w:val="00436D1E"/>
    <w:rsid w:val="0043722C"/>
    <w:rsid w:val="0043799E"/>
    <w:rsid w:val="00440705"/>
    <w:rsid w:val="00440AF6"/>
    <w:rsid w:val="00440B3C"/>
    <w:rsid w:val="00441089"/>
    <w:rsid w:val="004413E1"/>
    <w:rsid w:val="004416D9"/>
    <w:rsid w:val="004417E1"/>
    <w:rsid w:val="00441841"/>
    <w:rsid w:val="00441912"/>
    <w:rsid w:val="00441C4E"/>
    <w:rsid w:val="00441F6C"/>
    <w:rsid w:val="00442A0A"/>
    <w:rsid w:val="00442D6B"/>
    <w:rsid w:val="004434F1"/>
    <w:rsid w:val="00443AC2"/>
    <w:rsid w:val="00444EFE"/>
    <w:rsid w:val="00445296"/>
    <w:rsid w:val="00445E08"/>
    <w:rsid w:val="00445E26"/>
    <w:rsid w:val="004468A2"/>
    <w:rsid w:val="00446B91"/>
    <w:rsid w:val="00446BED"/>
    <w:rsid w:val="00447390"/>
    <w:rsid w:val="0044752D"/>
    <w:rsid w:val="00447957"/>
    <w:rsid w:val="0045095B"/>
    <w:rsid w:val="0045126D"/>
    <w:rsid w:val="0045144B"/>
    <w:rsid w:val="004514D1"/>
    <w:rsid w:val="00451D82"/>
    <w:rsid w:val="0045223D"/>
    <w:rsid w:val="0045309F"/>
    <w:rsid w:val="00453349"/>
    <w:rsid w:val="00453425"/>
    <w:rsid w:val="00454382"/>
    <w:rsid w:val="00454B28"/>
    <w:rsid w:val="00454C6A"/>
    <w:rsid w:val="00454D43"/>
    <w:rsid w:val="004550BE"/>
    <w:rsid w:val="00455159"/>
    <w:rsid w:val="0045536B"/>
    <w:rsid w:val="00455767"/>
    <w:rsid w:val="0045590D"/>
    <w:rsid w:val="00455B0D"/>
    <w:rsid w:val="004560A4"/>
    <w:rsid w:val="004563B2"/>
    <w:rsid w:val="00456A1D"/>
    <w:rsid w:val="00456F39"/>
    <w:rsid w:val="0045756F"/>
    <w:rsid w:val="00457BA1"/>
    <w:rsid w:val="00460198"/>
    <w:rsid w:val="00460CEA"/>
    <w:rsid w:val="00460E25"/>
    <w:rsid w:val="004616CE"/>
    <w:rsid w:val="00461BD9"/>
    <w:rsid w:val="0046232D"/>
    <w:rsid w:val="0046253A"/>
    <w:rsid w:val="004625E2"/>
    <w:rsid w:val="0046273E"/>
    <w:rsid w:val="00464928"/>
    <w:rsid w:val="00465E21"/>
    <w:rsid w:val="00465F9C"/>
    <w:rsid w:val="00466544"/>
    <w:rsid w:val="0046676B"/>
    <w:rsid w:val="004667D1"/>
    <w:rsid w:val="004669FC"/>
    <w:rsid w:val="00466D9A"/>
    <w:rsid w:val="00467741"/>
    <w:rsid w:val="00467EA9"/>
    <w:rsid w:val="00470EEE"/>
    <w:rsid w:val="00471107"/>
    <w:rsid w:val="004715CC"/>
    <w:rsid w:val="00471769"/>
    <w:rsid w:val="0047276E"/>
    <w:rsid w:val="004739A5"/>
    <w:rsid w:val="00473A9F"/>
    <w:rsid w:val="0047476F"/>
    <w:rsid w:val="00474BC5"/>
    <w:rsid w:val="00475B58"/>
    <w:rsid w:val="00475D4F"/>
    <w:rsid w:val="00476155"/>
    <w:rsid w:val="004765E0"/>
    <w:rsid w:val="0047675C"/>
    <w:rsid w:val="00476FAA"/>
    <w:rsid w:val="004771F8"/>
    <w:rsid w:val="00477D3E"/>
    <w:rsid w:val="00480B34"/>
    <w:rsid w:val="0048114A"/>
    <w:rsid w:val="00481C82"/>
    <w:rsid w:val="004823C2"/>
    <w:rsid w:val="00482416"/>
    <w:rsid w:val="00482534"/>
    <w:rsid w:val="00482DF8"/>
    <w:rsid w:val="004835C0"/>
    <w:rsid w:val="00484511"/>
    <w:rsid w:val="004845F2"/>
    <w:rsid w:val="004846FB"/>
    <w:rsid w:val="004848A5"/>
    <w:rsid w:val="004851FA"/>
    <w:rsid w:val="00485BDA"/>
    <w:rsid w:val="00486523"/>
    <w:rsid w:val="00486AA5"/>
    <w:rsid w:val="00486B9B"/>
    <w:rsid w:val="00490588"/>
    <w:rsid w:val="00490FD0"/>
    <w:rsid w:val="0049173B"/>
    <w:rsid w:val="004918E1"/>
    <w:rsid w:val="00491933"/>
    <w:rsid w:val="00492D30"/>
    <w:rsid w:val="004933EC"/>
    <w:rsid w:val="00493BB0"/>
    <w:rsid w:val="0049443A"/>
    <w:rsid w:val="00494F8C"/>
    <w:rsid w:val="004952BB"/>
    <w:rsid w:val="004955A1"/>
    <w:rsid w:val="00495782"/>
    <w:rsid w:val="00495C83"/>
    <w:rsid w:val="00496BA1"/>
    <w:rsid w:val="00496BE6"/>
    <w:rsid w:val="00496CD3"/>
    <w:rsid w:val="00497C7A"/>
    <w:rsid w:val="00497D7D"/>
    <w:rsid w:val="004A05CF"/>
    <w:rsid w:val="004A0EE2"/>
    <w:rsid w:val="004A1294"/>
    <w:rsid w:val="004A13C2"/>
    <w:rsid w:val="004A19A4"/>
    <w:rsid w:val="004A1C7A"/>
    <w:rsid w:val="004A1ED3"/>
    <w:rsid w:val="004A232C"/>
    <w:rsid w:val="004A4A7E"/>
    <w:rsid w:val="004A4CD9"/>
    <w:rsid w:val="004A4DC8"/>
    <w:rsid w:val="004A5CA2"/>
    <w:rsid w:val="004A6D9A"/>
    <w:rsid w:val="004B0667"/>
    <w:rsid w:val="004B0F87"/>
    <w:rsid w:val="004B1094"/>
    <w:rsid w:val="004B17DE"/>
    <w:rsid w:val="004B2C49"/>
    <w:rsid w:val="004B35C9"/>
    <w:rsid w:val="004B3D29"/>
    <w:rsid w:val="004B45E4"/>
    <w:rsid w:val="004B4EE9"/>
    <w:rsid w:val="004B5009"/>
    <w:rsid w:val="004B50C5"/>
    <w:rsid w:val="004B5425"/>
    <w:rsid w:val="004B5F64"/>
    <w:rsid w:val="004B607E"/>
    <w:rsid w:val="004B638A"/>
    <w:rsid w:val="004B65D9"/>
    <w:rsid w:val="004B674F"/>
    <w:rsid w:val="004B6F60"/>
    <w:rsid w:val="004C0736"/>
    <w:rsid w:val="004C07F3"/>
    <w:rsid w:val="004C11B8"/>
    <w:rsid w:val="004C13D7"/>
    <w:rsid w:val="004C165C"/>
    <w:rsid w:val="004C16D7"/>
    <w:rsid w:val="004C1A3A"/>
    <w:rsid w:val="004C1F22"/>
    <w:rsid w:val="004C287E"/>
    <w:rsid w:val="004C2916"/>
    <w:rsid w:val="004C2CCC"/>
    <w:rsid w:val="004C46C4"/>
    <w:rsid w:val="004C5356"/>
    <w:rsid w:val="004C55B4"/>
    <w:rsid w:val="004C57A9"/>
    <w:rsid w:val="004C6983"/>
    <w:rsid w:val="004C6ABD"/>
    <w:rsid w:val="004C75C5"/>
    <w:rsid w:val="004C78FF"/>
    <w:rsid w:val="004C7C16"/>
    <w:rsid w:val="004C7F65"/>
    <w:rsid w:val="004D045F"/>
    <w:rsid w:val="004D0852"/>
    <w:rsid w:val="004D08FB"/>
    <w:rsid w:val="004D0ABA"/>
    <w:rsid w:val="004D0FAF"/>
    <w:rsid w:val="004D116D"/>
    <w:rsid w:val="004D133C"/>
    <w:rsid w:val="004D14BE"/>
    <w:rsid w:val="004D188F"/>
    <w:rsid w:val="004D3635"/>
    <w:rsid w:val="004D37AB"/>
    <w:rsid w:val="004D3C24"/>
    <w:rsid w:val="004D4137"/>
    <w:rsid w:val="004D4D48"/>
    <w:rsid w:val="004D5257"/>
    <w:rsid w:val="004D5388"/>
    <w:rsid w:val="004D5FB0"/>
    <w:rsid w:val="004D6C5F"/>
    <w:rsid w:val="004D70FB"/>
    <w:rsid w:val="004D74A4"/>
    <w:rsid w:val="004D7536"/>
    <w:rsid w:val="004D76A2"/>
    <w:rsid w:val="004D7903"/>
    <w:rsid w:val="004D7C24"/>
    <w:rsid w:val="004D7F31"/>
    <w:rsid w:val="004E1F9D"/>
    <w:rsid w:val="004E22B9"/>
    <w:rsid w:val="004E2BE8"/>
    <w:rsid w:val="004E2C30"/>
    <w:rsid w:val="004E2DCE"/>
    <w:rsid w:val="004E43EB"/>
    <w:rsid w:val="004E440C"/>
    <w:rsid w:val="004E4BB3"/>
    <w:rsid w:val="004E51A6"/>
    <w:rsid w:val="004E5230"/>
    <w:rsid w:val="004E55E9"/>
    <w:rsid w:val="004E5B8C"/>
    <w:rsid w:val="004E63E8"/>
    <w:rsid w:val="004E6498"/>
    <w:rsid w:val="004E6556"/>
    <w:rsid w:val="004E69DD"/>
    <w:rsid w:val="004E705F"/>
    <w:rsid w:val="004E7866"/>
    <w:rsid w:val="004E7CB3"/>
    <w:rsid w:val="004E7D42"/>
    <w:rsid w:val="004F1BB5"/>
    <w:rsid w:val="004F2847"/>
    <w:rsid w:val="004F33AC"/>
    <w:rsid w:val="004F3F5A"/>
    <w:rsid w:val="004F42A9"/>
    <w:rsid w:val="004F43E8"/>
    <w:rsid w:val="004F4A0A"/>
    <w:rsid w:val="004F5159"/>
    <w:rsid w:val="004F56AA"/>
    <w:rsid w:val="004F5D31"/>
    <w:rsid w:val="004F72CE"/>
    <w:rsid w:val="004F73EC"/>
    <w:rsid w:val="004F7AE8"/>
    <w:rsid w:val="004F7C67"/>
    <w:rsid w:val="00500821"/>
    <w:rsid w:val="005008EE"/>
    <w:rsid w:val="005009CC"/>
    <w:rsid w:val="005019E9"/>
    <w:rsid w:val="00502012"/>
    <w:rsid w:val="005022F9"/>
    <w:rsid w:val="00502688"/>
    <w:rsid w:val="00503637"/>
    <w:rsid w:val="0050379B"/>
    <w:rsid w:val="00503C74"/>
    <w:rsid w:val="00503C95"/>
    <w:rsid w:val="00504386"/>
    <w:rsid w:val="005043F2"/>
    <w:rsid w:val="00505358"/>
    <w:rsid w:val="005055B0"/>
    <w:rsid w:val="00505F4F"/>
    <w:rsid w:val="005061E9"/>
    <w:rsid w:val="00506A82"/>
    <w:rsid w:val="00506F22"/>
    <w:rsid w:val="005072A1"/>
    <w:rsid w:val="0050748C"/>
    <w:rsid w:val="005075C7"/>
    <w:rsid w:val="0050761E"/>
    <w:rsid w:val="005076F5"/>
    <w:rsid w:val="005078CA"/>
    <w:rsid w:val="00507C87"/>
    <w:rsid w:val="005103F5"/>
    <w:rsid w:val="005107EA"/>
    <w:rsid w:val="00510901"/>
    <w:rsid w:val="00510D55"/>
    <w:rsid w:val="00510FA5"/>
    <w:rsid w:val="00511103"/>
    <w:rsid w:val="00511444"/>
    <w:rsid w:val="00511EB7"/>
    <w:rsid w:val="005121CA"/>
    <w:rsid w:val="005127A7"/>
    <w:rsid w:val="005131F9"/>
    <w:rsid w:val="00514223"/>
    <w:rsid w:val="0051458B"/>
    <w:rsid w:val="00514C03"/>
    <w:rsid w:val="005150B8"/>
    <w:rsid w:val="00515F6E"/>
    <w:rsid w:val="00517540"/>
    <w:rsid w:val="00517663"/>
    <w:rsid w:val="00517D9F"/>
    <w:rsid w:val="005201AE"/>
    <w:rsid w:val="0052028F"/>
    <w:rsid w:val="00520EEA"/>
    <w:rsid w:val="00521104"/>
    <w:rsid w:val="0052172A"/>
    <w:rsid w:val="0052281D"/>
    <w:rsid w:val="00522898"/>
    <w:rsid w:val="00522E93"/>
    <w:rsid w:val="005238A8"/>
    <w:rsid w:val="00523CB6"/>
    <w:rsid w:val="005241DF"/>
    <w:rsid w:val="00524B3C"/>
    <w:rsid w:val="0052568D"/>
    <w:rsid w:val="00525B8B"/>
    <w:rsid w:val="005273F3"/>
    <w:rsid w:val="00527779"/>
    <w:rsid w:val="00527C36"/>
    <w:rsid w:val="00530589"/>
    <w:rsid w:val="0053097B"/>
    <w:rsid w:val="00530C36"/>
    <w:rsid w:val="00531375"/>
    <w:rsid w:val="00531799"/>
    <w:rsid w:val="00531A97"/>
    <w:rsid w:val="005321A2"/>
    <w:rsid w:val="005327C9"/>
    <w:rsid w:val="00533BF4"/>
    <w:rsid w:val="00533EDF"/>
    <w:rsid w:val="0053751D"/>
    <w:rsid w:val="00537738"/>
    <w:rsid w:val="005379F5"/>
    <w:rsid w:val="00541033"/>
    <w:rsid w:val="00542184"/>
    <w:rsid w:val="00542CEA"/>
    <w:rsid w:val="005430AC"/>
    <w:rsid w:val="005433AF"/>
    <w:rsid w:val="0054407A"/>
    <w:rsid w:val="005441DF"/>
    <w:rsid w:val="005446A8"/>
    <w:rsid w:val="00544727"/>
    <w:rsid w:val="0054520E"/>
    <w:rsid w:val="005452C4"/>
    <w:rsid w:val="00545959"/>
    <w:rsid w:val="00546390"/>
    <w:rsid w:val="005464BD"/>
    <w:rsid w:val="005477F4"/>
    <w:rsid w:val="00547FE3"/>
    <w:rsid w:val="00550E05"/>
    <w:rsid w:val="005518F7"/>
    <w:rsid w:val="0055199A"/>
    <w:rsid w:val="00551DD7"/>
    <w:rsid w:val="0055208F"/>
    <w:rsid w:val="005525A1"/>
    <w:rsid w:val="00552AC6"/>
    <w:rsid w:val="00552F62"/>
    <w:rsid w:val="00552FC7"/>
    <w:rsid w:val="00553778"/>
    <w:rsid w:val="00553E1D"/>
    <w:rsid w:val="00553E40"/>
    <w:rsid w:val="00554637"/>
    <w:rsid w:val="005553F8"/>
    <w:rsid w:val="005555E1"/>
    <w:rsid w:val="00555C0C"/>
    <w:rsid w:val="0055607F"/>
    <w:rsid w:val="005570A9"/>
    <w:rsid w:val="00557177"/>
    <w:rsid w:val="00557A7F"/>
    <w:rsid w:val="00560C3D"/>
    <w:rsid w:val="00560F3D"/>
    <w:rsid w:val="005612BB"/>
    <w:rsid w:val="00561762"/>
    <w:rsid w:val="00561851"/>
    <w:rsid w:val="005619A8"/>
    <w:rsid w:val="00561BC2"/>
    <w:rsid w:val="005627C3"/>
    <w:rsid w:val="00563DD7"/>
    <w:rsid w:val="005641EF"/>
    <w:rsid w:val="00564C99"/>
    <w:rsid w:val="00564D98"/>
    <w:rsid w:val="0056680D"/>
    <w:rsid w:val="00566A89"/>
    <w:rsid w:val="00566C1E"/>
    <w:rsid w:val="00567A8C"/>
    <w:rsid w:val="00567B56"/>
    <w:rsid w:val="005701B4"/>
    <w:rsid w:val="0057047B"/>
    <w:rsid w:val="00570683"/>
    <w:rsid w:val="005707D1"/>
    <w:rsid w:val="00570933"/>
    <w:rsid w:val="00570C24"/>
    <w:rsid w:val="005710C1"/>
    <w:rsid w:val="00572128"/>
    <w:rsid w:val="00572F5E"/>
    <w:rsid w:val="00573EB2"/>
    <w:rsid w:val="005750DA"/>
    <w:rsid w:val="005755AF"/>
    <w:rsid w:val="0057576D"/>
    <w:rsid w:val="005759AF"/>
    <w:rsid w:val="00575C99"/>
    <w:rsid w:val="00576353"/>
    <w:rsid w:val="005769D7"/>
    <w:rsid w:val="00576BBA"/>
    <w:rsid w:val="00576C45"/>
    <w:rsid w:val="00576D14"/>
    <w:rsid w:val="00576F0B"/>
    <w:rsid w:val="0057710E"/>
    <w:rsid w:val="00577548"/>
    <w:rsid w:val="00581540"/>
    <w:rsid w:val="00583851"/>
    <w:rsid w:val="0058386E"/>
    <w:rsid w:val="005845C9"/>
    <w:rsid w:val="00584851"/>
    <w:rsid w:val="00584B15"/>
    <w:rsid w:val="00584B8B"/>
    <w:rsid w:val="00584EAF"/>
    <w:rsid w:val="005853F3"/>
    <w:rsid w:val="0058553A"/>
    <w:rsid w:val="005856F7"/>
    <w:rsid w:val="005857A4"/>
    <w:rsid w:val="00585B9A"/>
    <w:rsid w:val="00585FCF"/>
    <w:rsid w:val="005860AD"/>
    <w:rsid w:val="005862DE"/>
    <w:rsid w:val="00586402"/>
    <w:rsid w:val="00586D0A"/>
    <w:rsid w:val="00587ACD"/>
    <w:rsid w:val="00587EF4"/>
    <w:rsid w:val="00587FEE"/>
    <w:rsid w:val="0059024D"/>
    <w:rsid w:val="0059065F"/>
    <w:rsid w:val="0059182C"/>
    <w:rsid w:val="00592491"/>
    <w:rsid w:val="00593432"/>
    <w:rsid w:val="005934E0"/>
    <w:rsid w:val="00593D3E"/>
    <w:rsid w:val="00593E3D"/>
    <w:rsid w:val="00593FF6"/>
    <w:rsid w:val="00594E52"/>
    <w:rsid w:val="00594F40"/>
    <w:rsid w:val="005958E2"/>
    <w:rsid w:val="0059676B"/>
    <w:rsid w:val="0059713B"/>
    <w:rsid w:val="00597A2B"/>
    <w:rsid w:val="005A065D"/>
    <w:rsid w:val="005A090C"/>
    <w:rsid w:val="005A1411"/>
    <w:rsid w:val="005A1A40"/>
    <w:rsid w:val="005A1F53"/>
    <w:rsid w:val="005A228F"/>
    <w:rsid w:val="005A2AF8"/>
    <w:rsid w:val="005A3E85"/>
    <w:rsid w:val="005A440B"/>
    <w:rsid w:val="005A5753"/>
    <w:rsid w:val="005A60AA"/>
    <w:rsid w:val="005A6471"/>
    <w:rsid w:val="005A6623"/>
    <w:rsid w:val="005A7230"/>
    <w:rsid w:val="005A7EF7"/>
    <w:rsid w:val="005B00A7"/>
    <w:rsid w:val="005B0603"/>
    <w:rsid w:val="005B075E"/>
    <w:rsid w:val="005B10BB"/>
    <w:rsid w:val="005B1AEF"/>
    <w:rsid w:val="005B20B3"/>
    <w:rsid w:val="005B2449"/>
    <w:rsid w:val="005B2DFF"/>
    <w:rsid w:val="005B314D"/>
    <w:rsid w:val="005B3356"/>
    <w:rsid w:val="005B40F0"/>
    <w:rsid w:val="005B4508"/>
    <w:rsid w:val="005B486F"/>
    <w:rsid w:val="005B5155"/>
    <w:rsid w:val="005B526E"/>
    <w:rsid w:val="005B551C"/>
    <w:rsid w:val="005B56C5"/>
    <w:rsid w:val="005B5E52"/>
    <w:rsid w:val="005B63E1"/>
    <w:rsid w:val="005B66AD"/>
    <w:rsid w:val="005B7996"/>
    <w:rsid w:val="005C036F"/>
    <w:rsid w:val="005C03B0"/>
    <w:rsid w:val="005C03CC"/>
    <w:rsid w:val="005C397B"/>
    <w:rsid w:val="005C3ECD"/>
    <w:rsid w:val="005C3EE6"/>
    <w:rsid w:val="005C40FB"/>
    <w:rsid w:val="005C44F3"/>
    <w:rsid w:val="005C4E28"/>
    <w:rsid w:val="005C4EC4"/>
    <w:rsid w:val="005C65A8"/>
    <w:rsid w:val="005C691C"/>
    <w:rsid w:val="005C7A2F"/>
    <w:rsid w:val="005D00C6"/>
    <w:rsid w:val="005D087C"/>
    <w:rsid w:val="005D0CC3"/>
    <w:rsid w:val="005D0DA6"/>
    <w:rsid w:val="005D0E83"/>
    <w:rsid w:val="005D101B"/>
    <w:rsid w:val="005D1AF8"/>
    <w:rsid w:val="005D3574"/>
    <w:rsid w:val="005D5310"/>
    <w:rsid w:val="005D59AF"/>
    <w:rsid w:val="005D7672"/>
    <w:rsid w:val="005D76EC"/>
    <w:rsid w:val="005D7828"/>
    <w:rsid w:val="005D7D87"/>
    <w:rsid w:val="005E0250"/>
    <w:rsid w:val="005E05F0"/>
    <w:rsid w:val="005E211C"/>
    <w:rsid w:val="005E2A5B"/>
    <w:rsid w:val="005E3028"/>
    <w:rsid w:val="005E312E"/>
    <w:rsid w:val="005E32F1"/>
    <w:rsid w:val="005E3DEC"/>
    <w:rsid w:val="005E4274"/>
    <w:rsid w:val="005E4BF4"/>
    <w:rsid w:val="005E547B"/>
    <w:rsid w:val="005E583E"/>
    <w:rsid w:val="005E5901"/>
    <w:rsid w:val="005E6FFC"/>
    <w:rsid w:val="005F0C16"/>
    <w:rsid w:val="005F15AF"/>
    <w:rsid w:val="005F1BCA"/>
    <w:rsid w:val="005F30A5"/>
    <w:rsid w:val="005F31B7"/>
    <w:rsid w:val="005F36EF"/>
    <w:rsid w:val="005F3B71"/>
    <w:rsid w:val="005F42F5"/>
    <w:rsid w:val="005F4EC6"/>
    <w:rsid w:val="005F57EA"/>
    <w:rsid w:val="005F65DF"/>
    <w:rsid w:val="005F66ED"/>
    <w:rsid w:val="005F6732"/>
    <w:rsid w:val="005F6A1F"/>
    <w:rsid w:val="005F78F7"/>
    <w:rsid w:val="005F796E"/>
    <w:rsid w:val="005F7976"/>
    <w:rsid w:val="005F7CB6"/>
    <w:rsid w:val="006008FA"/>
    <w:rsid w:val="00600D7F"/>
    <w:rsid w:val="00601ED3"/>
    <w:rsid w:val="00602176"/>
    <w:rsid w:val="006037B8"/>
    <w:rsid w:val="00603864"/>
    <w:rsid w:val="00604095"/>
    <w:rsid w:val="00606EBD"/>
    <w:rsid w:val="0060777C"/>
    <w:rsid w:val="00610055"/>
    <w:rsid w:val="0061062A"/>
    <w:rsid w:val="00610646"/>
    <w:rsid w:val="006114B8"/>
    <w:rsid w:val="00611E0B"/>
    <w:rsid w:val="00613206"/>
    <w:rsid w:val="006134B0"/>
    <w:rsid w:val="006137B1"/>
    <w:rsid w:val="00613D6E"/>
    <w:rsid w:val="00613EF4"/>
    <w:rsid w:val="006148AE"/>
    <w:rsid w:val="00614B1F"/>
    <w:rsid w:val="00614D18"/>
    <w:rsid w:val="00614E19"/>
    <w:rsid w:val="00615F55"/>
    <w:rsid w:val="00616633"/>
    <w:rsid w:val="00616BB4"/>
    <w:rsid w:val="00617837"/>
    <w:rsid w:val="00617C62"/>
    <w:rsid w:val="00620633"/>
    <w:rsid w:val="0062119D"/>
    <w:rsid w:val="00621323"/>
    <w:rsid w:val="0062159F"/>
    <w:rsid w:val="00621D7C"/>
    <w:rsid w:val="00621E6F"/>
    <w:rsid w:val="00622044"/>
    <w:rsid w:val="006221CB"/>
    <w:rsid w:val="00622488"/>
    <w:rsid w:val="00622603"/>
    <w:rsid w:val="00622AC4"/>
    <w:rsid w:val="00622D5C"/>
    <w:rsid w:val="00623290"/>
    <w:rsid w:val="00623D00"/>
    <w:rsid w:val="00624A5E"/>
    <w:rsid w:val="00624F78"/>
    <w:rsid w:val="0062524A"/>
    <w:rsid w:val="0062524D"/>
    <w:rsid w:val="006259F9"/>
    <w:rsid w:val="006260E5"/>
    <w:rsid w:val="006264C0"/>
    <w:rsid w:val="00626A39"/>
    <w:rsid w:val="00630B01"/>
    <w:rsid w:val="00630B66"/>
    <w:rsid w:val="00630D8F"/>
    <w:rsid w:val="00631BED"/>
    <w:rsid w:val="006321F9"/>
    <w:rsid w:val="006334FD"/>
    <w:rsid w:val="00633712"/>
    <w:rsid w:val="006350F8"/>
    <w:rsid w:val="00635655"/>
    <w:rsid w:val="00636090"/>
    <w:rsid w:val="00636B5B"/>
    <w:rsid w:val="00636F06"/>
    <w:rsid w:val="0063714C"/>
    <w:rsid w:val="006373FB"/>
    <w:rsid w:val="0063746B"/>
    <w:rsid w:val="0063759C"/>
    <w:rsid w:val="0063796F"/>
    <w:rsid w:val="00637B82"/>
    <w:rsid w:val="006406AF"/>
    <w:rsid w:val="006408F5"/>
    <w:rsid w:val="00640A71"/>
    <w:rsid w:val="006418DC"/>
    <w:rsid w:val="006419FA"/>
    <w:rsid w:val="00641FE0"/>
    <w:rsid w:val="0064222B"/>
    <w:rsid w:val="006423B9"/>
    <w:rsid w:val="0064276F"/>
    <w:rsid w:val="00643758"/>
    <w:rsid w:val="00643D1D"/>
    <w:rsid w:val="00643F2E"/>
    <w:rsid w:val="00644552"/>
    <w:rsid w:val="00644800"/>
    <w:rsid w:val="00644D2A"/>
    <w:rsid w:val="006457A4"/>
    <w:rsid w:val="00645DEA"/>
    <w:rsid w:val="00645E1A"/>
    <w:rsid w:val="00646695"/>
    <w:rsid w:val="006479B6"/>
    <w:rsid w:val="00647A24"/>
    <w:rsid w:val="00647B39"/>
    <w:rsid w:val="00647BA7"/>
    <w:rsid w:val="00647F36"/>
    <w:rsid w:val="0065099C"/>
    <w:rsid w:val="00650E25"/>
    <w:rsid w:val="00650F09"/>
    <w:rsid w:val="0065104B"/>
    <w:rsid w:val="00651143"/>
    <w:rsid w:val="006517BF"/>
    <w:rsid w:val="006520C7"/>
    <w:rsid w:val="00652FCC"/>
    <w:rsid w:val="00653294"/>
    <w:rsid w:val="00653460"/>
    <w:rsid w:val="00653ADC"/>
    <w:rsid w:val="006543F0"/>
    <w:rsid w:val="00654750"/>
    <w:rsid w:val="006550D5"/>
    <w:rsid w:val="0065551B"/>
    <w:rsid w:val="00655F80"/>
    <w:rsid w:val="006560B3"/>
    <w:rsid w:val="006562D1"/>
    <w:rsid w:val="0065682C"/>
    <w:rsid w:val="00656AF9"/>
    <w:rsid w:val="00656FDC"/>
    <w:rsid w:val="00657090"/>
    <w:rsid w:val="006570A4"/>
    <w:rsid w:val="00657311"/>
    <w:rsid w:val="006573F5"/>
    <w:rsid w:val="006615BA"/>
    <w:rsid w:val="00661726"/>
    <w:rsid w:val="0066179B"/>
    <w:rsid w:val="00661B0D"/>
    <w:rsid w:val="006621CD"/>
    <w:rsid w:val="00662756"/>
    <w:rsid w:val="006627FA"/>
    <w:rsid w:val="00662E23"/>
    <w:rsid w:val="00662E58"/>
    <w:rsid w:val="00662F20"/>
    <w:rsid w:val="00664433"/>
    <w:rsid w:val="0066484B"/>
    <w:rsid w:val="00664B06"/>
    <w:rsid w:val="00665030"/>
    <w:rsid w:val="006650E4"/>
    <w:rsid w:val="00665414"/>
    <w:rsid w:val="006656CE"/>
    <w:rsid w:val="00665BCE"/>
    <w:rsid w:val="006661A4"/>
    <w:rsid w:val="0066646C"/>
    <w:rsid w:val="0066646E"/>
    <w:rsid w:val="006664CA"/>
    <w:rsid w:val="006674F7"/>
    <w:rsid w:val="006678AA"/>
    <w:rsid w:val="00667CC5"/>
    <w:rsid w:val="00671697"/>
    <w:rsid w:val="00672925"/>
    <w:rsid w:val="00673E01"/>
    <w:rsid w:val="0067446B"/>
    <w:rsid w:val="006747E6"/>
    <w:rsid w:val="00674A69"/>
    <w:rsid w:val="006751B2"/>
    <w:rsid w:val="00675292"/>
    <w:rsid w:val="00675522"/>
    <w:rsid w:val="006756AF"/>
    <w:rsid w:val="006756D3"/>
    <w:rsid w:val="006760D0"/>
    <w:rsid w:val="006764BA"/>
    <w:rsid w:val="00676767"/>
    <w:rsid w:val="00676826"/>
    <w:rsid w:val="00676AD5"/>
    <w:rsid w:val="006770FB"/>
    <w:rsid w:val="006777FB"/>
    <w:rsid w:val="00677D47"/>
    <w:rsid w:val="00677D57"/>
    <w:rsid w:val="00677E36"/>
    <w:rsid w:val="0068012F"/>
    <w:rsid w:val="00680713"/>
    <w:rsid w:val="0068091B"/>
    <w:rsid w:val="00680C61"/>
    <w:rsid w:val="006819F6"/>
    <w:rsid w:val="00681B2B"/>
    <w:rsid w:val="00681BA9"/>
    <w:rsid w:val="00682D85"/>
    <w:rsid w:val="00683212"/>
    <w:rsid w:val="006832E6"/>
    <w:rsid w:val="00684138"/>
    <w:rsid w:val="00684F68"/>
    <w:rsid w:val="006850F1"/>
    <w:rsid w:val="006853FA"/>
    <w:rsid w:val="00685F02"/>
    <w:rsid w:val="00686006"/>
    <w:rsid w:val="006866E1"/>
    <w:rsid w:val="00686E91"/>
    <w:rsid w:val="006873C1"/>
    <w:rsid w:val="00687BCB"/>
    <w:rsid w:val="00687F2E"/>
    <w:rsid w:val="00690261"/>
    <w:rsid w:val="0069105C"/>
    <w:rsid w:val="0069389F"/>
    <w:rsid w:val="0069395C"/>
    <w:rsid w:val="00694992"/>
    <w:rsid w:val="00694BB2"/>
    <w:rsid w:val="00694F96"/>
    <w:rsid w:val="0069573B"/>
    <w:rsid w:val="0069582F"/>
    <w:rsid w:val="00695E62"/>
    <w:rsid w:val="00695E8F"/>
    <w:rsid w:val="00696AF5"/>
    <w:rsid w:val="00696D57"/>
    <w:rsid w:val="00696E3B"/>
    <w:rsid w:val="006971B5"/>
    <w:rsid w:val="00697436"/>
    <w:rsid w:val="006A05EC"/>
    <w:rsid w:val="006A0883"/>
    <w:rsid w:val="006A1E56"/>
    <w:rsid w:val="006A23A2"/>
    <w:rsid w:val="006A2B6F"/>
    <w:rsid w:val="006A38D1"/>
    <w:rsid w:val="006A3988"/>
    <w:rsid w:val="006A3B1C"/>
    <w:rsid w:val="006A3F2F"/>
    <w:rsid w:val="006A47C2"/>
    <w:rsid w:val="006A4910"/>
    <w:rsid w:val="006A4AF1"/>
    <w:rsid w:val="006A4BDA"/>
    <w:rsid w:val="006A55B8"/>
    <w:rsid w:val="006A5CE3"/>
    <w:rsid w:val="006A5F72"/>
    <w:rsid w:val="006A7474"/>
    <w:rsid w:val="006A7B7F"/>
    <w:rsid w:val="006A7B95"/>
    <w:rsid w:val="006A7D86"/>
    <w:rsid w:val="006A7FED"/>
    <w:rsid w:val="006B0256"/>
    <w:rsid w:val="006B10CE"/>
    <w:rsid w:val="006B1A7C"/>
    <w:rsid w:val="006B2985"/>
    <w:rsid w:val="006B299F"/>
    <w:rsid w:val="006B2F1A"/>
    <w:rsid w:val="006B4FB8"/>
    <w:rsid w:val="006B5298"/>
    <w:rsid w:val="006B5356"/>
    <w:rsid w:val="006B546E"/>
    <w:rsid w:val="006B5C6D"/>
    <w:rsid w:val="006C0B6F"/>
    <w:rsid w:val="006C0F5B"/>
    <w:rsid w:val="006C10D1"/>
    <w:rsid w:val="006C2C75"/>
    <w:rsid w:val="006C310D"/>
    <w:rsid w:val="006C33B6"/>
    <w:rsid w:val="006C36B0"/>
    <w:rsid w:val="006C4C48"/>
    <w:rsid w:val="006C4C5D"/>
    <w:rsid w:val="006C58A9"/>
    <w:rsid w:val="006C58D0"/>
    <w:rsid w:val="006C5F91"/>
    <w:rsid w:val="006C69CD"/>
    <w:rsid w:val="006C7792"/>
    <w:rsid w:val="006C77B8"/>
    <w:rsid w:val="006D227D"/>
    <w:rsid w:val="006D244A"/>
    <w:rsid w:val="006D286B"/>
    <w:rsid w:val="006D2A2E"/>
    <w:rsid w:val="006D2F39"/>
    <w:rsid w:val="006D39A3"/>
    <w:rsid w:val="006D3E33"/>
    <w:rsid w:val="006D4077"/>
    <w:rsid w:val="006D4592"/>
    <w:rsid w:val="006D4C23"/>
    <w:rsid w:val="006D5133"/>
    <w:rsid w:val="006D54B4"/>
    <w:rsid w:val="006D5A2C"/>
    <w:rsid w:val="006D5FAC"/>
    <w:rsid w:val="006D5FDD"/>
    <w:rsid w:val="006D621E"/>
    <w:rsid w:val="006D65D5"/>
    <w:rsid w:val="006D6B5F"/>
    <w:rsid w:val="006D723F"/>
    <w:rsid w:val="006E0B39"/>
    <w:rsid w:val="006E104D"/>
    <w:rsid w:val="006E18A0"/>
    <w:rsid w:val="006E1D36"/>
    <w:rsid w:val="006E1E76"/>
    <w:rsid w:val="006E2560"/>
    <w:rsid w:val="006E270F"/>
    <w:rsid w:val="006E2925"/>
    <w:rsid w:val="006E2CB3"/>
    <w:rsid w:val="006E2D86"/>
    <w:rsid w:val="006E30F9"/>
    <w:rsid w:val="006E3717"/>
    <w:rsid w:val="006E3770"/>
    <w:rsid w:val="006E39D0"/>
    <w:rsid w:val="006E3AA5"/>
    <w:rsid w:val="006E426C"/>
    <w:rsid w:val="006E43AC"/>
    <w:rsid w:val="006E490A"/>
    <w:rsid w:val="006E4B63"/>
    <w:rsid w:val="006E4DA7"/>
    <w:rsid w:val="006E4E1D"/>
    <w:rsid w:val="006E52C4"/>
    <w:rsid w:val="006E56BD"/>
    <w:rsid w:val="006E5E6A"/>
    <w:rsid w:val="006E5E85"/>
    <w:rsid w:val="006E68D4"/>
    <w:rsid w:val="006E6C61"/>
    <w:rsid w:val="006E7539"/>
    <w:rsid w:val="006E7821"/>
    <w:rsid w:val="006E7A32"/>
    <w:rsid w:val="006E7BE3"/>
    <w:rsid w:val="006F0758"/>
    <w:rsid w:val="006F1270"/>
    <w:rsid w:val="006F1754"/>
    <w:rsid w:val="006F1E6A"/>
    <w:rsid w:val="006F26D9"/>
    <w:rsid w:val="006F2729"/>
    <w:rsid w:val="006F35DB"/>
    <w:rsid w:val="006F3A5A"/>
    <w:rsid w:val="006F3B2B"/>
    <w:rsid w:val="006F3D1D"/>
    <w:rsid w:val="006F3E86"/>
    <w:rsid w:val="006F4393"/>
    <w:rsid w:val="006F4ED6"/>
    <w:rsid w:val="006F56F8"/>
    <w:rsid w:val="006F598B"/>
    <w:rsid w:val="006F6135"/>
    <w:rsid w:val="006F620C"/>
    <w:rsid w:val="006F7AC7"/>
    <w:rsid w:val="006F7C62"/>
    <w:rsid w:val="0070036B"/>
    <w:rsid w:val="0070046C"/>
    <w:rsid w:val="0070180C"/>
    <w:rsid w:val="00701C0D"/>
    <w:rsid w:val="00702160"/>
    <w:rsid w:val="007023DA"/>
    <w:rsid w:val="0070321F"/>
    <w:rsid w:val="007050CA"/>
    <w:rsid w:val="00705375"/>
    <w:rsid w:val="00705671"/>
    <w:rsid w:val="007058AC"/>
    <w:rsid w:val="00705AED"/>
    <w:rsid w:val="00705EAE"/>
    <w:rsid w:val="00706052"/>
    <w:rsid w:val="00706B65"/>
    <w:rsid w:val="007072B5"/>
    <w:rsid w:val="00707766"/>
    <w:rsid w:val="00710748"/>
    <w:rsid w:val="00710A1F"/>
    <w:rsid w:val="007114D6"/>
    <w:rsid w:val="00711760"/>
    <w:rsid w:val="00713289"/>
    <w:rsid w:val="007134EF"/>
    <w:rsid w:val="00713EB6"/>
    <w:rsid w:val="007142C6"/>
    <w:rsid w:val="0071457A"/>
    <w:rsid w:val="00714EA1"/>
    <w:rsid w:val="0071557F"/>
    <w:rsid w:val="007170CC"/>
    <w:rsid w:val="00717106"/>
    <w:rsid w:val="00717AFB"/>
    <w:rsid w:val="00717BD5"/>
    <w:rsid w:val="00717C77"/>
    <w:rsid w:val="0072076A"/>
    <w:rsid w:val="00720F2D"/>
    <w:rsid w:val="00721031"/>
    <w:rsid w:val="0072140E"/>
    <w:rsid w:val="007219C7"/>
    <w:rsid w:val="00721B02"/>
    <w:rsid w:val="007220FF"/>
    <w:rsid w:val="00722A16"/>
    <w:rsid w:val="0072379C"/>
    <w:rsid w:val="00723CD4"/>
    <w:rsid w:val="00724A47"/>
    <w:rsid w:val="00725674"/>
    <w:rsid w:val="00725849"/>
    <w:rsid w:val="007260C5"/>
    <w:rsid w:val="00726835"/>
    <w:rsid w:val="0072730E"/>
    <w:rsid w:val="007275D6"/>
    <w:rsid w:val="007276CF"/>
    <w:rsid w:val="0072782A"/>
    <w:rsid w:val="00727A81"/>
    <w:rsid w:val="00730878"/>
    <w:rsid w:val="00731985"/>
    <w:rsid w:val="0073259A"/>
    <w:rsid w:val="00732672"/>
    <w:rsid w:val="0073318E"/>
    <w:rsid w:val="00733BA4"/>
    <w:rsid w:val="00735AFC"/>
    <w:rsid w:val="00735D81"/>
    <w:rsid w:val="00736050"/>
    <w:rsid w:val="00736110"/>
    <w:rsid w:val="0073750E"/>
    <w:rsid w:val="007377FF"/>
    <w:rsid w:val="00737DF2"/>
    <w:rsid w:val="00737EE4"/>
    <w:rsid w:val="0074019D"/>
    <w:rsid w:val="00740624"/>
    <w:rsid w:val="00740ADB"/>
    <w:rsid w:val="00740D58"/>
    <w:rsid w:val="0074160F"/>
    <w:rsid w:val="00741C06"/>
    <w:rsid w:val="00742295"/>
    <w:rsid w:val="007427E2"/>
    <w:rsid w:val="00742DBE"/>
    <w:rsid w:val="00742F89"/>
    <w:rsid w:val="007433BF"/>
    <w:rsid w:val="00744075"/>
    <w:rsid w:val="007445C6"/>
    <w:rsid w:val="00746121"/>
    <w:rsid w:val="00746A67"/>
    <w:rsid w:val="00746DAE"/>
    <w:rsid w:val="00747042"/>
    <w:rsid w:val="00747A17"/>
    <w:rsid w:val="00751169"/>
    <w:rsid w:val="00751713"/>
    <w:rsid w:val="00751966"/>
    <w:rsid w:val="00752496"/>
    <w:rsid w:val="00753CC4"/>
    <w:rsid w:val="00754625"/>
    <w:rsid w:val="007548AA"/>
    <w:rsid w:val="007551CE"/>
    <w:rsid w:val="0075576A"/>
    <w:rsid w:val="00756EB7"/>
    <w:rsid w:val="007579F5"/>
    <w:rsid w:val="00757F8E"/>
    <w:rsid w:val="00761050"/>
    <w:rsid w:val="007613F5"/>
    <w:rsid w:val="007615A6"/>
    <w:rsid w:val="00761636"/>
    <w:rsid w:val="00761A41"/>
    <w:rsid w:val="00762190"/>
    <w:rsid w:val="0076311D"/>
    <w:rsid w:val="00764FDF"/>
    <w:rsid w:val="0076534E"/>
    <w:rsid w:val="00765674"/>
    <w:rsid w:val="007660C6"/>
    <w:rsid w:val="00766163"/>
    <w:rsid w:val="00766BF8"/>
    <w:rsid w:val="00766EC6"/>
    <w:rsid w:val="007677C0"/>
    <w:rsid w:val="00770BD2"/>
    <w:rsid w:val="00770FC4"/>
    <w:rsid w:val="00771C65"/>
    <w:rsid w:val="00773ACA"/>
    <w:rsid w:val="00774C29"/>
    <w:rsid w:val="00774CA4"/>
    <w:rsid w:val="0077517F"/>
    <w:rsid w:val="007758B0"/>
    <w:rsid w:val="00775E18"/>
    <w:rsid w:val="007760A5"/>
    <w:rsid w:val="007762CF"/>
    <w:rsid w:val="00777C26"/>
    <w:rsid w:val="00780234"/>
    <w:rsid w:val="0078151F"/>
    <w:rsid w:val="0078286E"/>
    <w:rsid w:val="00782A10"/>
    <w:rsid w:val="00783CBF"/>
    <w:rsid w:val="007846CF"/>
    <w:rsid w:val="00784D06"/>
    <w:rsid w:val="00785890"/>
    <w:rsid w:val="00785EC1"/>
    <w:rsid w:val="00786D6E"/>
    <w:rsid w:val="0078744B"/>
    <w:rsid w:val="00787636"/>
    <w:rsid w:val="00787BAA"/>
    <w:rsid w:val="007906EE"/>
    <w:rsid w:val="00791771"/>
    <w:rsid w:val="00791E0E"/>
    <w:rsid w:val="00792000"/>
    <w:rsid w:val="00792888"/>
    <w:rsid w:val="00792916"/>
    <w:rsid w:val="00792D60"/>
    <w:rsid w:val="007940BB"/>
    <w:rsid w:val="00794119"/>
    <w:rsid w:val="00794DE7"/>
    <w:rsid w:val="00795214"/>
    <w:rsid w:val="007955B2"/>
    <w:rsid w:val="007960BD"/>
    <w:rsid w:val="007967D6"/>
    <w:rsid w:val="00796DB1"/>
    <w:rsid w:val="00797119"/>
    <w:rsid w:val="0079759D"/>
    <w:rsid w:val="0079782C"/>
    <w:rsid w:val="00797B9B"/>
    <w:rsid w:val="007A1241"/>
    <w:rsid w:val="007A2627"/>
    <w:rsid w:val="007A4548"/>
    <w:rsid w:val="007A5637"/>
    <w:rsid w:val="007A5A38"/>
    <w:rsid w:val="007A601D"/>
    <w:rsid w:val="007A6947"/>
    <w:rsid w:val="007A6C9C"/>
    <w:rsid w:val="007A6DAE"/>
    <w:rsid w:val="007A769F"/>
    <w:rsid w:val="007B02CB"/>
    <w:rsid w:val="007B02F1"/>
    <w:rsid w:val="007B032C"/>
    <w:rsid w:val="007B0AD4"/>
    <w:rsid w:val="007B14E8"/>
    <w:rsid w:val="007B1B66"/>
    <w:rsid w:val="007B2047"/>
    <w:rsid w:val="007B36FB"/>
    <w:rsid w:val="007B384C"/>
    <w:rsid w:val="007B392C"/>
    <w:rsid w:val="007B3E5C"/>
    <w:rsid w:val="007B459B"/>
    <w:rsid w:val="007B481A"/>
    <w:rsid w:val="007B52DD"/>
    <w:rsid w:val="007B569B"/>
    <w:rsid w:val="007B5B5F"/>
    <w:rsid w:val="007B611C"/>
    <w:rsid w:val="007B6303"/>
    <w:rsid w:val="007B6EBC"/>
    <w:rsid w:val="007B7057"/>
    <w:rsid w:val="007B7AC8"/>
    <w:rsid w:val="007B7D3A"/>
    <w:rsid w:val="007C00B3"/>
    <w:rsid w:val="007C02BD"/>
    <w:rsid w:val="007C03A5"/>
    <w:rsid w:val="007C0577"/>
    <w:rsid w:val="007C0690"/>
    <w:rsid w:val="007C0F33"/>
    <w:rsid w:val="007C0FB7"/>
    <w:rsid w:val="007C1233"/>
    <w:rsid w:val="007C1A4C"/>
    <w:rsid w:val="007C1B0C"/>
    <w:rsid w:val="007C2130"/>
    <w:rsid w:val="007C27DE"/>
    <w:rsid w:val="007C3FE3"/>
    <w:rsid w:val="007C40E0"/>
    <w:rsid w:val="007C4E3B"/>
    <w:rsid w:val="007C4F29"/>
    <w:rsid w:val="007C4FE5"/>
    <w:rsid w:val="007C557D"/>
    <w:rsid w:val="007C5B93"/>
    <w:rsid w:val="007C5E35"/>
    <w:rsid w:val="007C6052"/>
    <w:rsid w:val="007C62FF"/>
    <w:rsid w:val="007C6408"/>
    <w:rsid w:val="007C6A46"/>
    <w:rsid w:val="007C6C19"/>
    <w:rsid w:val="007C6CE1"/>
    <w:rsid w:val="007C76F4"/>
    <w:rsid w:val="007C7B10"/>
    <w:rsid w:val="007D11FB"/>
    <w:rsid w:val="007D1A01"/>
    <w:rsid w:val="007D2891"/>
    <w:rsid w:val="007D2A86"/>
    <w:rsid w:val="007D2F69"/>
    <w:rsid w:val="007D3825"/>
    <w:rsid w:val="007D3CF3"/>
    <w:rsid w:val="007D48F7"/>
    <w:rsid w:val="007D5F0A"/>
    <w:rsid w:val="007D65D9"/>
    <w:rsid w:val="007D6915"/>
    <w:rsid w:val="007D69BF"/>
    <w:rsid w:val="007D7967"/>
    <w:rsid w:val="007D797B"/>
    <w:rsid w:val="007E0A8E"/>
    <w:rsid w:val="007E0C4D"/>
    <w:rsid w:val="007E1A6E"/>
    <w:rsid w:val="007E265A"/>
    <w:rsid w:val="007E2D52"/>
    <w:rsid w:val="007E2E7E"/>
    <w:rsid w:val="007E3668"/>
    <w:rsid w:val="007E4A18"/>
    <w:rsid w:val="007E5F99"/>
    <w:rsid w:val="007E627E"/>
    <w:rsid w:val="007E7114"/>
    <w:rsid w:val="007E7D8E"/>
    <w:rsid w:val="007F0ADF"/>
    <w:rsid w:val="007F0D38"/>
    <w:rsid w:val="007F0E27"/>
    <w:rsid w:val="007F17B5"/>
    <w:rsid w:val="007F198A"/>
    <w:rsid w:val="007F2803"/>
    <w:rsid w:val="007F3B8D"/>
    <w:rsid w:val="007F3F4D"/>
    <w:rsid w:val="007F4014"/>
    <w:rsid w:val="007F43F9"/>
    <w:rsid w:val="007F50B0"/>
    <w:rsid w:val="007F5476"/>
    <w:rsid w:val="007F6197"/>
    <w:rsid w:val="007F698D"/>
    <w:rsid w:val="007F7842"/>
    <w:rsid w:val="007F7B59"/>
    <w:rsid w:val="007F7E0E"/>
    <w:rsid w:val="007F7F7E"/>
    <w:rsid w:val="00802771"/>
    <w:rsid w:val="008028E3"/>
    <w:rsid w:val="00802A75"/>
    <w:rsid w:val="00803204"/>
    <w:rsid w:val="00803335"/>
    <w:rsid w:val="00803650"/>
    <w:rsid w:val="008036AC"/>
    <w:rsid w:val="0080435C"/>
    <w:rsid w:val="00804C3A"/>
    <w:rsid w:val="00804D81"/>
    <w:rsid w:val="0080553A"/>
    <w:rsid w:val="00806341"/>
    <w:rsid w:val="00806687"/>
    <w:rsid w:val="008068C4"/>
    <w:rsid w:val="008073CB"/>
    <w:rsid w:val="00807DD6"/>
    <w:rsid w:val="008103B2"/>
    <w:rsid w:val="008106F9"/>
    <w:rsid w:val="00810A7E"/>
    <w:rsid w:val="00810ABD"/>
    <w:rsid w:val="008116A3"/>
    <w:rsid w:val="00811DAB"/>
    <w:rsid w:val="00811F43"/>
    <w:rsid w:val="00812628"/>
    <w:rsid w:val="008129BD"/>
    <w:rsid w:val="00812EDB"/>
    <w:rsid w:val="00813641"/>
    <w:rsid w:val="00813BF8"/>
    <w:rsid w:val="00814002"/>
    <w:rsid w:val="008141FA"/>
    <w:rsid w:val="00814889"/>
    <w:rsid w:val="00814981"/>
    <w:rsid w:val="00814FD4"/>
    <w:rsid w:val="00815016"/>
    <w:rsid w:val="00815201"/>
    <w:rsid w:val="00815298"/>
    <w:rsid w:val="00816E77"/>
    <w:rsid w:val="0081733C"/>
    <w:rsid w:val="00817689"/>
    <w:rsid w:val="00817E41"/>
    <w:rsid w:val="0082086B"/>
    <w:rsid w:val="00820AAA"/>
    <w:rsid w:val="00820E5C"/>
    <w:rsid w:val="008216AB"/>
    <w:rsid w:val="00821829"/>
    <w:rsid w:val="00821C4B"/>
    <w:rsid w:val="00821E0C"/>
    <w:rsid w:val="00822074"/>
    <w:rsid w:val="00822FE9"/>
    <w:rsid w:val="008252C3"/>
    <w:rsid w:val="0082551D"/>
    <w:rsid w:val="00825C47"/>
    <w:rsid w:val="008268F9"/>
    <w:rsid w:val="00826BC8"/>
    <w:rsid w:val="00827BAD"/>
    <w:rsid w:val="00830986"/>
    <w:rsid w:val="00830C0D"/>
    <w:rsid w:val="00830DA9"/>
    <w:rsid w:val="00831041"/>
    <w:rsid w:val="008313A5"/>
    <w:rsid w:val="00831B91"/>
    <w:rsid w:val="008322C7"/>
    <w:rsid w:val="00833606"/>
    <w:rsid w:val="00833E40"/>
    <w:rsid w:val="00833F8C"/>
    <w:rsid w:val="00834AD8"/>
    <w:rsid w:val="00834BD9"/>
    <w:rsid w:val="0083572E"/>
    <w:rsid w:val="00835900"/>
    <w:rsid w:val="00835C39"/>
    <w:rsid w:val="00835CB7"/>
    <w:rsid w:val="0083655E"/>
    <w:rsid w:val="00836E3C"/>
    <w:rsid w:val="0083722A"/>
    <w:rsid w:val="00837839"/>
    <w:rsid w:val="008403AE"/>
    <w:rsid w:val="0084056B"/>
    <w:rsid w:val="00841D1B"/>
    <w:rsid w:val="00841DE4"/>
    <w:rsid w:val="008420E1"/>
    <w:rsid w:val="0084215F"/>
    <w:rsid w:val="008435A0"/>
    <w:rsid w:val="0084389A"/>
    <w:rsid w:val="008441E2"/>
    <w:rsid w:val="0084432F"/>
    <w:rsid w:val="00844485"/>
    <w:rsid w:val="0084470E"/>
    <w:rsid w:val="00845360"/>
    <w:rsid w:val="008454A1"/>
    <w:rsid w:val="008458C8"/>
    <w:rsid w:val="0084663B"/>
    <w:rsid w:val="008467B2"/>
    <w:rsid w:val="00847DA4"/>
    <w:rsid w:val="00850013"/>
    <w:rsid w:val="00850198"/>
    <w:rsid w:val="00850895"/>
    <w:rsid w:val="008511D1"/>
    <w:rsid w:val="0085137B"/>
    <w:rsid w:val="008514D5"/>
    <w:rsid w:val="008516FA"/>
    <w:rsid w:val="00852352"/>
    <w:rsid w:val="00852B8E"/>
    <w:rsid w:val="008538D3"/>
    <w:rsid w:val="00853C0E"/>
    <w:rsid w:val="00853CD5"/>
    <w:rsid w:val="00853E00"/>
    <w:rsid w:val="00854D49"/>
    <w:rsid w:val="00855671"/>
    <w:rsid w:val="00855873"/>
    <w:rsid w:val="008558C0"/>
    <w:rsid w:val="00857190"/>
    <w:rsid w:val="008573A5"/>
    <w:rsid w:val="00857E7C"/>
    <w:rsid w:val="008617B2"/>
    <w:rsid w:val="00861893"/>
    <w:rsid w:val="0086215C"/>
    <w:rsid w:val="008626AE"/>
    <w:rsid w:val="00862812"/>
    <w:rsid w:val="00862A87"/>
    <w:rsid w:val="00862B01"/>
    <w:rsid w:val="00863340"/>
    <w:rsid w:val="008635F5"/>
    <w:rsid w:val="00863D25"/>
    <w:rsid w:val="00863D27"/>
    <w:rsid w:val="00863DCA"/>
    <w:rsid w:val="00863DEB"/>
    <w:rsid w:val="008650FB"/>
    <w:rsid w:val="0086553E"/>
    <w:rsid w:val="008656A1"/>
    <w:rsid w:val="00865F06"/>
    <w:rsid w:val="00866896"/>
    <w:rsid w:val="008669B9"/>
    <w:rsid w:val="00866D3C"/>
    <w:rsid w:val="0086747D"/>
    <w:rsid w:val="00867F08"/>
    <w:rsid w:val="00870555"/>
    <w:rsid w:val="0087075A"/>
    <w:rsid w:val="008709F9"/>
    <w:rsid w:val="00870C57"/>
    <w:rsid w:val="00870D70"/>
    <w:rsid w:val="00870F11"/>
    <w:rsid w:val="008720E3"/>
    <w:rsid w:val="00872C2C"/>
    <w:rsid w:val="00872E12"/>
    <w:rsid w:val="0087395C"/>
    <w:rsid w:val="00873A84"/>
    <w:rsid w:val="00873E29"/>
    <w:rsid w:val="00873F02"/>
    <w:rsid w:val="00874BAF"/>
    <w:rsid w:val="00874BED"/>
    <w:rsid w:val="00874E55"/>
    <w:rsid w:val="00874ECD"/>
    <w:rsid w:val="008754D9"/>
    <w:rsid w:val="00876A15"/>
    <w:rsid w:val="00876E36"/>
    <w:rsid w:val="00877FC5"/>
    <w:rsid w:val="008809A5"/>
    <w:rsid w:val="00881A2C"/>
    <w:rsid w:val="00881D13"/>
    <w:rsid w:val="008827C1"/>
    <w:rsid w:val="00882FA8"/>
    <w:rsid w:val="00883F11"/>
    <w:rsid w:val="00884273"/>
    <w:rsid w:val="00884EE0"/>
    <w:rsid w:val="008857B6"/>
    <w:rsid w:val="00886BC3"/>
    <w:rsid w:val="0088702B"/>
    <w:rsid w:val="00887223"/>
    <w:rsid w:val="00887339"/>
    <w:rsid w:val="00887E64"/>
    <w:rsid w:val="008902E8"/>
    <w:rsid w:val="0089153E"/>
    <w:rsid w:val="00891818"/>
    <w:rsid w:val="00891834"/>
    <w:rsid w:val="0089197D"/>
    <w:rsid w:val="00892752"/>
    <w:rsid w:val="00892B32"/>
    <w:rsid w:val="008949CD"/>
    <w:rsid w:val="0089502D"/>
    <w:rsid w:val="00895350"/>
    <w:rsid w:val="00896619"/>
    <w:rsid w:val="00896925"/>
    <w:rsid w:val="00896FAD"/>
    <w:rsid w:val="0089778D"/>
    <w:rsid w:val="0089780C"/>
    <w:rsid w:val="008A1E69"/>
    <w:rsid w:val="008A28C4"/>
    <w:rsid w:val="008A291C"/>
    <w:rsid w:val="008A2962"/>
    <w:rsid w:val="008A296E"/>
    <w:rsid w:val="008A3594"/>
    <w:rsid w:val="008A3B22"/>
    <w:rsid w:val="008A3D54"/>
    <w:rsid w:val="008A4976"/>
    <w:rsid w:val="008A4BDC"/>
    <w:rsid w:val="008A4D7B"/>
    <w:rsid w:val="008A5647"/>
    <w:rsid w:val="008A5702"/>
    <w:rsid w:val="008A5F67"/>
    <w:rsid w:val="008A6625"/>
    <w:rsid w:val="008A6978"/>
    <w:rsid w:val="008A6FD6"/>
    <w:rsid w:val="008A7F2B"/>
    <w:rsid w:val="008B025C"/>
    <w:rsid w:val="008B0C2F"/>
    <w:rsid w:val="008B0CE9"/>
    <w:rsid w:val="008B113C"/>
    <w:rsid w:val="008B15E8"/>
    <w:rsid w:val="008B16CE"/>
    <w:rsid w:val="008B205F"/>
    <w:rsid w:val="008B24AA"/>
    <w:rsid w:val="008B3909"/>
    <w:rsid w:val="008B3BF2"/>
    <w:rsid w:val="008B3C3A"/>
    <w:rsid w:val="008B545B"/>
    <w:rsid w:val="008B5CE5"/>
    <w:rsid w:val="008B5D5A"/>
    <w:rsid w:val="008B6B06"/>
    <w:rsid w:val="008B7FD4"/>
    <w:rsid w:val="008C0049"/>
    <w:rsid w:val="008C1AD6"/>
    <w:rsid w:val="008C26F1"/>
    <w:rsid w:val="008C2867"/>
    <w:rsid w:val="008C2B0C"/>
    <w:rsid w:val="008C34AF"/>
    <w:rsid w:val="008C3ECE"/>
    <w:rsid w:val="008C4630"/>
    <w:rsid w:val="008C545C"/>
    <w:rsid w:val="008C54B6"/>
    <w:rsid w:val="008C5956"/>
    <w:rsid w:val="008C5B4C"/>
    <w:rsid w:val="008C5E1B"/>
    <w:rsid w:val="008C645E"/>
    <w:rsid w:val="008C67B4"/>
    <w:rsid w:val="008C7326"/>
    <w:rsid w:val="008C792A"/>
    <w:rsid w:val="008D109B"/>
    <w:rsid w:val="008D1AE1"/>
    <w:rsid w:val="008D1CCB"/>
    <w:rsid w:val="008D2164"/>
    <w:rsid w:val="008D2182"/>
    <w:rsid w:val="008D3943"/>
    <w:rsid w:val="008D3B88"/>
    <w:rsid w:val="008D3E60"/>
    <w:rsid w:val="008D4576"/>
    <w:rsid w:val="008D4926"/>
    <w:rsid w:val="008D4B7D"/>
    <w:rsid w:val="008D4BE7"/>
    <w:rsid w:val="008D5365"/>
    <w:rsid w:val="008D5734"/>
    <w:rsid w:val="008D64B9"/>
    <w:rsid w:val="008D719D"/>
    <w:rsid w:val="008D7375"/>
    <w:rsid w:val="008D7643"/>
    <w:rsid w:val="008D7A0B"/>
    <w:rsid w:val="008D7F36"/>
    <w:rsid w:val="008E0CEA"/>
    <w:rsid w:val="008E17A8"/>
    <w:rsid w:val="008E287D"/>
    <w:rsid w:val="008E43D7"/>
    <w:rsid w:val="008E4E69"/>
    <w:rsid w:val="008E50B0"/>
    <w:rsid w:val="008E55F0"/>
    <w:rsid w:val="008E600D"/>
    <w:rsid w:val="008E6514"/>
    <w:rsid w:val="008E6950"/>
    <w:rsid w:val="008E710C"/>
    <w:rsid w:val="008E728B"/>
    <w:rsid w:val="008E736D"/>
    <w:rsid w:val="008E7D5D"/>
    <w:rsid w:val="008F07D7"/>
    <w:rsid w:val="008F1786"/>
    <w:rsid w:val="008F21D6"/>
    <w:rsid w:val="008F3ADC"/>
    <w:rsid w:val="008F42EA"/>
    <w:rsid w:val="008F4791"/>
    <w:rsid w:val="008F53E2"/>
    <w:rsid w:val="008F5BB4"/>
    <w:rsid w:val="008F61E3"/>
    <w:rsid w:val="008F62B6"/>
    <w:rsid w:val="008F67A5"/>
    <w:rsid w:val="008F6886"/>
    <w:rsid w:val="008F795D"/>
    <w:rsid w:val="008F7AEC"/>
    <w:rsid w:val="008F7C8F"/>
    <w:rsid w:val="008F7D2F"/>
    <w:rsid w:val="009001EE"/>
    <w:rsid w:val="00900887"/>
    <w:rsid w:val="00901322"/>
    <w:rsid w:val="00901BD4"/>
    <w:rsid w:val="0090201C"/>
    <w:rsid w:val="00902236"/>
    <w:rsid w:val="00902803"/>
    <w:rsid w:val="00902C93"/>
    <w:rsid w:val="00902CEF"/>
    <w:rsid w:val="00903182"/>
    <w:rsid w:val="00903ABF"/>
    <w:rsid w:val="00903E2E"/>
    <w:rsid w:val="00903F19"/>
    <w:rsid w:val="00904224"/>
    <w:rsid w:val="009051F3"/>
    <w:rsid w:val="00905612"/>
    <w:rsid w:val="00905954"/>
    <w:rsid w:val="00905AB3"/>
    <w:rsid w:val="00905B6C"/>
    <w:rsid w:val="00906781"/>
    <w:rsid w:val="009069F0"/>
    <w:rsid w:val="00906A16"/>
    <w:rsid w:val="00906B26"/>
    <w:rsid w:val="00907754"/>
    <w:rsid w:val="00907797"/>
    <w:rsid w:val="009079A2"/>
    <w:rsid w:val="00907CCF"/>
    <w:rsid w:val="00910015"/>
    <w:rsid w:val="009101B0"/>
    <w:rsid w:val="00911124"/>
    <w:rsid w:val="0091134B"/>
    <w:rsid w:val="00911D2F"/>
    <w:rsid w:val="0091416D"/>
    <w:rsid w:val="00915733"/>
    <w:rsid w:val="009157BA"/>
    <w:rsid w:val="009160FA"/>
    <w:rsid w:val="009168A1"/>
    <w:rsid w:val="00916A22"/>
    <w:rsid w:val="00917C2F"/>
    <w:rsid w:val="00917EF4"/>
    <w:rsid w:val="00920917"/>
    <w:rsid w:val="00920E7F"/>
    <w:rsid w:val="0092126A"/>
    <w:rsid w:val="009214BA"/>
    <w:rsid w:val="009216BE"/>
    <w:rsid w:val="00921C6F"/>
    <w:rsid w:val="00921E39"/>
    <w:rsid w:val="009220AB"/>
    <w:rsid w:val="00922BDC"/>
    <w:rsid w:val="0092553F"/>
    <w:rsid w:val="00925630"/>
    <w:rsid w:val="00925890"/>
    <w:rsid w:val="009260EB"/>
    <w:rsid w:val="00926C7B"/>
    <w:rsid w:val="00927770"/>
    <w:rsid w:val="00927C74"/>
    <w:rsid w:val="00927D2A"/>
    <w:rsid w:val="009302FD"/>
    <w:rsid w:val="0093092A"/>
    <w:rsid w:val="00931C1E"/>
    <w:rsid w:val="00932C3D"/>
    <w:rsid w:val="00932F21"/>
    <w:rsid w:val="0093327B"/>
    <w:rsid w:val="009349FB"/>
    <w:rsid w:val="009362D4"/>
    <w:rsid w:val="0093641A"/>
    <w:rsid w:val="00936BE9"/>
    <w:rsid w:val="00936DA7"/>
    <w:rsid w:val="00937EBB"/>
    <w:rsid w:val="00940395"/>
    <w:rsid w:val="009406D9"/>
    <w:rsid w:val="0094235A"/>
    <w:rsid w:val="00942920"/>
    <w:rsid w:val="00942E43"/>
    <w:rsid w:val="00943707"/>
    <w:rsid w:val="009437C5"/>
    <w:rsid w:val="00943CC8"/>
    <w:rsid w:val="00943D6C"/>
    <w:rsid w:val="009445D9"/>
    <w:rsid w:val="00944824"/>
    <w:rsid w:val="00944CF1"/>
    <w:rsid w:val="009451FD"/>
    <w:rsid w:val="009458AA"/>
    <w:rsid w:val="00945A3E"/>
    <w:rsid w:val="00945B11"/>
    <w:rsid w:val="00946090"/>
    <w:rsid w:val="009471DF"/>
    <w:rsid w:val="0095019E"/>
    <w:rsid w:val="009505B3"/>
    <w:rsid w:val="00950AEC"/>
    <w:rsid w:val="009513D1"/>
    <w:rsid w:val="0095250F"/>
    <w:rsid w:val="00952CA3"/>
    <w:rsid w:val="00952E06"/>
    <w:rsid w:val="00953197"/>
    <w:rsid w:val="00953344"/>
    <w:rsid w:val="00953F14"/>
    <w:rsid w:val="00954E09"/>
    <w:rsid w:val="0095510A"/>
    <w:rsid w:val="009551B6"/>
    <w:rsid w:val="009554D2"/>
    <w:rsid w:val="00955980"/>
    <w:rsid w:val="00955C76"/>
    <w:rsid w:val="00956202"/>
    <w:rsid w:val="0095717C"/>
    <w:rsid w:val="0095780E"/>
    <w:rsid w:val="00957992"/>
    <w:rsid w:val="00957D36"/>
    <w:rsid w:val="00961C3D"/>
    <w:rsid w:val="009620F8"/>
    <w:rsid w:val="009621D5"/>
    <w:rsid w:val="0096288F"/>
    <w:rsid w:val="0096300A"/>
    <w:rsid w:val="009634A4"/>
    <w:rsid w:val="009639C1"/>
    <w:rsid w:val="00963E5E"/>
    <w:rsid w:val="00964078"/>
    <w:rsid w:val="009650EB"/>
    <w:rsid w:val="00965839"/>
    <w:rsid w:val="009661B5"/>
    <w:rsid w:val="00966DA6"/>
    <w:rsid w:val="0096738F"/>
    <w:rsid w:val="00967D1D"/>
    <w:rsid w:val="00967EDB"/>
    <w:rsid w:val="00970420"/>
    <w:rsid w:val="00971C71"/>
    <w:rsid w:val="0097231F"/>
    <w:rsid w:val="0097243A"/>
    <w:rsid w:val="0097273A"/>
    <w:rsid w:val="0097285C"/>
    <w:rsid w:val="009729A9"/>
    <w:rsid w:val="00972FA2"/>
    <w:rsid w:val="00973BFC"/>
    <w:rsid w:val="00973CEB"/>
    <w:rsid w:val="00974D0C"/>
    <w:rsid w:val="00974F8E"/>
    <w:rsid w:val="00975800"/>
    <w:rsid w:val="00975F09"/>
    <w:rsid w:val="00976511"/>
    <w:rsid w:val="0097662F"/>
    <w:rsid w:val="00976948"/>
    <w:rsid w:val="0097709F"/>
    <w:rsid w:val="00977907"/>
    <w:rsid w:val="0098011D"/>
    <w:rsid w:val="0098095A"/>
    <w:rsid w:val="0098153A"/>
    <w:rsid w:val="00982A16"/>
    <w:rsid w:val="0098310B"/>
    <w:rsid w:val="009832B3"/>
    <w:rsid w:val="009833CF"/>
    <w:rsid w:val="00983670"/>
    <w:rsid w:val="00983E12"/>
    <w:rsid w:val="00983E69"/>
    <w:rsid w:val="009840CF"/>
    <w:rsid w:val="009853C2"/>
    <w:rsid w:val="009855AB"/>
    <w:rsid w:val="00985C04"/>
    <w:rsid w:val="00985C36"/>
    <w:rsid w:val="00985E68"/>
    <w:rsid w:val="009860B8"/>
    <w:rsid w:val="00986196"/>
    <w:rsid w:val="009871FF"/>
    <w:rsid w:val="0098730A"/>
    <w:rsid w:val="009876FC"/>
    <w:rsid w:val="009900D3"/>
    <w:rsid w:val="0099130A"/>
    <w:rsid w:val="00991D67"/>
    <w:rsid w:val="009922C5"/>
    <w:rsid w:val="0099233E"/>
    <w:rsid w:val="0099379B"/>
    <w:rsid w:val="00993C0C"/>
    <w:rsid w:val="00993E0E"/>
    <w:rsid w:val="009946F9"/>
    <w:rsid w:val="00995588"/>
    <w:rsid w:val="00995704"/>
    <w:rsid w:val="009960EF"/>
    <w:rsid w:val="0099672C"/>
    <w:rsid w:val="00996A99"/>
    <w:rsid w:val="00996EAF"/>
    <w:rsid w:val="0099766A"/>
    <w:rsid w:val="00997AE7"/>
    <w:rsid w:val="009A03E0"/>
    <w:rsid w:val="009A0B0F"/>
    <w:rsid w:val="009A14C2"/>
    <w:rsid w:val="009A17AD"/>
    <w:rsid w:val="009A220D"/>
    <w:rsid w:val="009A389B"/>
    <w:rsid w:val="009A397A"/>
    <w:rsid w:val="009A3EDD"/>
    <w:rsid w:val="009A45FB"/>
    <w:rsid w:val="009A471F"/>
    <w:rsid w:val="009A4BC9"/>
    <w:rsid w:val="009A5DC6"/>
    <w:rsid w:val="009A5E62"/>
    <w:rsid w:val="009A661F"/>
    <w:rsid w:val="009A6715"/>
    <w:rsid w:val="009B006D"/>
    <w:rsid w:val="009B02D0"/>
    <w:rsid w:val="009B1E71"/>
    <w:rsid w:val="009B24CA"/>
    <w:rsid w:val="009B2DC8"/>
    <w:rsid w:val="009B381A"/>
    <w:rsid w:val="009B3D7A"/>
    <w:rsid w:val="009B3EBF"/>
    <w:rsid w:val="009B4426"/>
    <w:rsid w:val="009B4B9C"/>
    <w:rsid w:val="009B5081"/>
    <w:rsid w:val="009B58B4"/>
    <w:rsid w:val="009B60C1"/>
    <w:rsid w:val="009B6285"/>
    <w:rsid w:val="009B6308"/>
    <w:rsid w:val="009B64BC"/>
    <w:rsid w:val="009B67EA"/>
    <w:rsid w:val="009B6FE6"/>
    <w:rsid w:val="009B795D"/>
    <w:rsid w:val="009B79D4"/>
    <w:rsid w:val="009B7E9C"/>
    <w:rsid w:val="009C2077"/>
    <w:rsid w:val="009C33A5"/>
    <w:rsid w:val="009C3599"/>
    <w:rsid w:val="009C3CB6"/>
    <w:rsid w:val="009C48EE"/>
    <w:rsid w:val="009C5188"/>
    <w:rsid w:val="009C532D"/>
    <w:rsid w:val="009C5AD8"/>
    <w:rsid w:val="009C70BF"/>
    <w:rsid w:val="009C73E0"/>
    <w:rsid w:val="009C7E15"/>
    <w:rsid w:val="009D0003"/>
    <w:rsid w:val="009D0030"/>
    <w:rsid w:val="009D0A21"/>
    <w:rsid w:val="009D1BA9"/>
    <w:rsid w:val="009D233D"/>
    <w:rsid w:val="009D25FA"/>
    <w:rsid w:val="009D26C1"/>
    <w:rsid w:val="009D34C3"/>
    <w:rsid w:val="009D41AA"/>
    <w:rsid w:val="009D4573"/>
    <w:rsid w:val="009D4883"/>
    <w:rsid w:val="009D5A8C"/>
    <w:rsid w:val="009D5B4B"/>
    <w:rsid w:val="009D5FE0"/>
    <w:rsid w:val="009D5FEF"/>
    <w:rsid w:val="009D61A4"/>
    <w:rsid w:val="009D61C7"/>
    <w:rsid w:val="009D66D4"/>
    <w:rsid w:val="009D67C3"/>
    <w:rsid w:val="009D6FDB"/>
    <w:rsid w:val="009D7059"/>
    <w:rsid w:val="009D7129"/>
    <w:rsid w:val="009D7569"/>
    <w:rsid w:val="009D7943"/>
    <w:rsid w:val="009D7CE6"/>
    <w:rsid w:val="009D7D30"/>
    <w:rsid w:val="009E0EBC"/>
    <w:rsid w:val="009E1694"/>
    <w:rsid w:val="009E1CC5"/>
    <w:rsid w:val="009E1E02"/>
    <w:rsid w:val="009E1F8A"/>
    <w:rsid w:val="009E282C"/>
    <w:rsid w:val="009E3EB2"/>
    <w:rsid w:val="009E406E"/>
    <w:rsid w:val="009E431F"/>
    <w:rsid w:val="009E44DD"/>
    <w:rsid w:val="009E47FB"/>
    <w:rsid w:val="009E5704"/>
    <w:rsid w:val="009E5C93"/>
    <w:rsid w:val="009E5F02"/>
    <w:rsid w:val="009E6777"/>
    <w:rsid w:val="009E6E87"/>
    <w:rsid w:val="009E76D6"/>
    <w:rsid w:val="009E786A"/>
    <w:rsid w:val="009E7B5D"/>
    <w:rsid w:val="009E7ED7"/>
    <w:rsid w:val="009F09D9"/>
    <w:rsid w:val="009F2FE1"/>
    <w:rsid w:val="009F3C6E"/>
    <w:rsid w:val="009F3C83"/>
    <w:rsid w:val="009F4565"/>
    <w:rsid w:val="009F4719"/>
    <w:rsid w:val="009F48B0"/>
    <w:rsid w:val="009F4B33"/>
    <w:rsid w:val="009F53FF"/>
    <w:rsid w:val="009F5E7F"/>
    <w:rsid w:val="009F6781"/>
    <w:rsid w:val="009F6D64"/>
    <w:rsid w:val="00A0045A"/>
    <w:rsid w:val="00A007AD"/>
    <w:rsid w:val="00A00863"/>
    <w:rsid w:val="00A00ADC"/>
    <w:rsid w:val="00A0172D"/>
    <w:rsid w:val="00A01882"/>
    <w:rsid w:val="00A02B08"/>
    <w:rsid w:val="00A02C07"/>
    <w:rsid w:val="00A02D1B"/>
    <w:rsid w:val="00A032DC"/>
    <w:rsid w:val="00A03EDB"/>
    <w:rsid w:val="00A04A09"/>
    <w:rsid w:val="00A056A1"/>
    <w:rsid w:val="00A06E9C"/>
    <w:rsid w:val="00A073E2"/>
    <w:rsid w:val="00A07840"/>
    <w:rsid w:val="00A07B1B"/>
    <w:rsid w:val="00A104F1"/>
    <w:rsid w:val="00A10830"/>
    <w:rsid w:val="00A11CE7"/>
    <w:rsid w:val="00A13B28"/>
    <w:rsid w:val="00A147F8"/>
    <w:rsid w:val="00A1499E"/>
    <w:rsid w:val="00A1578E"/>
    <w:rsid w:val="00A15BAE"/>
    <w:rsid w:val="00A17B0E"/>
    <w:rsid w:val="00A201B7"/>
    <w:rsid w:val="00A2073F"/>
    <w:rsid w:val="00A214D7"/>
    <w:rsid w:val="00A21CFB"/>
    <w:rsid w:val="00A2264A"/>
    <w:rsid w:val="00A22C27"/>
    <w:rsid w:val="00A22CFF"/>
    <w:rsid w:val="00A2301E"/>
    <w:rsid w:val="00A2446D"/>
    <w:rsid w:val="00A24A4A"/>
    <w:rsid w:val="00A24B78"/>
    <w:rsid w:val="00A25BC0"/>
    <w:rsid w:val="00A268E8"/>
    <w:rsid w:val="00A27C0B"/>
    <w:rsid w:val="00A30196"/>
    <w:rsid w:val="00A30BA5"/>
    <w:rsid w:val="00A30E09"/>
    <w:rsid w:val="00A30FA0"/>
    <w:rsid w:val="00A3116A"/>
    <w:rsid w:val="00A31496"/>
    <w:rsid w:val="00A31BE6"/>
    <w:rsid w:val="00A323E8"/>
    <w:rsid w:val="00A3249E"/>
    <w:rsid w:val="00A340EB"/>
    <w:rsid w:val="00A34F51"/>
    <w:rsid w:val="00A35AF6"/>
    <w:rsid w:val="00A35E51"/>
    <w:rsid w:val="00A367CF"/>
    <w:rsid w:val="00A3728A"/>
    <w:rsid w:val="00A37311"/>
    <w:rsid w:val="00A375AD"/>
    <w:rsid w:val="00A37A71"/>
    <w:rsid w:val="00A37C89"/>
    <w:rsid w:val="00A40409"/>
    <w:rsid w:val="00A41429"/>
    <w:rsid w:val="00A419C8"/>
    <w:rsid w:val="00A419D0"/>
    <w:rsid w:val="00A42220"/>
    <w:rsid w:val="00A42A0F"/>
    <w:rsid w:val="00A42EE2"/>
    <w:rsid w:val="00A44D64"/>
    <w:rsid w:val="00A44F3C"/>
    <w:rsid w:val="00A45B37"/>
    <w:rsid w:val="00A45C7E"/>
    <w:rsid w:val="00A467AB"/>
    <w:rsid w:val="00A479F7"/>
    <w:rsid w:val="00A501E4"/>
    <w:rsid w:val="00A504C1"/>
    <w:rsid w:val="00A512B6"/>
    <w:rsid w:val="00A515DB"/>
    <w:rsid w:val="00A51D20"/>
    <w:rsid w:val="00A51E77"/>
    <w:rsid w:val="00A523B8"/>
    <w:rsid w:val="00A52F5B"/>
    <w:rsid w:val="00A536DC"/>
    <w:rsid w:val="00A537A4"/>
    <w:rsid w:val="00A53E4D"/>
    <w:rsid w:val="00A54375"/>
    <w:rsid w:val="00A54A25"/>
    <w:rsid w:val="00A55073"/>
    <w:rsid w:val="00A55303"/>
    <w:rsid w:val="00A55D68"/>
    <w:rsid w:val="00A56098"/>
    <w:rsid w:val="00A57B92"/>
    <w:rsid w:val="00A57D19"/>
    <w:rsid w:val="00A57E4F"/>
    <w:rsid w:val="00A60313"/>
    <w:rsid w:val="00A61193"/>
    <w:rsid w:val="00A6186C"/>
    <w:rsid w:val="00A61A12"/>
    <w:rsid w:val="00A61B14"/>
    <w:rsid w:val="00A62A32"/>
    <w:rsid w:val="00A63329"/>
    <w:rsid w:val="00A6451F"/>
    <w:rsid w:val="00A64618"/>
    <w:rsid w:val="00A6693F"/>
    <w:rsid w:val="00A67C70"/>
    <w:rsid w:val="00A67C77"/>
    <w:rsid w:val="00A67CF7"/>
    <w:rsid w:val="00A7057F"/>
    <w:rsid w:val="00A7081A"/>
    <w:rsid w:val="00A715FF"/>
    <w:rsid w:val="00A722DB"/>
    <w:rsid w:val="00A7243D"/>
    <w:rsid w:val="00A72FD4"/>
    <w:rsid w:val="00A72FDA"/>
    <w:rsid w:val="00A7459C"/>
    <w:rsid w:val="00A74603"/>
    <w:rsid w:val="00A74B0A"/>
    <w:rsid w:val="00A74ECE"/>
    <w:rsid w:val="00A750FF"/>
    <w:rsid w:val="00A75449"/>
    <w:rsid w:val="00A7784E"/>
    <w:rsid w:val="00A808A5"/>
    <w:rsid w:val="00A80E0A"/>
    <w:rsid w:val="00A80EFA"/>
    <w:rsid w:val="00A81232"/>
    <w:rsid w:val="00A8123B"/>
    <w:rsid w:val="00A815B0"/>
    <w:rsid w:val="00A81A4F"/>
    <w:rsid w:val="00A8235A"/>
    <w:rsid w:val="00A82D9E"/>
    <w:rsid w:val="00A834AF"/>
    <w:rsid w:val="00A839AB"/>
    <w:rsid w:val="00A83F5B"/>
    <w:rsid w:val="00A859E1"/>
    <w:rsid w:val="00A85DBD"/>
    <w:rsid w:val="00A86F6F"/>
    <w:rsid w:val="00A87E1E"/>
    <w:rsid w:val="00A90106"/>
    <w:rsid w:val="00A90A10"/>
    <w:rsid w:val="00A90C50"/>
    <w:rsid w:val="00A91009"/>
    <w:rsid w:val="00A912AF"/>
    <w:rsid w:val="00A912DD"/>
    <w:rsid w:val="00A91316"/>
    <w:rsid w:val="00A916E3"/>
    <w:rsid w:val="00A92FB6"/>
    <w:rsid w:val="00A93CC0"/>
    <w:rsid w:val="00A93DBF"/>
    <w:rsid w:val="00A93FDE"/>
    <w:rsid w:val="00A9468E"/>
    <w:rsid w:val="00A94803"/>
    <w:rsid w:val="00A95FF0"/>
    <w:rsid w:val="00A96405"/>
    <w:rsid w:val="00A9640D"/>
    <w:rsid w:val="00A96754"/>
    <w:rsid w:val="00A97475"/>
    <w:rsid w:val="00A97BD7"/>
    <w:rsid w:val="00A97BE3"/>
    <w:rsid w:val="00AA1A93"/>
    <w:rsid w:val="00AA1AC5"/>
    <w:rsid w:val="00AA2808"/>
    <w:rsid w:val="00AA2AFE"/>
    <w:rsid w:val="00AA33BF"/>
    <w:rsid w:val="00AA33D9"/>
    <w:rsid w:val="00AA386D"/>
    <w:rsid w:val="00AA3FD7"/>
    <w:rsid w:val="00AA42BF"/>
    <w:rsid w:val="00AA461C"/>
    <w:rsid w:val="00AA4A10"/>
    <w:rsid w:val="00AA5699"/>
    <w:rsid w:val="00AA582B"/>
    <w:rsid w:val="00AA6214"/>
    <w:rsid w:val="00AA6606"/>
    <w:rsid w:val="00AA67DC"/>
    <w:rsid w:val="00AA7148"/>
    <w:rsid w:val="00AA7706"/>
    <w:rsid w:val="00AB07BD"/>
    <w:rsid w:val="00AB13CC"/>
    <w:rsid w:val="00AB13CD"/>
    <w:rsid w:val="00AB15D1"/>
    <w:rsid w:val="00AB22BE"/>
    <w:rsid w:val="00AB305C"/>
    <w:rsid w:val="00AB4B5E"/>
    <w:rsid w:val="00AB4E3A"/>
    <w:rsid w:val="00AB564D"/>
    <w:rsid w:val="00AB597D"/>
    <w:rsid w:val="00AB5CF1"/>
    <w:rsid w:val="00AB6508"/>
    <w:rsid w:val="00AB73C1"/>
    <w:rsid w:val="00AB759D"/>
    <w:rsid w:val="00AB7696"/>
    <w:rsid w:val="00AB7BE0"/>
    <w:rsid w:val="00AC1F79"/>
    <w:rsid w:val="00AC259F"/>
    <w:rsid w:val="00AC265C"/>
    <w:rsid w:val="00AC2720"/>
    <w:rsid w:val="00AC2D75"/>
    <w:rsid w:val="00AC37E2"/>
    <w:rsid w:val="00AC3C95"/>
    <w:rsid w:val="00AC4FAB"/>
    <w:rsid w:val="00AC5BA6"/>
    <w:rsid w:val="00AC5D8F"/>
    <w:rsid w:val="00AC5DF5"/>
    <w:rsid w:val="00AC5F5F"/>
    <w:rsid w:val="00AC6702"/>
    <w:rsid w:val="00AC6C0C"/>
    <w:rsid w:val="00AC6D84"/>
    <w:rsid w:val="00AC729E"/>
    <w:rsid w:val="00AC737F"/>
    <w:rsid w:val="00AC742F"/>
    <w:rsid w:val="00AC7C3A"/>
    <w:rsid w:val="00AD0606"/>
    <w:rsid w:val="00AD076B"/>
    <w:rsid w:val="00AD13BA"/>
    <w:rsid w:val="00AD166F"/>
    <w:rsid w:val="00AD2137"/>
    <w:rsid w:val="00AD2E0F"/>
    <w:rsid w:val="00AD3FFE"/>
    <w:rsid w:val="00AD5195"/>
    <w:rsid w:val="00AD61CE"/>
    <w:rsid w:val="00AD6E40"/>
    <w:rsid w:val="00AD7C78"/>
    <w:rsid w:val="00AD7E59"/>
    <w:rsid w:val="00AE1DBA"/>
    <w:rsid w:val="00AE1FE5"/>
    <w:rsid w:val="00AE26C3"/>
    <w:rsid w:val="00AE29CD"/>
    <w:rsid w:val="00AE3815"/>
    <w:rsid w:val="00AE4018"/>
    <w:rsid w:val="00AE459A"/>
    <w:rsid w:val="00AE4E4F"/>
    <w:rsid w:val="00AE55B2"/>
    <w:rsid w:val="00AE5CE5"/>
    <w:rsid w:val="00AE6868"/>
    <w:rsid w:val="00AF0777"/>
    <w:rsid w:val="00AF2663"/>
    <w:rsid w:val="00AF3106"/>
    <w:rsid w:val="00AF316E"/>
    <w:rsid w:val="00AF3A3E"/>
    <w:rsid w:val="00AF3BBF"/>
    <w:rsid w:val="00AF3DFD"/>
    <w:rsid w:val="00AF49CC"/>
    <w:rsid w:val="00AF509C"/>
    <w:rsid w:val="00AF509F"/>
    <w:rsid w:val="00AF5845"/>
    <w:rsid w:val="00AF5AA9"/>
    <w:rsid w:val="00AF619F"/>
    <w:rsid w:val="00AF63FA"/>
    <w:rsid w:val="00AF6B05"/>
    <w:rsid w:val="00AF6D40"/>
    <w:rsid w:val="00AF7577"/>
    <w:rsid w:val="00B00148"/>
    <w:rsid w:val="00B002B6"/>
    <w:rsid w:val="00B005B5"/>
    <w:rsid w:val="00B0083B"/>
    <w:rsid w:val="00B00999"/>
    <w:rsid w:val="00B01F80"/>
    <w:rsid w:val="00B02007"/>
    <w:rsid w:val="00B034D5"/>
    <w:rsid w:val="00B03FC1"/>
    <w:rsid w:val="00B04614"/>
    <w:rsid w:val="00B04FA5"/>
    <w:rsid w:val="00B076CF"/>
    <w:rsid w:val="00B07C08"/>
    <w:rsid w:val="00B07EE6"/>
    <w:rsid w:val="00B07F37"/>
    <w:rsid w:val="00B1077B"/>
    <w:rsid w:val="00B10CE8"/>
    <w:rsid w:val="00B10F37"/>
    <w:rsid w:val="00B1161C"/>
    <w:rsid w:val="00B119AE"/>
    <w:rsid w:val="00B11F83"/>
    <w:rsid w:val="00B1430F"/>
    <w:rsid w:val="00B1451D"/>
    <w:rsid w:val="00B14C50"/>
    <w:rsid w:val="00B1557A"/>
    <w:rsid w:val="00B1596A"/>
    <w:rsid w:val="00B16864"/>
    <w:rsid w:val="00B169C8"/>
    <w:rsid w:val="00B172C3"/>
    <w:rsid w:val="00B17478"/>
    <w:rsid w:val="00B179D4"/>
    <w:rsid w:val="00B17C12"/>
    <w:rsid w:val="00B2052F"/>
    <w:rsid w:val="00B206AF"/>
    <w:rsid w:val="00B21CDE"/>
    <w:rsid w:val="00B21D31"/>
    <w:rsid w:val="00B22DAB"/>
    <w:rsid w:val="00B234EA"/>
    <w:rsid w:val="00B23635"/>
    <w:rsid w:val="00B239FB"/>
    <w:rsid w:val="00B2420B"/>
    <w:rsid w:val="00B24381"/>
    <w:rsid w:val="00B24894"/>
    <w:rsid w:val="00B24FC6"/>
    <w:rsid w:val="00B261B6"/>
    <w:rsid w:val="00B2648A"/>
    <w:rsid w:val="00B267DF"/>
    <w:rsid w:val="00B2738F"/>
    <w:rsid w:val="00B2746A"/>
    <w:rsid w:val="00B3000A"/>
    <w:rsid w:val="00B30666"/>
    <w:rsid w:val="00B315A5"/>
    <w:rsid w:val="00B32D62"/>
    <w:rsid w:val="00B333A2"/>
    <w:rsid w:val="00B342FB"/>
    <w:rsid w:val="00B3459D"/>
    <w:rsid w:val="00B349C3"/>
    <w:rsid w:val="00B353FA"/>
    <w:rsid w:val="00B35484"/>
    <w:rsid w:val="00B36101"/>
    <w:rsid w:val="00B36813"/>
    <w:rsid w:val="00B370F5"/>
    <w:rsid w:val="00B37DDC"/>
    <w:rsid w:val="00B42FAB"/>
    <w:rsid w:val="00B43C7C"/>
    <w:rsid w:val="00B440C1"/>
    <w:rsid w:val="00B444A1"/>
    <w:rsid w:val="00B4581B"/>
    <w:rsid w:val="00B462CA"/>
    <w:rsid w:val="00B463D3"/>
    <w:rsid w:val="00B463D7"/>
    <w:rsid w:val="00B465C7"/>
    <w:rsid w:val="00B47018"/>
    <w:rsid w:val="00B473C0"/>
    <w:rsid w:val="00B474DF"/>
    <w:rsid w:val="00B501F8"/>
    <w:rsid w:val="00B51587"/>
    <w:rsid w:val="00B52BE7"/>
    <w:rsid w:val="00B52C18"/>
    <w:rsid w:val="00B5312F"/>
    <w:rsid w:val="00B54862"/>
    <w:rsid w:val="00B55B12"/>
    <w:rsid w:val="00B5688A"/>
    <w:rsid w:val="00B56B58"/>
    <w:rsid w:val="00B56BE1"/>
    <w:rsid w:val="00B56D2B"/>
    <w:rsid w:val="00B56F3F"/>
    <w:rsid w:val="00B57538"/>
    <w:rsid w:val="00B60A74"/>
    <w:rsid w:val="00B60B5E"/>
    <w:rsid w:val="00B60D3E"/>
    <w:rsid w:val="00B60DC7"/>
    <w:rsid w:val="00B60FEC"/>
    <w:rsid w:val="00B62041"/>
    <w:rsid w:val="00B62552"/>
    <w:rsid w:val="00B636D8"/>
    <w:rsid w:val="00B64919"/>
    <w:rsid w:val="00B64FE9"/>
    <w:rsid w:val="00B65034"/>
    <w:rsid w:val="00B66389"/>
    <w:rsid w:val="00B665FC"/>
    <w:rsid w:val="00B670A5"/>
    <w:rsid w:val="00B6750B"/>
    <w:rsid w:val="00B676BC"/>
    <w:rsid w:val="00B70091"/>
    <w:rsid w:val="00B7043C"/>
    <w:rsid w:val="00B70A3F"/>
    <w:rsid w:val="00B71FB1"/>
    <w:rsid w:val="00B739D2"/>
    <w:rsid w:val="00B745E2"/>
    <w:rsid w:val="00B76641"/>
    <w:rsid w:val="00B7695D"/>
    <w:rsid w:val="00B77377"/>
    <w:rsid w:val="00B775BF"/>
    <w:rsid w:val="00B77D00"/>
    <w:rsid w:val="00B77DB0"/>
    <w:rsid w:val="00B8030E"/>
    <w:rsid w:val="00B803A1"/>
    <w:rsid w:val="00B810C8"/>
    <w:rsid w:val="00B81BF8"/>
    <w:rsid w:val="00B82852"/>
    <w:rsid w:val="00B82B75"/>
    <w:rsid w:val="00B83027"/>
    <w:rsid w:val="00B841B2"/>
    <w:rsid w:val="00B8438B"/>
    <w:rsid w:val="00B848B0"/>
    <w:rsid w:val="00B84969"/>
    <w:rsid w:val="00B849F6"/>
    <w:rsid w:val="00B8505E"/>
    <w:rsid w:val="00B85645"/>
    <w:rsid w:val="00B85D45"/>
    <w:rsid w:val="00B873A4"/>
    <w:rsid w:val="00B87489"/>
    <w:rsid w:val="00B8770A"/>
    <w:rsid w:val="00B90441"/>
    <w:rsid w:val="00B90617"/>
    <w:rsid w:val="00B90AC2"/>
    <w:rsid w:val="00B90BA3"/>
    <w:rsid w:val="00B90C9A"/>
    <w:rsid w:val="00B91394"/>
    <w:rsid w:val="00B91AF7"/>
    <w:rsid w:val="00B91EC7"/>
    <w:rsid w:val="00B923B0"/>
    <w:rsid w:val="00B926F6"/>
    <w:rsid w:val="00B92989"/>
    <w:rsid w:val="00B92B99"/>
    <w:rsid w:val="00B9326C"/>
    <w:rsid w:val="00B937A4"/>
    <w:rsid w:val="00B94A6C"/>
    <w:rsid w:val="00B94FB3"/>
    <w:rsid w:val="00B9631F"/>
    <w:rsid w:val="00B97694"/>
    <w:rsid w:val="00B979A4"/>
    <w:rsid w:val="00BA01A9"/>
    <w:rsid w:val="00BA0417"/>
    <w:rsid w:val="00BA0E2D"/>
    <w:rsid w:val="00BA1A73"/>
    <w:rsid w:val="00BA1ECA"/>
    <w:rsid w:val="00BA2535"/>
    <w:rsid w:val="00BA2684"/>
    <w:rsid w:val="00BA34E6"/>
    <w:rsid w:val="00BA371B"/>
    <w:rsid w:val="00BA3FC6"/>
    <w:rsid w:val="00BA41B7"/>
    <w:rsid w:val="00BA4EF9"/>
    <w:rsid w:val="00BA5C2A"/>
    <w:rsid w:val="00BA6474"/>
    <w:rsid w:val="00BA6839"/>
    <w:rsid w:val="00BA6AD8"/>
    <w:rsid w:val="00BA7844"/>
    <w:rsid w:val="00BA79FE"/>
    <w:rsid w:val="00BA7D5E"/>
    <w:rsid w:val="00BA7E1F"/>
    <w:rsid w:val="00BB2332"/>
    <w:rsid w:val="00BB234B"/>
    <w:rsid w:val="00BB2777"/>
    <w:rsid w:val="00BB2C2B"/>
    <w:rsid w:val="00BB2E95"/>
    <w:rsid w:val="00BB304E"/>
    <w:rsid w:val="00BB3288"/>
    <w:rsid w:val="00BB342E"/>
    <w:rsid w:val="00BB4766"/>
    <w:rsid w:val="00BB4BA3"/>
    <w:rsid w:val="00BB5460"/>
    <w:rsid w:val="00BB5CCE"/>
    <w:rsid w:val="00BB71C1"/>
    <w:rsid w:val="00BB7718"/>
    <w:rsid w:val="00BB7F15"/>
    <w:rsid w:val="00BC04C6"/>
    <w:rsid w:val="00BC06F9"/>
    <w:rsid w:val="00BC1C03"/>
    <w:rsid w:val="00BC1FB8"/>
    <w:rsid w:val="00BC2ACC"/>
    <w:rsid w:val="00BC2EF4"/>
    <w:rsid w:val="00BC3170"/>
    <w:rsid w:val="00BC34FE"/>
    <w:rsid w:val="00BC35A8"/>
    <w:rsid w:val="00BC3606"/>
    <w:rsid w:val="00BC3880"/>
    <w:rsid w:val="00BC4292"/>
    <w:rsid w:val="00BC5C1C"/>
    <w:rsid w:val="00BC5F61"/>
    <w:rsid w:val="00BC68D9"/>
    <w:rsid w:val="00BC71E4"/>
    <w:rsid w:val="00BC76E3"/>
    <w:rsid w:val="00BD0598"/>
    <w:rsid w:val="00BD0CAE"/>
    <w:rsid w:val="00BD1448"/>
    <w:rsid w:val="00BD18F3"/>
    <w:rsid w:val="00BD1D9B"/>
    <w:rsid w:val="00BD2840"/>
    <w:rsid w:val="00BD312C"/>
    <w:rsid w:val="00BD357D"/>
    <w:rsid w:val="00BD395A"/>
    <w:rsid w:val="00BD3D0D"/>
    <w:rsid w:val="00BD4502"/>
    <w:rsid w:val="00BD4A19"/>
    <w:rsid w:val="00BD5219"/>
    <w:rsid w:val="00BD5683"/>
    <w:rsid w:val="00BD5740"/>
    <w:rsid w:val="00BD5C91"/>
    <w:rsid w:val="00BD75D2"/>
    <w:rsid w:val="00BD7EBC"/>
    <w:rsid w:val="00BE04CE"/>
    <w:rsid w:val="00BE05AB"/>
    <w:rsid w:val="00BE06BA"/>
    <w:rsid w:val="00BE132B"/>
    <w:rsid w:val="00BE15C4"/>
    <w:rsid w:val="00BE1A10"/>
    <w:rsid w:val="00BE2295"/>
    <w:rsid w:val="00BE2690"/>
    <w:rsid w:val="00BE3035"/>
    <w:rsid w:val="00BE3A29"/>
    <w:rsid w:val="00BE4C82"/>
    <w:rsid w:val="00BE4F4B"/>
    <w:rsid w:val="00BE6212"/>
    <w:rsid w:val="00BE73F2"/>
    <w:rsid w:val="00BE7AE6"/>
    <w:rsid w:val="00BF18F4"/>
    <w:rsid w:val="00BF208E"/>
    <w:rsid w:val="00BF2CDD"/>
    <w:rsid w:val="00BF3240"/>
    <w:rsid w:val="00BF3BBA"/>
    <w:rsid w:val="00BF3C12"/>
    <w:rsid w:val="00BF406C"/>
    <w:rsid w:val="00BF484E"/>
    <w:rsid w:val="00BF556A"/>
    <w:rsid w:val="00BF5D0D"/>
    <w:rsid w:val="00BF6332"/>
    <w:rsid w:val="00BF66CF"/>
    <w:rsid w:val="00BF6952"/>
    <w:rsid w:val="00BF6D00"/>
    <w:rsid w:val="00BF729D"/>
    <w:rsid w:val="00BF7770"/>
    <w:rsid w:val="00BF795F"/>
    <w:rsid w:val="00C00399"/>
    <w:rsid w:val="00C00498"/>
    <w:rsid w:val="00C00F0B"/>
    <w:rsid w:val="00C01677"/>
    <w:rsid w:val="00C01F91"/>
    <w:rsid w:val="00C02022"/>
    <w:rsid w:val="00C023E2"/>
    <w:rsid w:val="00C02481"/>
    <w:rsid w:val="00C02CBD"/>
    <w:rsid w:val="00C02E7C"/>
    <w:rsid w:val="00C04365"/>
    <w:rsid w:val="00C04494"/>
    <w:rsid w:val="00C04972"/>
    <w:rsid w:val="00C05188"/>
    <w:rsid w:val="00C055F7"/>
    <w:rsid w:val="00C057DF"/>
    <w:rsid w:val="00C0600B"/>
    <w:rsid w:val="00C07156"/>
    <w:rsid w:val="00C07AA7"/>
    <w:rsid w:val="00C1009B"/>
    <w:rsid w:val="00C10180"/>
    <w:rsid w:val="00C10395"/>
    <w:rsid w:val="00C1056E"/>
    <w:rsid w:val="00C10879"/>
    <w:rsid w:val="00C10ED8"/>
    <w:rsid w:val="00C1175A"/>
    <w:rsid w:val="00C12F22"/>
    <w:rsid w:val="00C13168"/>
    <w:rsid w:val="00C1388B"/>
    <w:rsid w:val="00C13A00"/>
    <w:rsid w:val="00C14659"/>
    <w:rsid w:val="00C149D3"/>
    <w:rsid w:val="00C14EF8"/>
    <w:rsid w:val="00C152EB"/>
    <w:rsid w:val="00C15535"/>
    <w:rsid w:val="00C15C34"/>
    <w:rsid w:val="00C165EA"/>
    <w:rsid w:val="00C16771"/>
    <w:rsid w:val="00C16AB4"/>
    <w:rsid w:val="00C17355"/>
    <w:rsid w:val="00C2019D"/>
    <w:rsid w:val="00C20A04"/>
    <w:rsid w:val="00C22921"/>
    <w:rsid w:val="00C22C24"/>
    <w:rsid w:val="00C22ECA"/>
    <w:rsid w:val="00C23665"/>
    <w:rsid w:val="00C23CF4"/>
    <w:rsid w:val="00C23DF8"/>
    <w:rsid w:val="00C23E90"/>
    <w:rsid w:val="00C245F3"/>
    <w:rsid w:val="00C248F8"/>
    <w:rsid w:val="00C24B7C"/>
    <w:rsid w:val="00C24DB3"/>
    <w:rsid w:val="00C24DF1"/>
    <w:rsid w:val="00C25CBC"/>
    <w:rsid w:val="00C25EB7"/>
    <w:rsid w:val="00C25FEA"/>
    <w:rsid w:val="00C2604A"/>
    <w:rsid w:val="00C269FB"/>
    <w:rsid w:val="00C26EE9"/>
    <w:rsid w:val="00C27451"/>
    <w:rsid w:val="00C3019C"/>
    <w:rsid w:val="00C3044E"/>
    <w:rsid w:val="00C30989"/>
    <w:rsid w:val="00C30BE7"/>
    <w:rsid w:val="00C31974"/>
    <w:rsid w:val="00C31C87"/>
    <w:rsid w:val="00C31E9A"/>
    <w:rsid w:val="00C320F3"/>
    <w:rsid w:val="00C3239C"/>
    <w:rsid w:val="00C32C32"/>
    <w:rsid w:val="00C32CEA"/>
    <w:rsid w:val="00C32EDB"/>
    <w:rsid w:val="00C3331F"/>
    <w:rsid w:val="00C34018"/>
    <w:rsid w:val="00C34B63"/>
    <w:rsid w:val="00C355EB"/>
    <w:rsid w:val="00C3567A"/>
    <w:rsid w:val="00C36278"/>
    <w:rsid w:val="00C36500"/>
    <w:rsid w:val="00C36E14"/>
    <w:rsid w:val="00C3748C"/>
    <w:rsid w:val="00C374A3"/>
    <w:rsid w:val="00C40530"/>
    <w:rsid w:val="00C40839"/>
    <w:rsid w:val="00C40E8E"/>
    <w:rsid w:val="00C41C6C"/>
    <w:rsid w:val="00C41E04"/>
    <w:rsid w:val="00C42385"/>
    <w:rsid w:val="00C428C6"/>
    <w:rsid w:val="00C430EE"/>
    <w:rsid w:val="00C442EF"/>
    <w:rsid w:val="00C44DE8"/>
    <w:rsid w:val="00C4518D"/>
    <w:rsid w:val="00C45545"/>
    <w:rsid w:val="00C45CD6"/>
    <w:rsid w:val="00C463E2"/>
    <w:rsid w:val="00C46788"/>
    <w:rsid w:val="00C4680A"/>
    <w:rsid w:val="00C470A2"/>
    <w:rsid w:val="00C47161"/>
    <w:rsid w:val="00C47327"/>
    <w:rsid w:val="00C4748E"/>
    <w:rsid w:val="00C500EE"/>
    <w:rsid w:val="00C50C2F"/>
    <w:rsid w:val="00C51215"/>
    <w:rsid w:val="00C5191E"/>
    <w:rsid w:val="00C51E41"/>
    <w:rsid w:val="00C520DA"/>
    <w:rsid w:val="00C52731"/>
    <w:rsid w:val="00C52929"/>
    <w:rsid w:val="00C52A04"/>
    <w:rsid w:val="00C52C1F"/>
    <w:rsid w:val="00C53361"/>
    <w:rsid w:val="00C54ABA"/>
    <w:rsid w:val="00C54CC3"/>
    <w:rsid w:val="00C5509A"/>
    <w:rsid w:val="00C556DE"/>
    <w:rsid w:val="00C559EE"/>
    <w:rsid w:val="00C55EB9"/>
    <w:rsid w:val="00C55F04"/>
    <w:rsid w:val="00C56128"/>
    <w:rsid w:val="00C57379"/>
    <w:rsid w:val="00C576BC"/>
    <w:rsid w:val="00C57878"/>
    <w:rsid w:val="00C57F55"/>
    <w:rsid w:val="00C60346"/>
    <w:rsid w:val="00C6078A"/>
    <w:rsid w:val="00C6098E"/>
    <w:rsid w:val="00C61750"/>
    <w:rsid w:val="00C61E34"/>
    <w:rsid w:val="00C6223C"/>
    <w:rsid w:val="00C62AF5"/>
    <w:rsid w:val="00C6359F"/>
    <w:rsid w:val="00C63CE1"/>
    <w:rsid w:val="00C63F76"/>
    <w:rsid w:val="00C642CD"/>
    <w:rsid w:val="00C643FF"/>
    <w:rsid w:val="00C649E9"/>
    <w:rsid w:val="00C64C86"/>
    <w:rsid w:val="00C64FBC"/>
    <w:rsid w:val="00C654E1"/>
    <w:rsid w:val="00C65FB5"/>
    <w:rsid w:val="00C66717"/>
    <w:rsid w:val="00C66FBD"/>
    <w:rsid w:val="00C67942"/>
    <w:rsid w:val="00C71F02"/>
    <w:rsid w:val="00C72017"/>
    <w:rsid w:val="00C738DB"/>
    <w:rsid w:val="00C73F3D"/>
    <w:rsid w:val="00C746B2"/>
    <w:rsid w:val="00C74F3C"/>
    <w:rsid w:val="00C75ABF"/>
    <w:rsid w:val="00C75E1B"/>
    <w:rsid w:val="00C76DD5"/>
    <w:rsid w:val="00C77D70"/>
    <w:rsid w:val="00C77F8E"/>
    <w:rsid w:val="00C801D8"/>
    <w:rsid w:val="00C8077A"/>
    <w:rsid w:val="00C81A6F"/>
    <w:rsid w:val="00C82B07"/>
    <w:rsid w:val="00C82B76"/>
    <w:rsid w:val="00C830DE"/>
    <w:rsid w:val="00C83505"/>
    <w:rsid w:val="00C83A37"/>
    <w:rsid w:val="00C841DF"/>
    <w:rsid w:val="00C848F1"/>
    <w:rsid w:val="00C84FBD"/>
    <w:rsid w:val="00C85394"/>
    <w:rsid w:val="00C86617"/>
    <w:rsid w:val="00C86712"/>
    <w:rsid w:val="00C8707F"/>
    <w:rsid w:val="00C874E0"/>
    <w:rsid w:val="00C87752"/>
    <w:rsid w:val="00C877DD"/>
    <w:rsid w:val="00C87956"/>
    <w:rsid w:val="00C90FE3"/>
    <w:rsid w:val="00C91095"/>
    <w:rsid w:val="00C9142A"/>
    <w:rsid w:val="00C92D9D"/>
    <w:rsid w:val="00C93BF1"/>
    <w:rsid w:val="00C95103"/>
    <w:rsid w:val="00C95869"/>
    <w:rsid w:val="00C95BA3"/>
    <w:rsid w:val="00C96D60"/>
    <w:rsid w:val="00C977E7"/>
    <w:rsid w:val="00C97ADD"/>
    <w:rsid w:val="00CA0BB1"/>
    <w:rsid w:val="00CA1353"/>
    <w:rsid w:val="00CA1627"/>
    <w:rsid w:val="00CA1AB6"/>
    <w:rsid w:val="00CA224D"/>
    <w:rsid w:val="00CA23A1"/>
    <w:rsid w:val="00CA27F8"/>
    <w:rsid w:val="00CA30C3"/>
    <w:rsid w:val="00CA3B0A"/>
    <w:rsid w:val="00CA3FB0"/>
    <w:rsid w:val="00CA4325"/>
    <w:rsid w:val="00CA466C"/>
    <w:rsid w:val="00CA4728"/>
    <w:rsid w:val="00CA478A"/>
    <w:rsid w:val="00CA47BE"/>
    <w:rsid w:val="00CA4C16"/>
    <w:rsid w:val="00CA5718"/>
    <w:rsid w:val="00CA5A8D"/>
    <w:rsid w:val="00CA5B66"/>
    <w:rsid w:val="00CA67E4"/>
    <w:rsid w:val="00CA6B28"/>
    <w:rsid w:val="00CA7BB3"/>
    <w:rsid w:val="00CB04E9"/>
    <w:rsid w:val="00CB0A9E"/>
    <w:rsid w:val="00CB0DC4"/>
    <w:rsid w:val="00CB1013"/>
    <w:rsid w:val="00CB23AA"/>
    <w:rsid w:val="00CB3AF8"/>
    <w:rsid w:val="00CB402A"/>
    <w:rsid w:val="00CB43A2"/>
    <w:rsid w:val="00CB4CD9"/>
    <w:rsid w:val="00CB5AEB"/>
    <w:rsid w:val="00CB5C14"/>
    <w:rsid w:val="00CB5E7D"/>
    <w:rsid w:val="00CB6A7F"/>
    <w:rsid w:val="00CB6AAF"/>
    <w:rsid w:val="00CB6DF3"/>
    <w:rsid w:val="00CB7386"/>
    <w:rsid w:val="00CB7617"/>
    <w:rsid w:val="00CB7C76"/>
    <w:rsid w:val="00CC036B"/>
    <w:rsid w:val="00CC0CC7"/>
    <w:rsid w:val="00CC0D62"/>
    <w:rsid w:val="00CC1328"/>
    <w:rsid w:val="00CC1473"/>
    <w:rsid w:val="00CC1B6D"/>
    <w:rsid w:val="00CC28BC"/>
    <w:rsid w:val="00CC2DFE"/>
    <w:rsid w:val="00CC2F36"/>
    <w:rsid w:val="00CC3281"/>
    <w:rsid w:val="00CC32AE"/>
    <w:rsid w:val="00CC40C3"/>
    <w:rsid w:val="00CC4687"/>
    <w:rsid w:val="00CC5934"/>
    <w:rsid w:val="00CC5EE5"/>
    <w:rsid w:val="00CC6485"/>
    <w:rsid w:val="00CC6632"/>
    <w:rsid w:val="00CC6E10"/>
    <w:rsid w:val="00CC7EFC"/>
    <w:rsid w:val="00CD020A"/>
    <w:rsid w:val="00CD0D2F"/>
    <w:rsid w:val="00CD12A2"/>
    <w:rsid w:val="00CD1E78"/>
    <w:rsid w:val="00CD1EB0"/>
    <w:rsid w:val="00CD21DD"/>
    <w:rsid w:val="00CD2FE9"/>
    <w:rsid w:val="00CD330A"/>
    <w:rsid w:val="00CD3D6A"/>
    <w:rsid w:val="00CD43B8"/>
    <w:rsid w:val="00CD58FB"/>
    <w:rsid w:val="00CD5F28"/>
    <w:rsid w:val="00CD6355"/>
    <w:rsid w:val="00CE0517"/>
    <w:rsid w:val="00CE1120"/>
    <w:rsid w:val="00CE1850"/>
    <w:rsid w:val="00CE1D7C"/>
    <w:rsid w:val="00CE30CF"/>
    <w:rsid w:val="00CE30DA"/>
    <w:rsid w:val="00CE311E"/>
    <w:rsid w:val="00CE366D"/>
    <w:rsid w:val="00CE448A"/>
    <w:rsid w:val="00CE49EB"/>
    <w:rsid w:val="00CE4ACA"/>
    <w:rsid w:val="00CE4D9E"/>
    <w:rsid w:val="00CE5080"/>
    <w:rsid w:val="00CE5EE7"/>
    <w:rsid w:val="00CE61B4"/>
    <w:rsid w:val="00CE7505"/>
    <w:rsid w:val="00CE7F47"/>
    <w:rsid w:val="00CF04DC"/>
    <w:rsid w:val="00CF05FD"/>
    <w:rsid w:val="00CF0BA5"/>
    <w:rsid w:val="00CF126A"/>
    <w:rsid w:val="00CF1475"/>
    <w:rsid w:val="00CF1C4F"/>
    <w:rsid w:val="00CF2385"/>
    <w:rsid w:val="00CF2956"/>
    <w:rsid w:val="00CF29B5"/>
    <w:rsid w:val="00CF31BB"/>
    <w:rsid w:val="00CF4DBC"/>
    <w:rsid w:val="00CF5901"/>
    <w:rsid w:val="00CF798B"/>
    <w:rsid w:val="00CF7ED4"/>
    <w:rsid w:val="00D002B3"/>
    <w:rsid w:val="00D008EA"/>
    <w:rsid w:val="00D01E6C"/>
    <w:rsid w:val="00D02349"/>
    <w:rsid w:val="00D02829"/>
    <w:rsid w:val="00D02C44"/>
    <w:rsid w:val="00D0410D"/>
    <w:rsid w:val="00D04387"/>
    <w:rsid w:val="00D04AEB"/>
    <w:rsid w:val="00D04C3F"/>
    <w:rsid w:val="00D04E38"/>
    <w:rsid w:val="00D05001"/>
    <w:rsid w:val="00D05607"/>
    <w:rsid w:val="00D06EF6"/>
    <w:rsid w:val="00D07A68"/>
    <w:rsid w:val="00D10E74"/>
    <w:rsid w:val="00D1466C"/>
    <w:rsid w:val="00D14B24"/>
    <w:rsid w:val="00D14BA2"/>
    <w:rsid w:val="00D151CB"/>
    <w:rsid w:val="00D16CB8"/>
    <w:rsid w:val="00D16DC8"/>
    <w:rsid w:val="00D176CD"/>
    <w:rsid w:val="00D17814"/>
    <w:rsid w:val="00D179B0"/>
    <w:rsid w:val="00D17FF7"/>
    <w:rsid w:val="00D21B2B"/>
    <w:rsid w:val="00D22377"/>
    <w:rsid w:val="00D22C54"/>
    <w:rsid w:val="00D23166"/>
    <w:rsid w:val="00D23599"/>
    <w:rsid w:val="00D23728"/>
    <w:rsid w:val="00D239B8"/>
    <w:rsid w:val="00D23CE1"/>
    <w:rsid w:val="00D23FF6"/>
    <w:rsid w:val="00D24379"/>
    <w:rsid w:val="00D243FB"/>
    <w:rsid w:val="00D24668"/>
    <w:rsid w:val="00D252D8"/>
    <w:rsid w:val="00D25AA6"/>
    <w:rsid w:val="00D25CDE"/>
    <w:rsid w:val="00D265D5"/>
    <w:rsid w:val="00D279AA"/>
    <w:rsid w:val="00D27A82"/>
    <w:rsid w:val="00D312B0"/>
    <w:rsid w:val="00D313F0"/>
    <w:rsid w:val="00D31EDD"/>
    <w:rsid w:val="00D32026"/>
    <w:rsid w:val="00D32298"/>
    <w:rsid w:val="00D32465"/>
    <w:rsid w:val="00D32484"/>
    <w:rsid w:val="00D3279D"/>
    <w:rsid w:val="00D32C2C"/>
    <w:rsid w:val="00D32F52"/>
    <w:rsid w:val="00D35AFD"/>
    <w:rsid w:val="00D35E27"/>
    <w:rsid w:val="00D35FFF"/>
    <w:rsid w:val="00D362A4"/>
    <w:rsid w:val="00D365FE"/>
    <w:rsid w:val="00D36A64"/>
    <w:rsid w:val="00D36C2E"/>
    <w:rsid w:val="00D37332"/>
    <w:rsid w:val="00D37AEB"/>
    <w:rsid w:val="00D40052"/>
    <w:rsid w:val="00D401FC"/>
    <w:rsid w:val="00D4047D"/>
    <w:rsid w:val="00D417D0"/>
    <w:rsid w:val="00D42318"/>
    <w:rsid w:val="00D42537"/>
    <w:rsid w:val="00D42E24"/>
    <w:rsid w:val="00D43B48"/>
    <w:rsid w:val="00D43D21"/>
    <w:rsid w:val="00D442CA"/>
    <w:rsid w:val="00D44B31"/>
    <w:rsid w:val="00D44FD0"/>
    <w:rsid w:val="00D45564"/>
    <w:rsid w:val="00D45674"/>
    <w:rsid w:val="00D45C07"/>
    <w:rsid w:val="00D4690B"/>
    <w:rsid w:val="00D46FDA"/>
    <w:rsid w:val="00D47891"/>
    <w:rsid w:val="00D47C79"/>
    <w:rsid w:val="00D5175E"/>
    <w:rsid w:val="00D51796"/>
    <w:rsid w:val="00D51E74"/>
    <w:rsid w:val="00D51ECB"/>
    <w:rsid w:val="00D5218D"/>
    <w:rsid w:val="00D526B0"/>
    <w:rsid w:val="00D52BC1"/>
    <w:rsid w:val="00D535BF"/>
    <w:rsid w:val="00D53631"/>
    <w:rsid w:val="00D5366E"/>
    <w:rsid w:val="00D549F4"/>
    <w:rsid w:val="00D54D0B"/>
    <w:rsid w:val="00D54F92"/>
    <w:rsid w:val="00D56110"/>
    <w:rsid w:val="00D5627C"/>
    <w:rsid w:val="00D5707C"/>
    <w:rsid w:val="00D57521"/>
    <w:rsid w:val="00D60BA1"/>
    <w:rsid w:val="00D613EF"/>
    <w:rsid w:val="00D61707"/>
    <w:rsid w:val="00D61C1F"/>
    <w:rsid w:val="00D6285C"/>
    <w:rsid w:val="00D644AD"/>
    <w:rsid w:val="00D64574"/>
    <w:rsid w:val="00D64614"/>
    <w:rsid w:val="00D64832"/>
    <w:rsid w:val="00D6485E"/>
    <w:rsid w:val="00D649DF"/>
    <w:rsid w:val="00D65C6E"/>
    <w:rsid w:val="00D663F0"/>
    <w:rsid w:val="00D700CD"/>
    <w:rsid w:val="00D7025A"/>
    <w:rsid w:val="00D703C3"/>
    <w:rsid w:val="00D708D6"/>
    <w:rsid w:val="00D722AE"/>
    <w:rsid w:val="00D724EF"/>
    <w:rsid w:val="00D72802"/>
    <w:rsid w:val="00D72C52"/>
    <w:rsid w:val="00D73AA6"/>
    <w:rsid w:val="00D7473F"/>
    <w:rsid w:val="00D74A19"/>
    <w:rsid w:val="00D74A76"/>
    <w:rsid w:val="00D74AC1"/>
    <w:rsid w:val="00D74CEB"/>
    <w:rsid w:val="00D75E11"/>
    <w:rsid w:val="00D76103"/>
    <w:rsid w:val="00D761B7"/>
    <w:rsid w:val="00D7669A"/>
    <w:rsid w:val="00D7694E"/>
    <w:rsid w:val="00D76B4D"/>
    <w:rsid w:val="00D773A2"/>
    <w:rsid w:val="00D7789F"/>
    <w:rsid w:val="00D77948"/>
    <w:rsid w:val="00D8094D"/>
    <w:rsid w:val="00D80F9A"/>
    <w:rsid w:val="00D81BEA"/>
    <w:rsid w:val="00D81DA8"/>
    <w:rsid w:val="00D823B7"/>
    <w:rsid w:val="00D82767"/>
    <w:rsid w:val="00D83218"/>
    <w:rsid w:val="00D83367"/>
    <w:rsid w:val="00D838FD"/>
    <w:rsid w:val="00D83AB8"/>
    <w:rsid w:val="00D8414B"/>
    <w:rsid w:val="00D842BA"/>
    <w:rsid w:val="00D8520F"/>
    <w:rsid w:val="00D854A3"/>
    <w:rsid w:val="00D855C5"/>
    <w:rsid w:val="00D86C0A"/>
    <w:rsid w:val="00D87367"/>
    <w:rsid w:val="00D8762B"/>
    <w:rsid w:val="00D8799D"/>
    <w:rsid w:val="00D90AAA"/>
    <w:rsid w:val="00D9116A"/>
    <w:rsid w:val="00D9148F"/>
    <w:rsid w:val="00D91569"/>
    <w:rsid w:val="00D91CE6"/>
    <w:rsid w:val="00D91FF5"/>
    <w:rsid w:val="00D92F44"/>
    <w:rsid w:val="00D92FF8"/>
    <w:rsid w:val="00D9314F"/>
    <w:rsid w:val="00D939CF"/>
    <w:rsid w:val="00D93ADA"/>
    <w:rsid w:val="00D93B19"/>
    <w:rsid w:val="00D9495B"/>
    <w:rsid w:val="00D94DC1"/>
    <w:rsid w:val="00D950F0"/>
    <w:rsid w:val="00D9582E"/>
    <w:rsid w:val="00D95BFB"/>
    <w:rsid w:val="00D96EAB"/>
    <w:rsid w:val="00D96F9D"/>
    <w:rsid w:val="00D971B1"/>
    <w:rsid w:val="00D975E9"/>
    <w:rsid w:val="00D97C1D"/>
    <w:rsid w:val="00DA1B79"/>
    <w:rsid w:val="00DA1C47"/>
    <w:rsid w:val="00DA37D2"/>
    <w:rsid w:val="00DA389E"/>
    <w:rsid w:val="00DA3C6E"/>
    <w:rsid w:val="00DA408A"/>
    <w:rsid w:val="00DA40CA"/>
    <w:rsid w:val="00DA49FE"/>
    <w:rsid w:val="00DA518D"/>
    <w:rsid w:val="00DA61D1"/>
    <w:rsid w:val="00DA6701"/>
    <w:rsid w:val="00DA7BD5"/>
    <w:rsid w:val="00DA7D94"/>
    <w:rsid w:val="00DA7DCC"/>
    <w:rsid w:val="00DA7E62"/>
    <w:rsid w:val="00DA7EA5"/>
    <w:rsid w:val="00DB0CFA"/>
    <w:rsid w:val="00DB0F76"/>
    <w:rsid w:val="00DB13C7"/>
    <w:rsid w:val="00DB194B"/>
    <w:rsid w:val="00DB1C75"/>
    <w:rsid w:val="00DB1DF2"/>
    <w:rsid w:val="00DB2D58"/>
    <w:rsid w:val="00DB33A9"/>
    <w:rsid w:val="00DB3951"/>
    <w:rsid w:val="00DB3B4F"/>
    <w:rsid w:val="00DB3F64"/>
    <w:rsid w:val="00DB4192"/>
    <w:rsid w:val="00DB4769"/>
    <w:rsid w:val="00DB572E"/>
    <w:rsid w:val="00DB6137"/>
    <w:rsid w:val="00DB62CD"/>
    <w:rsid w:val="00DB6520"/>
    <w:rsid w:val="00DB721A"/>
    <w:rsid w:val="00DB724F"/>
    <w:rsid w:val="00DB741F"/>
    <w:rsid w:val="00DC047A"/>
    <w:rsid w:val="00DC0D90"/>
    <w:rsid w:val="00DC1092"/>
    <w:rsid w:val="00DC12E6"/>
    <w:rsid w:val="00DC1857"/>
    <w:rsid w:val="00DC1DB1"/>
    <w:rsid w:val="00DC1F01"/>
    <w:rsid w:val="00DC27C6"/>
    <w:rsid w:val="00DC2C4B"/>
    <w:rsid w:val="00DC2CA3"/>
    <w:rsid w:val="00DC2E74"/>
    <w:rsid w:val="00DC36D9"/>
    <w:rsid w:val="00DC3EBB"/>
    <w:rsid w:val="00DC4057"/>
    <w:rsid w:val="00DC41FC"/>
    <w:rsid w:val="00DC45CC"/>
    <w:rsid w:val="00DC4695"/>
    <w:rsid w:val="00DC4D3B"/>
    <w:rsid w:val="00DC4DC4"/>
    <w:rsid w:val="00DC5FED"/>
    <w:rsid w:val="00DC6277"/>
    <w:rsid w:val="00DC6D10"/>
    <w:rsid w:val="00DC764A"/>
    <w:rsid w:val="00DD024E"/>
    <w:rsid w:val="00DD0765"/>
    <w:rsid w:val="00DD094A"/>
    <w:rsid w:val="00DD1395"/>
    <w:rsid w:val="00DD173F"/>
    <w:rsid w:val="00DD1F3D"/>
    <w:rsid w:val="00DD2512"/>
    <w:rsid w:val="00DD27CB"/>
    <w:rsid w:val="00DD2A70"/>
    <w:rsid w:val="00DD4792"/>
    <w:rsid w:val="00DD48CD"/>
    <w:rsid w:val="00DD4C73"/>
    <w:rsid w:val="00DD4DBF"/>
    <w:rsid w:val="00DD5613"/>
    <w:rsid w:val="00DD5965"/>
    <w:rsid w:val="00DD5D95"/>
    <w:rsid w:val="00DD6E6A"/>
    <w:rsid w:val="00DD72B5"/>
    <w:rsid w:val="00DD73E8"/>
    <w:rsid w:val="00DD74B6"/>
    <w:rsid w:val="00DD7702"/>
    <w:rsid w:val="00DD78D0"/>
    <w:rsid w:val="00DD7BCA"/>
    <w:rsid w:val="00DE06D9"/>
    <w:rsid w:val="00DE0D45"/>
    <w:rsid w:val="00DE1E00"/>
    <w:rsid w:val="00DE2FAE"/>
    <w:rsid w:val="00DE3248"/>
    <w:rsid w:val="00DE345D"/>
    <w:rsid w:val="00DE34E5"/>
    <w:rsid w:val="00DE4165"/>
    <w:rsid w:val="00DE4A95"/>
    <w:rsid w:val="00DE4DC9"/>
    <w:rsid w:val="00DE5A1E"/>
    <w:rsid w:val="00DE5FB3"/>
    <w:rsid w:val="00DE6709"/>
    <w:rsid w:val="00DE7801"/>
    <w:rsid w:val="00DF0128"/>
    <w:rsid w:val="00DF0C22"/>
    <w:rsid w:val="00DF3614"/>
    <w:rsid w:val="00DF3737"/>
    <w:rsid w:val="00DF3A17"/>
    <w:rsid w:val="00DF40AF"/>
    <w:rsid w:val="00DF4769"/>
    <w:rsid w:val="00DF532E"/>
    <w:rsid w:val="00DF5A1F"/>
    <w:rsid w:val="00DF69A6"/>
    <w:rsid w:val="00DF69F7"/>
    <w:rsid w:val="00DF6CC7"/>
    <w:rsid w:val="00DF6E50"/>
    <w:rsid w:val="00DF72DC"/>
    <w:rsid w:val="00DF7B6A"/>
    <w:rsid w:val="00E0013E"/>
    <w:rsid w:val="00E00D67"/>
    <w:rsid w:val="00E00F6D"/>
    <w:rsid w:val="00E0172D"/>
    <w:rsid w:val="00E0222F"/>
    <w:rsid w:val="00E026D0"/>
    <w:rsid w:val="00E02B07"/>
    <w:rsid w:val="00E037EA"/>
    <w:rsid w:val="00E03957"/>
    <w:rsid w:val="00E03EFC"/>
    <w:rsid w:val="00E04128"/>
    <w:rsid w:val="00E04C31"/>
    <w:rsid w:val="00E04DCA"/>
    <w:rsid w:val="00E04F7E"/>
    <w:rsid w:val="00E057CA"/>
    <w:rsid w:val="00E0653C"/>
    <w:rsid w:val="00E06828"/>
    <w:rsid w:val="00E07120"/>
    <w:rsid w:val="00E0732A"/>
    <w:rsid w:val="00E07A79"/>
    <w:rsid w:val="00E07FF5"/>
    <w:rsid w:val="00E10468"/>
    <w:rsid w:val="00E124CF"/>
    <w:rsid w:val="00E125D2"/>
    <w:rsid w:val="00E128B7"/>
    <w:rsid w:val="00E13007"/>
    <w:rsid w:val="00E1336E"/>
    <w:rsid w:val="00E13706"/>
    <w:rsid w:val="00E13954"/>
    <w:rsid w:val="00E13ACB"/>
    <w:rsid w:val="00E13CD6"/>
    <w:rsid w:val="00E13EA6"/>
    <w:rsid w:val="00E14088"/>
    <w:rsid w:val="00E146E5"/>
    <w:rsid w:val="00E14A2A"/>
    <w:rsid w:val="00E14B7D"/>
    <w:rsid w:val="00E1542F"/>
    <w:rsid w:val="00E15621"/>
    <w:rsid w:val="00E159D7"/>
    <w:rsid w:val="00E17342"/>
    <w:rsid w:val="00E176C7"/>
    <w:rsid w:val="00E178DC"/>
    <w:rsid w:val="00E20511"/>
    <w:rsid w:val="00E2085B"/>
    <w:rsid w:val="00E20A8F"/>
    <w:rsid w:val="00E211E2"/>
    <w:rsid w:val="00E21E87"/>
    <w:rsid w:val="00E22038"/>
    <w:rsid w:val="00E2241E"/>
    <w:rsid w:val="00E22888"/>
    <w:rsid w:val="00E22E83"/>
    <w:rsid w:val="00E23102"/>
    <w:rsid w:val="00E23536"/>
    <w:rsid w:val="00E23B45"/>
    <w:rsid w:val="00E23B54"/>
    <w:rsid w:val="00E23EBA"/>
    <w:rsid w:val="00E240D9"/>
    <w:rsid w:val="00E24466"/>
    <w:rsid w:val="00E24658"/>
    <w:rsid w:val="00E246E2"/>
    <w:rsid w:val="00E24871"/>
    <w:rsid w:val="00E2498D"/>
    <w:rsid w:val="00E2565E"/>
    <w:rsid w:val="00E2576A"/>
    <w:rsid w:val="00E2591B"/>
    <w:rsid w:val="00E26018"/>
    <w:rsid w:val="00E26A19"/>
    <w:rsid w:val="00E275CE"/>
    <w:rsid w:val="00E27CEE"/>
    <w:rsid w:val="00E30F62"/>
    <w:rsid w:val="00E31036"/>
    <w:rsid w:val="00E316FE"/>
    <w:rsid w:val="00E31942"/>
    <w:rsid w:val="00E3197C"/>
    <w:rsid w:val="00E323F8"/>
    <w:rsid w:val="00E324DB"/>
    <w:rsid w:val="00E32608"/>
    <w:rsid w:val="00E330B3"/>
    <w:rsid w:val="00E33222"/>
    <w:rsid w:val="00E33DA8"/>
    <w:rsid w:val="00E33EE2"/>
    <w:rsid w:val="00E341B0"/>
    <w:rsid w:val="00E351BC"/>
    <w:rsid w:val="00E360C7"/>
    <w:rsid w:val="00E36581"/>
    <w:rsid w:val="00E36A3B"/>
    <w:rsid w:val="00E37009"/>
    <w:rsid w:val="00E37160"/>
    <w:rsid w:val="00E37822"/>
    <w:rsid w:val="00E3799F"/>
    <w:rsid w:val="00E37C45"/>
    <w:rsid w:val="00E4070D"/>
    <w:rsid w:val="00E409B8"/>
    <w:rsid w:val="00E40B6A"/>
    <w:rsid w:val="00E40BEB"/>
    <w:rsid w:val="00E422DD"/>
    <w:rsid w:val="00E425C1"/>
    <w:rsid w:val="00E429EC"/>
    <w:rsid w:val="00E44B8C"/>
    <w:rsid w:val="00E45776"/>
    <w:rsid w:val="00E45D3B"/>
    <w:rsid w:val="00E46247"/>
    <w:rsid w:val="00E47519"/>
    <w:rsid w:val="00E47E94"/>
    <w:rsid w:val="00E50564"/>
    <w:rsid w:val="00E508F4"/>
    <w:rsid w:val="00E51AB2"/>
    <w:rsid w:val="00E5200A"/>
    <w:rsid w:val="00E520A2"/>
    <w:rsid w:val="00E520BD"/>
    <w:rsid w:val="00E523C3"/>
    <w:rsid w:val="00E523C6"/>
    <w:rsid w:val="00E52700"/>
    <w:rsid w:val="00E52879"/>
    <w:rsid w:val="00E52FFF"/>
    <w:rsid w:val="00E54015"/>
    <w:rsid w:val="00E546F6"/>
    <w:rsid w:val="00E548E7"/>
    <w:rsid w:val="00E54AF2"/>
    <w:rsid w:val="00E55CAA"/>
    <w:rsid w:val="00E5633B"/>
    <w:rsid w:val="00E564A5"/>
    <w:rsid w:val="00E56A60"/>
    <w:rsid w:val="00E56DE0"/>
    <w:rsid w:val="00E572C6"/>
    <w:rsid w:val="00E57D69"/>
    <w:rsid w:val="00E57E72"/>
    <w:rsid w:val="00E60282"/>
    <w:rsid w:val="00E6055C"/>
    <w:rsid w:val="00E60812"/>
    <w:rsid w:val="00E60F78"/>
    <w:rsid w:val="00E61A45"/>
    <w:rsid w:val="00E61D54"/>
    <w:rsid w:val="00E62D6E"/>
    <w:rsid w:val="00E6376E"/>
    <w:rsid w:val="00E63E5A"/>
    <w:rsid w:val="00E641A8"/>
    <w:rsid w:val="00E64733"/>
    <w:rsid w:val="00E64A94"/>
    <w:rsid w:val="00E64EF4"/>
    <w:rsid w:val="00E6513E"/>
    <w:rsid w:val="00E70CD2"/>
    <w:rsid w:val="00E71443"/>
    <w:rsid w:val="00E718FA"/>
    <w:rsid w:val="00E719F6"/>
    <w:rsid w:val="00E7333D"/>
    <w:rsid w:val="00E738DB"/>
    <w:rsid w:val="00E744E0"/>
    <w:rsid w:val="00E74AF5"/>
    <w:rsid w:val="00E74D37"/>
    <w:rsid w:val="00E74E85"/>
    <w:rsid w:val="00E74ED8"/>
    <w:rsid w:val="00E75631"/>
    <w:rsid w:val="00E7623D"/>
    <w:rsid w:val="00E76A67"/>
    <w:rsid w:val="00E77D17"/>
    <w:rsid w:val="00E80471"/>
    <w:rsid w:val="00E81AAA"/>
    <w:rsid w:val="00E82DAD"/>
    <w:rsid w:val="00E82E11"/>
    <w:rsid w:val="00E8317D"/>
    <w:rsid w:val="00E8396B"/>
    <w:rsid w:val="00E85B12"/>
    <w:rsid w:val="00E85EE8"/>
    <w:rsid w:val="00E861AF"/>
    <w:rsid w:val="00E866D4"/>
    <w:rsid w:val="00E86C15"/>
    <w:rsid w:val="00E870BF"/>
    <w:rsid w:val="00E87363"/>
    <w:rsid w:val="00E919EB"/>
    <w:rsid w:val="00E92195"/>
    <w:rsid w:val="00E930FB"/>
    <w:rsid w:val="00E93277"/>
    <w:rsid w:val="00E93786"/>
    <w:rsid w:val="00E94B98"/>
    <w:rsid w:val="00E95EE8"/>
    <w:rsid w:val="00E962ED"/>
    <w:rsid w:val="00E96350"/>
    <w:rsid w:val="00E96546"/>
    <w:rsid w:val="00E9689E"/>
    <w:rsid w:val="00E96CF6"/>
    <w:rsid w:val="00E9725A"/>
    <w:rsid w:val="00E9786F"/>
    <w:rsid w:val="00EA05A2"/>
    <w:rsid w:val="00EA0C83"/>
    <w:rsid w:val="00EA16D7"/>
    <w:rsid w:val="00EA1CB8"/>
    <w:rsid w:val="00EA250A"/>
    <w:rsid w:val="00EA3D9D"/>
    <w:rsid w:val="00EA4A2E"/>
    <w:rsid w:val="00EA4FDE"/>
    <w:rsid w:val="00EA524E"/>
    <w:rsid w:val="00EA530E"/>
    <w:rsid w:val="00EA543B"/>
    <w:rsid w:val="00EA5511"/>
    <w:rsid w:val="00EA5CBD"/>
    <w:rsid w:val="00EA6FD9"/>
    <w:rsid w:val="00EB0040"/>
    <w:rsid w:val="00EB11C2"/>
    <w:rsid w:val="00EB16A3"/>
    <w:rsid w:val="00EB1FC8"/>
    <w:rsid w:val="00EB38D4"/>
    <w:rsid w:val="00EB5DA0"/>
    <w:rsid w:val="00EB6583"/>
    <w:rsid w:val="00EB68CB"/>
    <w:rsid w:val="00EB7489"/>
    <w:rsid w:val="00EC1840"/>
    <w:rsid w:val="00EC1EBC"/>
    <w:rsid w:val="00EC2100"/>
    <w:rsid w:val="00EC26E5"/>
    <w:rsid w:val="00EC2994"/>
    <w:rsid w:val="00EC2CF2"/>
    <w:rsid w:val="00EC4353"/>
    <w:rsid w:val="00EC55C0"/>
    <w:rsid w:val="00EC5A8D"/>
    <w:rsid w:val="00EC6523"/>
    <w:rsid w:val="00EC70A9"/>
    <w:rsid w:val="00ED0303"/>
    <w:rsid w:val="00ED08A7"/>
    <w:rsid w:val="00ED0ED5"/>
    <w:rsid w:val="00ED133A"/>
    <w:rsid w:val="00ED1A70"/>
    <w:rsid w:val="00ED23C8"/>
    <w:rsid w:val="00ED2B42"/>
    <w:rsid w:val="00ED3F18"/>
    <w:rsid w:val="00ED5EFB"/>
    <w:rsid w:val="00ED6711"/>
    <w:rsid w:val="00ED6D9A"/>
    <w:rsid w:val="00ED6DFD"/>
    <w:rsid w:val="00ED7119"/>
    <w:rsid w:val="00ED7747"/>
    <w:rsid w:val="00ED7759"/>
    <w:rsid w:val="00ED7809"/>
    <w:rsid w:val="00ED7CE9"/>
    <w:rsid w:val="00EE0472"/>
    <w:rsid w:val="00EE09EA"/>
    <w:rsid w:val="00EE0D5C"/>
    <w:rsid w:val="00EE1609"/>
    <w:rsid w:val="00EE1D1D"/>
    <w:rsid w:val="00EE2610"/>
    <w:rsid w:val="00EE29D6"/>
    <w:rsid w:val="00EE2FD2"/>
    <w:rsid w:val="00EE2FDE"/>
    <w:rsid w:val="00EE313F"/>
    <w:rsid w:val="00EE3D1D"/>
    <w:rsid w:val="00EE4FD2"/>
    <w:rsid w:val="00EE56CE"/>
    <w:rsid w:val="00EE649D"/>
    <w:rsid w:val="00EE654B"/>
    <w:rsid w:val="00EE65F5"/>
    <w:rsid w:val="00EE7560"/>
    <w:rsid w:val="00EE75E4"/>
    <w:rsid w:val="00EE76DB"/>
    <w:rsid w:val="00EE7B2E"/>
    <w:rsid w:val="00EF0528"/>
    <w:rsid w:val="00EF0A5B"/>
    <w:rsid w:val="00EF0BCA"/>
    <w:rsid w:val="00EF0C94"/>
    <w:rsid w:val="00EF140D"/>
    <w:rsid w:val="00EF1B3A"/>
    <w:rsid w:val="00EF360C"/>
    <w:rsid w:val="00EF3699"/>
    <w:rsid w:val="00EF4FCC"/>
    <w:rsid w:val="00EF52BB"/>
    <w:rsid w:val="00EF5396"/>
    <w:rsid w:val="00EF5708"/>
    <w:rsid w:val="00EF5B09"/>
    <w:rsid w:val="00EF76D5"/>
    <w:rsid w:val="00F0007E"/>
    <w:rsid w:val="00F0059F"/>
    <w:rsid w:val="00F01576"/>
    <w:rsid w:val="00F019D0"/>
    <w:rsid w:val="00F01AC3"/>
    <w:rsid w:val="00F027BC"/>
    <w:rsid w:val="00F028EA"/>
    <w:rsid w:val="00F0338D"/>
    <w:rsid w:val="00F03DFE"/>
    <w:rsid w:val="00F0459B"/>
    <w:rsid w:val="00F05259"/>
    <w:rsid w:val="00F05FEF"/>
    <w:rsid w:val="00F062B6"/>
    <w:rsid w:val="00F0667E"/>
    <w:rsid w:val="00F069F2"/>
    <w:rsid w:val="00F06F0D"/>
    <w:rsid w:val="00F0711F"/>
    <w:rsid w:val="00F07127"/>
    <w:rsid w:val="00F07B0B"/>
    <w:rsid w:val="00F07BAE"/>
    <w:rsid w:val="00F07EF6"/>
    <w:rsid w:val="00F10553"/>
    <w:rsid w:val="00F10E8B"/>
    <w:rsid w:val="00F11358"/>
    <w:rsid w:val="00F1197D"/>
    <w:rsid w:val="00F12CA2"/>
    <w:rsid w:val="00F12E34"/>
    <w:rsid w:val="00F13087"/>
    <w:rsid w:val="00F13771"/>
    <w:rsid w:val="00F13ADD"/>
    <w:rsid w:val="00F13D45"/>
    <w:rsid w:val="00F149B3"/>
    <w:rsid w:val="00F14ED2"/>
    <w:rsid w:val="00F15C00"/>
    <w:rsid w:val="00F160F8"/>
    <w:rsid w:val="00F16668"/>
    <w:rsid w:val="00F16CE4"/>
    <w:rsid w:val="00F17429"/>
    <w:rsid w:val="00F2091E"/>
    <w:rsid w:val="00F2136E"/>
    <w:rsid w:val="00F22285"/>
    <w:rsid w:val="00F22416"/>
    <w:rsid w:val="00F225F4"/>
    <w:rsid w:val="00F22B64"/>
    <w:rsid w:val="00F230B8"/>
    <w:rsid w:val="00F238D8"/>
    <w:rsid w:val="00F2632E"/>
    <w:rsid w:val="00F2721A"/>
    <w:rsid w:val="00F27C65"/>
    <w:rsid w:val="00F30314"/>
    <w:rsid w:val="00F307CF"/>
    <w:rsid w:val="00F31A7B"/>
    <w:rsid w:val="00F323EE"/>
    <w:rsid w:val="00F327F1"/>
    <w:rsid w:val="00F32ACC"/>
    <w:rsid w:val="00F3306E"/>
    <w:rsid w:val="00F34074"/>
    <w:rsid w:val="00F3428F"/>
    <w:rsid w:val="00F346BE"/>
    <w:rsid w:val="00F354CC"/>
    <w:rsid w:val="00F35F3F"/>
    <w:rsid w:val="00F36427"/>
    <w:rsid w:val="00F367B7"/>
    <w:rsid w:val="00F37146"/>
    <w:rsid w:val="00F371DC"/>
    <w:rsid w:val="00F3727C"/>
    <w:rsid w:val="00F372B0"/>
    <w:rsid w:val="00F3764F"/>
    <w:rsid w:val="00F37DC3"/>
    <w:rsid w:val="00F40F1E"/>
    <w:rsid w:val="00F412A0"/>
    <w:rsid w:val="00F416FE"/>
    <w:rsid w:val="00F421FA"/>
    <w:rsid w:val="00F42706"/>
    <w:rsid w:val="00F42AA6"/>
    <w:rsid w:val="00F435D7"/>
    <w:rsid w:val="00F43F40"/>
    <w:rsid w:val="00F443FA"/>
    <w:rsid w:val="00F4472A"/>
    <w:rsid w:val="00F44863"/>
    <w:rsid w:val="00F44DB6"/>
    <w:rsid w:val="00F44DF3"/>
    <w:rsid w:val="00F4526E"/>
    <w:rsid w:val="00F45BF4"/>
    <w:rsid w:val="00F466C0"/>
    <w:rsid w:val="00F47435"/>
    <w:rsid w:val="00F4785E"/>
    <w:rsid w:val="00F51A3D"/>
    <w:rsid w:val="00F529E6"/>
    <w:rsid w:val="00F52A47"/>
    <w:rsid w:val="00F52D00"/>
    <w:rsid w:val="00F537F3"/>
    <w:rsid w:val="00F5414A"/>
    <w:rsid w:val="00F54CA9"/>
    <w:rsid w:val="00F54D9B"/>
    <w:rsid w:val="00F54F14"/>
    <w:rsid w:val="00F55D21"/>
    <w:rsid w:val="00F55D49"/>
    <w:rsid w:val="00F56411"/>
    <w:rsid w:val="00F56A1E"/>
    <w:rsid w:val="00F56DB0"/>
    <w:rsid w:val="00F578DC"/>
    <w:rsid w:val="00F57A75"/>
    <w:rsid w:val="00F57AEC"/>
    <w:rsid w:val="00F61938"/>
    <w:rsid w:val="00F61C25"/>
    <w:rsid w:val="00F62A01"/>
    <w:rsid w:val="00F6412C"/>
    <w:rsid w:val="00F644A0"/>
    <w:rsid w:val="00F64570"/>
    <w:rsid w:val="00F64F7C"/>
    <w:rsid w:val="00F65096"/>
    <w:rsid w:val="00F65C38"/>
    <w:rsid w:val="00F666B3"/>
    <w:rsid w:val="00F66924"/>
    <w:rsid w:val="00F66D38"/>
    <w:rsid w:val="00F670A2"/>
    <w:rsid w:val="00F67168"/>
    <w:rsid w:val="00F677FD"/>
    <w:rsid w:val="00F67C0A"/>
    <w:rsid w:val="00F67D6F"/>
    <w:rsid w:val="00F70198"/>
    <w:rsid w:val="00F70E93"/>
    <w:rsid w:val="00F71214"/>
    <w:rsid w:val="00F713EA"/>
    <w:rsid w:val="00F72318"/>
    <w:rsid w:val="00F72591"/>
    <w:rsid w:val="00F727F4"/>
    <w:rsid w:val="00F72EC2"/>
    <w:rsid w:val="00F73037"/>
    <w:rsid w:val="00F734BC"/>
    <w:rsid w:val="00F73BEA"/>
    <w:rsid w:val="00F743F0"/>
    <w:rsid w:val="00F7478B"/>
    <w:rsid w:val="00F74795"/>
    <w:rsid w:val="00F74D13"/>
    <w:rsid w:val="00F75138"/>
    <w:rsid w:val="00F751C8"/>
    <w:rsid w:val="00F75388"/>
    <w:rsid w:val="00F75D09"/>
    <w:rsid w:val="00F76286"/>
    <w:rsid w:val="00F767F7"/>
    <w:rsid w:val="00F76C62"/>
    <w:rsid w:val="00F80118"/>
    <w:rsid w:val="00F80230"/>
    <w:rsid w:val="00F81084"/>
    <w:rsid w:val="00F81331"/>
    <w:rsid w:val="00F833D3"/>
    <w:rsid w:val="00F834DA"/>
    <w:rsid w:val="00F835B6"/>
    <w:rsid w:val="00F83845"/>
    <w:rsid w:val="00F84DFA"/>
    <w:rsid w:val="00F84E9B"/>
    <w:rsid w:val="00F86162"/>
    <w:rsid w:val="00F871DE"/>
    <w:rsid w:val="00F876AA"/>
    <w:rsid w:val="00F8792B"/>
    <w:rsid w:val="00F87ACB"/>
    <w:rsid w:val="00F90C9F"/>
    <w:rsid w:val="00F9106E"/>
    <w:rsid w:val="00F9127D"/>
    <w:rsid w:val="00F91363"/>
    <w:rsid w:val="00F914E2"/>
    <w:rsid w:val="00F91DEB"/>
    <w:rsid w:val="00F92649"/>
    <w:rsid w:val="00F930D0"/>
    <w:rsid w:val="00F95385"/>
    <w:rsid w:val="00F9640E"/>
    <w:rsid w:val="00F96560"/>
    <w:rsid w:val="00F978B2"/>
    <w:rsid w:val="00F97C7B"/>
    <w:rsid w:val="00FA0084"/>
    <w:rsid w:val="00FA06C5"/>
    <w:rsid w:val="00FA0F26"/>
    <w:rsid w:val="00FA276D"/>
    <w:rsid w:val="00FA3158"/>
    <w:rsid w:val="00FA344B"/>
    <w:rsid w:val="00FA496B"/>
    <w:rsid w:val="00FA49E9"/>
    <w:rsid w:val="00FA4F20"/>
    <w:rsid w:val="00FA4FAB"/>
    <w:rsid w:val="00FA5335"/>
    <w:rsid w:val="00FA5E19"/>
    <w:rsid w:val="00FA5F9F"/>
    <w:rsid w:val="00FA60FA"/>
    <w:rsid w:val="00FA6768"/>
    <w:rsid w:val="00FA6A99"/>
    <w:rsid w:val="00FA6DFA"/>
    <w:rsid w:val="00FA77D1"/>
    <w:rsid w:val="00FA7B01"/>
    <w:rsid w:val="00FA7CAE"/>
    <w:rsid w:val="00FB0AF2"/>
    <w:rsid w:val="00FB0D50"/>
    <w:rsid w:val="00FB114C"/>
    <w:rsid w:val="00FB13FD"/>
    <w:rsid w:val="00FB1417"/>
    <w:rsid w:val="00FB160F"/>
    <w:rsid w:val="00FB1703"/>
    <w:rsid w:val="00FB1CAA"/>
    <w:rsid w:val="00FB23A0"/>
    <w:rsid w:val="00FB351A"/>
    <w:rsid w:val="00FB3CCA"/>
    <w:rsid w:val="00FB400A"/>
    <w:rsid w:val="00FB4392"/>
    <w:rsid w:val="00FB4B64"/>
    <w:rsid w:val="00FB590D"/>
    <w:rsid w:val="00FB592F"/>
    <w:rsid w:val="00FB5A26"/>
    <w:rsid w:val="00FB608B"/>
    <w:rsid w:val="00FB6627"/>
    <w:rsid w:val="00FB6849"/>
    <w:rsid w:val="00FB7059"/>
    <w:rsid w:val="00FB7497"/>
    <w:rsid w:val="00FB78B7"/>
    <w:rsid w:val="00FB7ACC"/>
    <w:rsid w:val="00FB7AD5"/>
    <w:rsid w:val="00FC00C0"/>
    <w:rsid w:val="00FC01E9"/>
    <w:rsid w:val="00FC049E"/>
    <w:rsid w:val="00FC0BBA"/>
    <w:rsid w:val="00FC0D8D"/>
    <w:rsid w:val="00FC0E01"/>
    <w:rsid w:val="00FC16D6"/>
    <w:rsid w:val="00FC1737"/>
    <w:rsid w:val="00FC18DF"/>
    <w:rsid w:val="00FC1C9B"/>
    <w:rsid w:val="00FC1F3B"/>
    <w:rsid w:val="00FC2412"/>
    <w:rsid w:val="00FC3099"/>
    <w:rsid w:val="00FC33A9"/>
    <w:rsid w:val="00FC359F"/>
    <w:rsid w:val="00FC3939"/>
    <w:rsid w:val="00FC3A82"/>
    <w:rsid w:val="00FC4703"/>
    <w:rsid w:val="00FC4896"/>
    <w:rsid w:val="00FC4F02"/>
    <w:rsid w:val="00FC50DC"/>
    <w:rsid w:val="00FC5D9C"/>
    <w:rsid w:val="00FC5EEF"/>
    <w:rsid w:val="00FC6D91"/>
    <w:rsid w:val="00FC6EA8"/>
    <w:rsid w:val="00FC75CE"/>
    <w:rsid w:val="00FC7736"/>
    <w:rsid w:val="00FD0B77"/>
    <w:rsid w:val="00FD0C2F"/>
    <w:rsid w:val="00FD0E6F"/>
    <w:rsid w:val="00FD18D8"/>
    <w:rsid w:val="00FD1B08"/>
    <w:rsid w:val="00FD1CFE"/>
    <w:rsid w:val="00FD1D26"/>
    <w:rsid w:val="00FD20E0"/>
    <w:rsid w:val="00FD2B47"/>
    <w:rsid w:val="00FD2D3C"/>
    <w:rsid w:val="00FD3697"/>
    <w:rsid w:val="00FD386A"/>
    <w:rsid w:val="00FD38F6"/>
    <w:rsid w:val="00FD3F02"/>
    <w:rsid w:val="00FD42C7"/>
    <w:rsid w:val="00FD47EE"/>
    <w:rsid w:val="00FD4A20"/>
    <w:rsid w:val="00FD5269"/>
    <w:rsid w:val="00FD5C06"/>
    <w:rsid w:val="00FD6623"/>
    <w:rsid w:val="00FD721E"/>
    <w:rsid w:val="00FD737A"/>
    <w:rsid w:val="00FE0AF4"/>
    <w:rsid w:val="00FE1332"/>
    <w:rsid w:val="00FE30A2"/>
    <w:rsid w:val="00FE395A"/>
    <w:rsid w:val="00FE42B1"/>
    <w:rsid w:val="00FE4538"/>
    <w:rsid w:val="00FE489D"/>
    <w:rsid w:val="00FE51E0"/>
    <w:rsid w:val="00FE6708"/>
    <w:rsid w:val="00FE7A42"/>
    <w:rsid w:val="00FE7BB8"/>
    <w:rsid w:val="00FE7C7E"/>
    <w:rsid w:val="00FE7E75"/>
    <w:rsid w:val="00FE7F7E"/>
    <w:rsid w:val="00FE7FC9"/>
    <w:rsid w:val="00FF27EE"/>
    <w:rsid w:val="00FF2859"/>
    <w:rsid w:val="00FF2957"/>
    <w:rsid w:val="00FF2D65"/>
    <w:rsid w:val="00FF2E63"/>
    <w:rsid w:val="00FF2E6F"/>
    <w:rsid w:val="00FF3BAC"/>
    <w:rsid w:val="00FF4CF1"/>
    <w:rsid w:val="00FF4F82"/>
    <w:rsid w:val="00FF53D4"/>
    <w:rsid w:val="00FF6383"/>
    <w:rsid w:val="00FF6515"/>
    <w:rsid w:val="00FF6521"/>
    <w:rsid w:val="00FF700A"/>
    <w:rsid w:val="00FF7EC0"/>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081">
      <w:bodyDiv w:val="1"/>
      <w:marLeft w:val="0"/>
      <w:marRight w:val="0"/>
      <w:marTop w:val="0"/>
      <w:marBottom w:val="0"/>
      <w:divBdr>
        <w:top w:val="none" w:sz="0" w:space="0" w:color="auto"/>
        <w:left w:val="none" w:sz="0" w:space="0" w:color="auto"/>
        <w:bottom w:val="none" w:sz="0" w:space="0" w:color="auto"/>
        <w:right w:val="none" w:sz="0" w:space="0" w:color="auto"/>
      </w:divBdr>
    </w:div>
    <w:div w:id="11496120">
      <w:bodyDiv w:val="1"/>
      <w:marLeft w:val="0"/>
      <w:marRight w:val="0"/>
      <w:marTop w:val="0"/>
      <w:marBottom w:val="0"/>
      <w:divBdr>
        <w:top w:val="none" w:sz="0" w:space="0" w:color="auto"/>
        <w:left w:val="none" w:sz="0" w:space="0" w:color="auto"/>
        <w:bottom w:val="none" w:sz="0" w:space="0" w:color="auto"/>
        <w:right w:val="none" w:sz="0" w:space="0" w:color="auto"/>
      </w:divBdr>
      <w:divsChild>
        <w:div w:id="2017996296">
          <w:marLeft w:val="0"/>
          <w:marRight w:val="0"/>
          <w:marTop w:val="0"/>
          <w:marBottom w:val="0"/>
          <w:divBdr>
            <w:top w:val="none" w:sz="0" w:space="0" w:color="auto"/>
            <w:left w:val="none" w:sz="0" w:space="0" w:color="auto"/>
            <w:bottom w:val="none" w:sz="0" w:space="0" w:color="auto"/>
            <w:right w:val="none" w:sz="0" w:space="0" w:color="auto"/>
          </w:divBdr>
        </w:div>
      </w:divsChild>
    </w:div>
    <w:div w:id="12651677">
      <w:bodyDiv w:val="1"/>
      <w:marLeft w:val="0"/>
      <w:marRight w:val="0"/>
      <w:marTop w:val="0"/>
      <w:marBottom w:val="0"/>
      <w:divBdr>
        <w:top w:val="none" w:sz="0" w:space="0" w:color="auto"/>
        <w:left w:val="none" w:sz="0" w:space="0" w:color="auto"/>
        <w:bottom w:val="none" w:sz="0" w:space="0" w:color="auto"/>
        <w:right w:val="none" w:sz="0" w:space="0" w:color="auto"/>
      </w:divBdr>
    </w:div>
    <w:div w:id="15739091">
      <w:bodyDiv w:val="1"/>
      <w:marLeft w:val="0"/>
      <w:marRight w:val="0"/>
      <w:marTop w:val="0"/>
      <w:marBottom w:val="0"/>
      <w:divBdr>
        <w:top w:val="none" w:sz="0" w:space="0" w:color="auto"/>
        <w:left w:val="none" w:sz="0" w:space="0" w:color="auto"/>
        <w:bottom w:val="none" w:sz="0" w:space="0" w:color="auto"/>
        <w:right w:val="none" w:sz="0" w:space="0" w:color="auto"/>
      </w:divBdr>
    </w:div>
    <w:div w:id="18630773">
      <w:bodyDiv w:val="1"/>
      <w:marLeft w:val="0"/>
      <w:marRight w:val="0"/>
      <w:marTop w:val="0"/>
      <w:marBottom w:val="0"/>
      <w:divBdr>
        <w:top w:val="none" w:sz="0" w:space="0" w:color="auto"/>
        <w:left w:val="none" w:sz="0" w:space="0" w:color="auto"/>
        <w:bottom w:val="none" w:sz="0" w:space="0" w:color="auto"/>
        <w:right w:val="none" w:sz="0" w:space="0" w:color="auto"/>
      </w:divBdr>
    </w:div>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65107058">
      <w:bodyDiv w:val="1"/>
      <w:marLeft w:val="0"/>
      <w:marRight w:val="0"/>
      <w:marTop w:val="0"/>
      <w:marBottom w:val="0"/>
      <w:divBdr>
        <w:top w:val="none" w:sz="0" w:space="0" w:color="auto"/>
        <w:left w:val="none" w:sz="0" w:space="0" w:color="auto"/>
        <w:bottom w:val="none" w:sz="0" w:space="0" w:color="auto"/>
        <w:right w:val="none" w:sz="0" w:space="0" w:color="auto"/>
      </w:divBdr>
    </w:div>
    <w:div w:id="121114812">
      <w:bodyDiv w:val="1"/>
      <w:marLeft w:val="0"/>
      <w:marRight w:val="0"/>
      <w:marTop w:val="0"/>
      <w:marBottom w:val="0"/>
      <w:divBdr>
        <w:top w:val="none" w:sz="0" w:space="0" w:color="auto"/>
        <w:left w:val="none" w:sz="0" w:space="0" w:color="auto"/>
        <w:bottom w:val="none" w:sz="0" w:space="0" w:color="auto"/>
        <w:right w:val="none" w:sz="0" w:space="0" w:color="auto"/>
      </w:divBdr>
    </w:div>
    <w:div w:id="168714788">
      <w:bodyDiv w:val="1"/>
      <w:marLeft w:val="0"/>
      <w:marRight w:val="0"/>
      <w:marTop w:val="0"/>
      <w:marBottom w:val="0"/>
      <w:divBdr>
        <w:top w:val="none" w:sz="0" w:space="0" w:color="auto"/>
        <w:left w:val="none" w:sz="0" w:space="0" w:color="auto"/>
        <w:bottom w:val="none" w:sz="0" w:space="0" w:color="auto"/>
        <w:right w:val="none" w:sz="0" w:space="0" w:color="auto"/>
      </w:divBdr>
    </w:div>
    <w:div w:id="174655600">
      <w:bodyDiv w:val="1"/>
      <w:marLeft w:val="0"/>
      <w:marRight w:val="0"/>
      <w:marTop w:val="0"/>
      <w:marBottom w:val="0"/>
      <w:divBdr>
        <w:top w:val="none" w:sz="0" w:space="0" w:color="auto"/>
        <w:left w:val="none" w:sz="0" w:space="0" w:color="auto"/>
        <w:bottom w:val="none" w:sz="0" w:space="0" w:color="auto"/>
        <w:right w:val="none" w:sz="0" w:space="0" w:color="auto"/>
      </w:divBdr>
    </w:div>
    <w:div w:id="250087734">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84969457">
      <w:bodyDiv w:val="1"/>
      <w:marLeft w:val="0"/>
      <w:marRight w:val="0"/>
      <w:marTop w:val="0"/>
      <w:marBottom w:val="0"/>
      <w:divBdr>
        <w:top w:val="none" w:sz="0" w:space="0" w:color="auto"/>
        <w:left w:val="none" w:sz="0" w:space="0" w:color="auto"/>
        <w:bottom w:val="none" w:sz="0" w:space="0" w:color="auto"/>
        <w:right w:val="none" w:sz="0" w:space="0" w:color="auto"/>
      </w:divBdr>
    </w:div>
    <w:div w:id="305594909">
      <w:bodyDiv w:val="1"/>
      <w:marLeft w:val="0"/>
      <w:marRight w:val="0"/>
      <w:marTop w:val="0"/>
      <w:marBottom w:val="0"/>
      <w:divBdr>
        <w:top w:val="none" w:sz="0" w:space="0" w:color="auto"/>
        <w:left w:val="none" w:sz="0" w:space="0" w:color="auto"/>
        <w:bottom w:val="none" w:sz="0" w:space="0" w:color="auto"/>
        <w:right w:val="none" w:sz="0" w:space="0" w:color="auto"/>
      </w:divBdr>
    </w:div>
    <w:div w:id="337078212">
      <w:bodyDiv w:val="1"/>
      <w:marLeft w:val="0"/>
      <w:marRight w:val="0"/>
      <w:marTop w:val="0"/>
      <w:marBottom w:val="0"/>
      <w:divBdr>
        <w:top w:val="none" w:sz="0" w:space="0" w:color="auto"/>
        <w:left w:val="none" w:sz="0" w:space="0" w:color="auto"/>
        <w:bottom w:val="none" w:sz="0" w:space="0" w:color="auto"/>
        <w:right w:val="none" w:sz="0" w:space="0" w:color="auto"/>
      </w:divBdr>
    </w:div>
    <w:div w:id="372076345">
      <w:bodyDiv w:val="1"/>
      <w:marLeft w:val="0"/>
      <w:marRight w:val="0"/>
      <w:marTop w:val="0"/>
      <w:marBottom w:val="0"/>
      <w:divBdr>
        <w:top w:val="none" w:sz="0" w:space="0" w:color="auto"/>
        <w:left w:val="none" w:sz="0" w:space="0" w:color="auto"/>
        <w:bottom w:val="none" w:sz="0" w:space="0" w:color="auto"/>
        <w:right w:val="none" w:sz="0" w:space="0" w:color="auto"/>
      </w:divBdr>
    </w:div>
    <w:div w:id="377557674">
      <w:bodyDiv w:val="1"/>
      <w:marLeft w:val="0"/>
      <w:marRight w:val="0"/>
      <w:marTop w:val="0"/>
      <w:marBottom w:val="0"/>
      <w:divBdr>
        <w:top w:val="none" w:sz="0" w:space="0" w:color="auto"/>
        <w:left w:val="none" w:sz="0" w:space="0" w:color="auto"/>
        <w:bottom w:val="none" w:sz="0" w:space="0" w:color="auto"/>
        <w:right w:val="none" w:sz="0" w:space="0" w:color="auto"/>
      </w:divBdr>
    </w:div>
    <w:div w:id="426853567">
      <w:bodyDiv w:val="1"/>
      <w:marLeft w:val="0"/>
      <w:marRight w:val="0"/>
      <w:marTop w:val="0"/>
      <w:marBottom w:val="0"/>
      <w:divBdr>
        <w:top w:val="none" w:sz="0" w:space="0" w:color="auto"/>
        <w:left w:val="none" w:sz="0" w:space="0" w:color="auto"/>
        <w:bottom w:val="none" w:sz="0" w:space="0" w:color="auto"/>
        <w:right w:val="none" w:sz="0" w:space="0" w:color="auto"/>
      </w:divBdr>
    </w:div>
    <w:div w:id="439952060">
      <w:bodyDiv w:val="1"/>
      <w:marLeft w:val="0"/>
      <w:marRight w:val="0"/>
      <w:marTop w:val="0"/>
      <w:marBottom w:val="0"/>
      <w:divBdr>
        <w:top w:val="none" w:sz="0" w:space="0" w:color="auto"/>
        <w:left w:val="none" w:sz="0" w:space="0" w:color="auto"/>
        <w:bottom w:val="none" w:sz="0" w:space="0" w:color="auto"/>
        <w:right w:val="none" w:sz="0" w:space="0" w:color="auto"/>
      </w:divBdr>
    </w:div>
    <w:div w:id="488718336">
      <w:bodyDiv w:val="1"/>
      <w:marLeft w:val="0"/>
      <w:marRight w:val="0"/>
      <w:marTop w:val="0"/>
      <w:marBottom w:val="0"/>
      <w:divBdr>
        <w:top w:val="none" w:sz="0" w:space="0" w:color="auto"/>
        <w:left w:val="none" w:sz="0" w:space="0" w:color="auto"/>
        <w:bottom w:val="none" w:sz="0" w:space="0" w:color="auto"/>
        <w:right w:val="none" w:sz="0" w:space="0" w:color="auto"/>
      </w:divBdr>
    </w:div>
    <w:div w:id="629243443">
      <w:bodyDiv w:val="1"/>
      <w:marLeft w:val="0"/>
      <w:marRight w:val="0"/>
      <w:marTop w:val="0"/>
      <w:marBottom w:val="0"/>
      <w:divBdr>
        <w:top w:val="none" w:sz="0" w:space="0" w:color="auto"/>
        <w:left w:val="none" w:sz="0" w:space="0" w:color="auto"/>
        <w:bottom w:val="none" w:sz="0" w:space="0" w:color="auto"/>
        <w:right w:val="none" w:sz="0" w:space="0" w:color="auto"/>
      </w:divBdr>
    </w:div>
    <w:div w:id="636229201">
      <w:bodyDiv w:val="1"/>
      <w:marLeft w:val="0"/>
      <w:marRight w:val="0"/>
      <w:marTop w:val="0"/>
      <w:marBottom w:val="0"/>
      <w:divBdr>
        <w:top w:val="none" w:sz="0" w:space="0" w:color="auto"/>
        <w:left w:val="none" w:sz="0" w:space="0" w:color="auto"/>
        <w:bottom w:val="none" w:sz="0" w:space="0" w:color="auto"/>
        <w:right w:val="none" w:sz="0" w:space="0" w:color="auto"/>
      </w:divBdr>
    </w:div>
    <w:div w:id="647828339">
      <w:bodyDiv w:val="1"/>
      <w:marLeft w:val="0"/>
      <w:marRight w:val="0"/>
      <w:marTop w:val="0"/>
      <w:marBottom w:val="0"/>
      <w:divBdr>
        <w:top w:val="none" w:sz="0" w:space="0" w:color="auto"/>
        <w:left w:val="none" w:sz="0" w:space="0" w:color="auto"/>
        <w:bottom w:val="none" w:sz="0" w:space="0" w:color="auto"/>
        <w:right w:val="none" w:sz="0" w:space="0" w:color="auto"/>
      </w:divBdr>
    </w:div>
    <w:div w:id="651562992">
      <w:bodyDiv w:val="1"/>
      <w:marLeft w:val="0"/>
      <w:marRight w:val="0"/>
      <w:marTop w:val="0"/>
      <w:marBottom w:val="0"/>
      <w:divBdr>
        <w:top w:val="none" w:sz="0" w:space="0" w:color="auto"/>
        <w:left w:val="none" w:sz="0" w:space="0" w:color="auto"/>
        <w:bottom w:val="none" w:sz="0" w:space="0" w:color="auto"/>
        <w:right w:val="none" w:sz="0" w:space="0" w:color="auto"/>
      </w:divBdr>
    </w:div>
    <w:div w:id="759374626">
      <w:bodyDiv w:val="1"/>
      <w:marLeft w:val="0"/>
      <w:marRight w:val="0"/>
      <w:marTop w:val="0"/>
      <w:marBottom w:val="0"/>
      <w:divBdr>
        <w:top w:val="none" w:sz="0" w:space="0" w:color="auto"/>
        <w:left w:val="none" w:sz="0" w:space="0" w:color="auto"/>
        <w:bottom w:val="none" w:sz="0" w:space="0" w:color="auto"/>
        <w:right w:val="none" w:sz="0" w:space="0" w:color="auto"/>
      </w:divBdr>
    </w:div>
    <w:div w:id="773476625">
      <w:bodyDiv w:val="1"/>
      <w:marLeft w:val="0"/>
      <w:marRight w:val="0"/>
      <w:marTop w:val="0"/>
      <w:marBottom w:val="0"/>
      <w:divBdr>
        <w:top w:val="none" w:sz="0" w:space="0" w:color="auto"/>
        <w:left w:val="none" w:sz="0" w:space="0" w:color="auto"/>
        <w:bottom w:val="none" w:sz="0" w:space="0" w:color="auto"/>
        <w:right w:val="none" w:sz="0" w:space="0" w:color="auto"/>
      </w:divBdr>
    </w:div>
    <w:div w:id="777526672">
      <w:bodyDiv w:val="1"/>
      <w:marLeft w:val="0"/>
      <w:marRight w:val="0"/>
      <w:marTop w:val="0"/>
      <w:marBottom w:val="0"/>
      <w:divBdr>
        <w:top w:val="none" w:sz="0" w:space="0" w:color="auto"/>
        <w:left w:val="none" w:sz="0" w:space="0" w:color="auto"/>
        <w:bottom w:val="none" w:sz="0" w:space="0" w:color="auto"/>
        <w:right w:val="none" w:sz="0" w:space="0" w:color="auto"/>
      </w:divBdr>
    </w:div>
    <w:div w:id="929704747">
      <w:bodyDiv w:val="1"/>
      <w:marLeft w:val="0"/>
      <w:marRight w:val="0"/>
      <w:marTop w:val="0"/>
      <w:marBottom w:val="0"/>
      <w:divBdr>
        <w:top w:val="none" w:sz="0" w:space="0" w:color="auto"/>
        <w:left w:val="none" w:sz="0" w:space="0" w:color="auto"/>
        <w:bottom w:val="none" w:sz="0" w:space="0" w:color="auto"/>
        <w:right w:val="none" w:sz="0" w:space="0" w:color="auto"/>
      </w:divBdr>
    </w:div>
    <w:div w:id="930042377">
      <w:bodyDiv w:val="1"/>
      <w:marLeft w:val="0"/>
      <w:marRight w:val="0"/>
      <w:marTop w:val="0"/>
      <w:marBottom w:val="0"/>
      <w:divBdr>
        <w:top w:val="none" w:sz="0" w:space="0" w:color="auto"/>
        <w:left w:val="none" w:sz="0" w:space="0" w:color="auto"/>
        <w:bottom w:val="none" w:sz="0" w:space="0" w:color="auto"/>
        <w:right w:val="none" w:sz="0" w:space="0" w:color="auto"/>
      </w:divBdr>
    </w:div>
    <w:div w:id="937299253">
      <w:bodyDiv w:val="1"/>
      <w:marLeft w:val="0"/>
      <w:marRight w:val="0"/>
      <w:marTop w:val="0"/>
      <w:marBottom w:val="0"/>
      <w:divBdr>
        <w:top w:val="none" w:sz="0" w:space="0" w:color="auto"/>
        <w:left w:val="none" w:sz="0" w:space="0" w:color="auto"/>
        <w:bottom w:val="none" w:sz="0" w:space="0" w:color="auto"/>
        <w:right w:val="none" w:sz="0" w:space="0" w:color="auto"/>
      </w:divBdr>
    </w:div>
    <w:div w:id="1007707830">
      <w:bodyDiv w:val="1"/>
      <w:marLeft w:val="0"/>
      <w:marRight w:val="0"/>
      <w:marTop w:val="0"/>
      <w:marBottom w:val="0"/>
      <w:divBdr>
        <w:top w:val="none" w:sz="0" w:space="0" w:color="auto"/>
        <w:left w:val="none" w:sz="0" w:space="0" w:color="auto"/>
        <w:bottom w:val="none" w:sz="0" w:space="0" w:color="auto"/>
        <w:right w:val="none" w:sz="0" w:space="0" w:color="auto"/>
      </w:divBdr>
    </w:div>
    <w:div w:id="1029261267">
      <w:bodyDiv w:val="1"/>
      <w:marLeft w:val="0"/>
      <w:marRight w:val="0"/>
      <w:marTop w:val="0"/>
      <w:marBottom w:val="0"/>
      <w:divBdr>
        <w:top w:val="none" w:sz="0" w:space="0" w:color="auto"/>
        <w:left w:val="none" w:sz="0" w:space="0" w:color="auto"/>
        <w:bottom w:val="none" w:sz="0" w:space="0" w:color="auto"/>
        <w:right w:val="none" w:sz="0" w:space="0" w:color="auto"/>
      </w:divBdr>
    </w:div>
    <w:div w:id="1113941436">
      <w:bodyDiv w:val="1"/>
      <w:marLeft w:val="0"/>
      <w:marRight w:val="0"/>
      <w:marTop w:val="0"/>
      <w:marBottom w:val="0"/>
      <w:divBdr>
        <w:top w:val="none" w:sz="0" w:space="0" w:color="auto"/>
        <w:left w:val="none" w:sz="0" w:space="0" w:color="auto"/>
        <w:bottom w:val="none" w:sz="0" w:space="0" w:color="auto"/>
        <w:right w:val="none" w:sz="0" w:space="0" w:color="auto"/>
      </w:divBdr>
    </w:div>
    <w:div w:id="1142431664">
      <w:bodyDiv w:val="1"/>
      <w:marLeft w:val="0"/>
      <w:marRight w:val="0"/>
      <w:marTop w:val="0"/>
      <w:marBottom w:val="0"/>
      <w:divBdr>
        <w:top w:val="none" w:sz="0" w:space="0" w:color="auto"/>
        <w:left w:val="none" w:sz="0" w:space="0" w:color="auto"/>
        <w:bottom w:val="none" w:sz="0" w:space="0" w:color="auto"/>
        <w:right w:val="none" w:sz="0" w:space="0" w:color="auto"/>
      </w:divBdr>
    </w:div>
    <w:div w:id="1228540950">
      <w:bodyDiv w:val="1"/>
      <w:marLeft w:val="0"/>
      <w:marRight w:val="0"/>
      <w:marTop w:val="0"/>
      <w:marBottom w:val="0"/>
      <w:divBdr>
        <w:top w:val="none" w:sz="0" w:space="0" w:color="auto"/>
        <w:left w:val="none" w:sz="0" w:space="0" w:color="auto"/>
        <w:bottom w:val="none" w:sz="0" w:space="0" w:color="auto"/>
        <w:right w:val="none" w:sz="0" w:space="0" w:color="auto"/>
      </w:divBdr>
    </w:div>
    <w:div w:id="1272125100">
      <w:bodyDiv w:val="1"/>
      <w:marLeft w:val="0"/>
      <w:marRight w:val="0"/>
      <w:marTop w:val="0"/>
      <w:marBottom w:val="0"/>
      <w:divBdr>
        <w:top w:val="none" w:sz="0" w:space="0" w:color="auto"/>
        <w:left w:val="none" w:sz="0" w:space="0" w:color="auto"/>
        <w:bottom w:val="none" w:sz="0" w:space="0" w:color="auto"/>
        <w:right w:val="none" w:sz="0" w:space="0" w:color="auto"/>
      </w:divBdr>
    </w:div>
    <w:div w:id="1295525397">
      <w:bodyDiv w:val="1"/>
      <w:marLeft w:val="0"/>
      <w:marRight w:val="0"/>
      <w:marTop w:val="0"/>
      <w:marBottom w:val="0"/>
      <w:divBdr>
        <w:top w:val="none" w:sz="0" w:space="0" w:color="auto"/>
        <w:left w:val="none" w:sz="0" w:space="0" w:color="auto"/>
        <w:bottom w:val="none" w:sz="0" w:space="0" w:color="auto"/>
        <w:right w:val="none" w:sz="0" w:space="0" w:color="auto"/>
      </w:divBdr>
    </w:div>
    <w:div w:id="1338534910">
      <w:bodyDiv w:val="1"/>
      <w:marLeft w:val="0"/>
      <w:marRight w:val="0"/>
      <w:marTop w:val="0"/>
      <w:marBottom w:val="0"/>
      <w:divBdr>
        <w:top w:val="none" w:sz="0" w:space="0" w:color="auto"/>
        <w:left w:val="none" w:sz="0" w:space="0" w:color="auto"/>
        <w:bottom w:val="none" w:sz="0" w:space="0" w:color="auto"/>
        <w:right w:val="none" w:sz="0" w:space="0" w:color="auto"/>
      </w:divBdr>
    </w:div>
    <w:div w:id="1432162232">
      <w:bodyDiv w:val="1"/>
      <w:marLeft w:val="0"/>
      <w:marRight w:val="0"/>
      <w:marTop w:val="0"/>
      <w:marBottom w:val="0"/>
      <w:divBdr>
        <w:top w:val="none" w:sz="0" w:space="0" w:color="auto"/>
        <w:left w:val="none" w:sz="0" w:space="0" w:color="auto"/>
        <w:bottom w:val="none" w:sz="0" w:space="0" w:color="auto"/>
        <w:right w:val="none" w:sz="0" w:space="0" w:color="auto"/>
      </w:divBdr>
    </w:div>
    <w:div w:id="1497377524">
      <w:bodyDiv w:val="1"/>
      <w:marLeft w:val="0"/>
      <w:marRight w:val="0"/>
      <w:marTop w:val="0"/>
      <w:marBottom w:val="0"/>
      <w:divBdr>
        <w:top w:val="none" w:sz="0" w:space="0" w:color="auto"/>
        <w:left w:val="none" w:sz="0" w:space="0" w:color="auto"/>
        <w:bottom w:val="none" w:sz="0" w:space="0" w:color="auto"/>
        <w:right w:val="none" w:sz="0" w:space="0" w:color="auto"/>
      </w:divBdr>
    </w:div>
    <w:div w:id="1529217490">
      <w:bodyDiv w:val="1"/>
      <w:marLeft w:val="0"/>
      <w:marRight w:val="0"/>
      <w:marTop w:val="0"/>
      <w:marBottom w:val="0"/>
      <w:divBdr>
        <w:top w:val="none" w:sz="0" w:space="0" w:color="auto"/>
        <w:left w:val="none" w:sz="0" w:space="0" w:color="auto"/>
        <w:bottom w:val="none" w:sz="0" w:space="0" w:color="auto"/>
        <w:right w:val="none" w:sz="0" w:space="0" w:color="auto"/>
      </w:divBdr>
    </w:div>
    <w:div w:id="1600138854">
      <w:bodyDiv w:val="1"/>
      <w:marLeft w:val="0"/>
      <w:marRight w:val="0"/>
      <w:marTop w:val="0"/>
      <w:marBottom w:val="0"/>
      <w:divBdr>
        <w:top w:val="none" w:sz="0" w:space="0" w:color="auto"/>
        <w:left w:val="none" w:sz="0" w:space="0" w:color="auto"/>
        <w:bottom w:val="none" w:sz="0" w:space="0" w:color="auto"/>
        <w:right w:val="none" w:sz="0" w:space="0" w:color="auto"/>
      </w:divBdr>
    </w:div>
    <w:div w:id="1706364613">
      <w:bodyDiv w:val="1"/>
      <w:marLeft w:val="0"/>
      <w:marRight w:val="0"/>
      <w:marTop w:val="0"/>
      <w:marBottom w:val="0"/>
      <w:divBdr>
        <w:top w:val="none" w:sz="0" w:space="0" w:color="auto"/>
        <w:left w:val="none" w:sz="0" w:space="0" w:color="auto"/>
        <w:bottom w:val="none" w:sz="0" w:space="0" w:color="auto"/>
        <w:right w:val="none" w:sz="0" w:space="0" w:color="auto"/>
      </w:divBdr>
    </w:div>
    <w:div w:id="1715228683">
      <w:bodyDiv w:val="1"/>
      <w:marLeft w:val="0"/>
      <w:marRight w:val="0"/>
      <w:marTop w:val="0"/>
      <w:marBottom w:val="0"/>
      <w:divBdr>
        <w:top w:val="none" w:sz="0" w:space="0" w:color="auto"/>
        <w:left w:val="none" w:sz="0" w:space="0" w:color="auto"/>
        <w:bottom w:val="none" w:sz="0" w:space="0" w:color="auto"/>
        <w:right w:val="none" w:sz="0" w:space="0" w:color="auto"/>
      </w:divBdr>
    </w:div>
    <w:div w:id="1715470511">
      <w:bodyDiv w:val="1"/>
      <w:marLeft w:val="0"/>
      <w:marRight w:val="0"/>
      <w:marTop w:val="0"/>
      <w:marBottom w:val="0"/>
      <w:divBdr>
        <w:top w:val="none" w:sz="0" w:space="0" w:color="auto"/>
        <w:left w:val="none" w:sz="0" w:space="0" w:color="auto"/>
        <w:bottom w:val="none" w:sz="0" w:space="0" w:color="auto"/>
        <w:right w:val="none" w:sz="0" w:space="0" w:color="auto"/>
      </w:divBdr>
    </w:div>
    <w:div w:id="1728844658">
      <w:bodyDiv w:val="1"/>
      <w:marLeft w:val="0"/>
      <w:marRight w:val="0"/>
      <w:marTop w:val="0"/>
      <w:marBottom w:val="0"/>
      <w:divBdr>
        <w:top w:val="none" w:sz="0" w:space="0" w:color="auto"/>
        <w:left w:val="none" w:sz="0" w:space="0" w:color="auto"/>
        <w:bottom w:val="none" w:sz="0" w:space="0" w:color="auto"/>
        <w:right w:val="none" w:sz="0" w:space="0" w:color="auto"/>
      </w:divBdr>
    </w:div>
    <w:div w:id="1786269926">
      <w:bodyDiv w:val="1"/>
      <w:marLeft w:val="0"/>
      <w:marRight w:val="0"/>
      <w:marTop w:val="0"/>
      <w:marBottom w:val="0"/>
      <w:divBdr>
        <w:top w:val="none" w:sz="0" w:space="0" w:color="auto"/>
        <w:left w:val="none" w:sz="0" w:space="0" w:color="auto"/>
        <w:bottom w:val="none" w:sz="0" w:space="0" w:color="auto"/>
        <w:right w:val="none" w:sz="0" w:space="0" w:color="auto"/>
      </w:divBdr>
    </w:div>
    <w:div w:id="1812550417">
      <w:bodyDiv w:val="1"/>
      <w:marLeft w:val="0"/>
      <w:marRight w:val="0"/>
      <w:marTop w:val="0"/>
      <w:marBottom w:val="0"/>
      <w:divBdr>
        <w:top w:val="none" w:sz="0" w:space="0" w:color="auto"/>
        <w:left w:val="none" w:sz="0" w:space="0" w:color="auto"/>
        <w:bottom w:val="none" w:sz="0" w:space="0" w:color="auto"/>
        <w:right w:val="none" w:sz="0" w:space="0" w:color="auto"/>
      </w:divBdr>
    </w:div>
    <w:div w:id="1824660906">
      <w:bodyDiv w:val="1"/>
      <w:marLeft w:val="0"/>
      <w:marRight w:val="0"/>
      <w:marTop w:val="0"/>
      <w:marBottom w:val="0"/>
      <w:divBdr>
        <w:top w:val="none" w:sz="0" w:space="0" w:color="auto"/>
        <w:left w:val="none" w:sz="0" w:space="0" w:color="auto"/>
        <w:bottom w:val="none" w:sz="0" w:space="0" w:color="auto"/>
        <w:right w:val="none" w:sz="0" w:space="0" w:color="auto"/>
      </w:divBdr>
    </w:div>
    <w:div w:id="1849709689">
      <w:bodyDiv w:val="1"/>
      <w:marLeft w:val="0"/>
      <w:marRight w:val="0"/>
      <w:marTop w:val="0"/>
      <w:marBottom w:val="0"/>
      <w:divBdr>
        <w:top w:val="none" w:sz="0" w:space="0" w:color="auto"/>
        <w:left w:val="none" w:sz="0" w:space="0" w:color="auto"/>
        <w:bottom w:val="none" w:sz="0" w:space="0" w:color="auto"/>
        <w:right w:val="none" w:sz="0" w:space="0" w:color="auto"/>
      </w:divBdr>
    </w:div>
    <w:div w:id="1958639280">
      <w:bodyDiv w:val="1"/>
      <w:marLeft w:val="0"/>
      <w:marRight w:val="0"/>
      <w:marTop w:val="0"/>
      <w:marBottom w:val="0"/>
      <w:divBdr>
        <w:top w:val="none" w:sz="0" w:space="0" w:color="auto"/>
        <w:left w:val="none" w:sz="0" w:space="0" w:color="auto"/>
        <w:bottom w:val="none" w:sz="0" w:space="0" w:color="auto"/>
        <w:right w:val="none" w:sz="0" w:space="0" w:color="auto"/>
      </w:divBdr>
    </w:div>
    <w:div w:id="1977373897">
      <w:bodyDiv w:val="1"/>
      <w:marLeft w:val="0"/>
      <w:marRight w:val="0"/>
      <w:marTop w:val="0"/>
      <w:marBottom w:val="0"/>
      <w:divBdr>
        <w:top w:val="none" w:sz="0" w:space="0" w:color="auto"/>
        <w:left w:val="none" w:sz="0" w:space="0" w:color="auto"/>
        <w:bottom w:val="none" w:sz="0" w:space="0" w:color="auto"/>
        <w:right w:val="none" w:sz="0" w:space="0" w:color="auto"/>
      </w:divBdr>
    </w:div>
    <w:div w:id="2024630721">
      <w:bodyDiv w:val="1"/>
      <w:marLeft w:val="0"/>
      <w:marRight w:val="0"/>
      <w:marTop w:val="0"/>
      <w:marBottom w:val="0"/>
      <w:divBdr>
        <w:top w:val="none" w:sz="0" w:space="0" w:color="auto"/>
        <w:left w:val="none" w:sz="0" w:space="0" w:color="auto"/>
        <w:bottom w:val="none" w:sz="0" w:space="0" w:color="auto"/>
        <w:right w:val="none" w:sz="0" w:space="0" w:color="auto"/>
      </w:divBdr>
    </w:div>
    <w:div w:id="2036734304">
      <w:bodyDiv w:val="1"/>
      <w:marLeft w:val="0"/>
      <w:marRight w:val="0"/>
      <w:marTop w:val="0"/>
      <w:marBottom w:val="0"/>
      <w:divBdr>
        <w:top w:val="none" w:sz="0" w:space="0" w:color="auto"/>
        <w:left w:val="none" w:sz="0" w:space="0" w:color="auto"/>
        <w:bottom w:val="none" w:sz="0" w:space="0" w:color="auto"/>
        <w:right w:val="none" w:sz="0" w:space="0" w:color="auto"/>
      </w:divBdr>
    </w:div>
    <w:div w:id="2040162494">
      <w:bodyDiv w:val="1"/>
      <w:marLeft w:val="0"/>
      <w:marRight w:val="0"/>
      <w:marTop w:val="0"/>
      <w:marBottom w:val="0"/>
      <w:divBdr>
        <w:top w:val="none" w:sz="0" w:space="0" w:color="auto"/>
        <w:left w:val="none" w:sz="0" w:space="0" w:color="auto"/>
        <w:bottom w:val="none" w:sz="0" w:space="0" w:color="auto"/>
        <w:right w:val="none" w:sz="0" w:space="0" w:color="auto"/>
      </w:divBdr>
    </w:div>
    <w:div w:id="2051571692">
      <w:bodyDiv w:val="1"/>
      <w:marLeft w:val="0"/>
      <w:marRight w:val="0"/>
      <w:marTop w:val="0"/>
      <w:marBottom w:val="0"/>
      <w:divBdr>
        <w:top w:val="none" w:sz="0" w:space="0" w:color="auto"/>
        <w:left w:val="none" w:sz="0" w:space="0" w:color="auto"/>
        <w:bottom w:val="none" w:sz="0" w:space="0" w:color="auto"/>
        <w:right w:val="none" w:sz="0" w:space="0" w:color="auto"/>
      </w:divBdr>
    </w:div>
    <w:div w:id="2063362420">
      <w:bodyDiv w:val="1"/>
      <w:marLeft w:val="0"/>
      <w:marRight w:val="0"/>
      <w:marTop w:val="0"/>
      <w:marBottom w:val="0"/>
      <w:divBdr>
        <w:top w:val="none" w:sz="0" w:space="0" w:color="auto"/>
        <w:left w:val="none" w:sz="0" w:space="0" w:color="auto"/>
        <w:bottom w:val="none" w:sz="0" w:space="0" w:color="auto"/>
        <w:right w:val="none" w:sz="0" w:space="0" w:color="auto"/>
      </w:divBdr>
    </w:div>
    <w:div w:id="2113354715">
      <w:bodyDiv w:val="1"/>
      <w:marLeft w:val="0"/>
      <w:marRight w:val="0"/>
      <w:marTop w:val="0"/>
      <w:marBottom w:val="0"/>
      <w:divBdr>
        <w:top w:val="none" w:sz="0" w:space="0" w:color="auto"/>
        <w:left w:val="none" w:sz="0" w:space="0" w:color="auto"/>
        <w:bottom w:val="none" w:sz="0" w:space="0" w:color="auto"/>
        <w:right w:val="none" w:sz="0" w:space="0" w:color="auto"/>
      </w:divBdr>
    </w:div>
    <w:div w:id="21391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avaodelnorte.gov.ph" TargetMode="Externa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cddn@gmail.com" TargetMode="External"/><Relationship Id="rId24" Type="http://schemas.openxmlformats.org/officeDocument/2006/relationships/footer" Target="footer3.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5.png"/><Relationship Id="rId10" Type="http://schemas.openxmlformats.org/officeDocument/2006/relationships/hyperlink" Target="http://www.davaodelnorte.gov.ph" TargetMode="External"/><Relationship Id="rId19" Type="http://schemas.openxmlformats.org/officeDocument/2006/relationships/header" Target="header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18DF1-6A66-454A-ACA7-22F1F367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74</Pages>
  <Words>25854</Words>
  <Characters>147372</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172881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Atty. Salvador C. Malana III</dc:creator>
  <cp:lastModifiedBy>izelearsi</cp:lastModifiedBy>
  <cp:revision>14</cp:revision>
  <cp:lastPrinted>2017-04-20T05:47:00Z</cp:lastPrinted>
  <dcterms:created xsi:type="dcterms:W3CDTF">2017-05-17T05:33:00Z</dcterms:created>
  <dcterms:modified xsi:type="dcterms:W3CDTF">2017-05-18T03:33:00Z</dcterms:modified>
</cp:coreProperties>
</file>