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018"/>
      </w:tblGrid>
      <w:tr w:rsidR="002E210E" w:rsidTr="00B427C4">
        <w:trPr>
          <w:trHeight w:val="960"/>
        </w:trPr>
        <w:tc>
          <w:tcPr>
            <w:tcW w:w="11018" w:type="dxa"/>
          </w:tcPr>
          <w:p w:rsidR="002E210E" w:rsidRPr="005E14D9" w:rsidRDefault="00077841" w:rsidP="00123971">
            <w:pPr>
              <w:jc w:val="center"/>
              <w:rPr>
                <w:rFonts w:ascii="Arial Black" w:hAnsi="Arial Black" w:cstheme="minorHAnsi"/>
                <w:b/>
                <w:bCs/>
                <w:sz w:val="28"/>
                <w:szCs w:val="28"/>
              </w:rPr>
            </w:pPr>
            <w:r w:rsidRPr="005E14D9">
              <w:rPr>
                <w:rFonts w:ascii="Arial Black" w:hAnsi="Arial Black" w:cstheme="minorHAnsi"/>
                <w:noProof/>
                <w:sz w:val="28"/>
                <w:szCs w:val="28"/>
                <w:lang w:val="en-PH" w:eastAsia="en-PH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BID </w:t>
            </w:r>
            <w:r w:rsidR="00123971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AFTER FAILED BIDDING</w:t>
            </w:r>
            <w:r w:rsidR="005E14D9"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</w:t>
            </w:r>
          </w:p>
          <w:p w:rsidR="005E14D9" w:rsidRPr="001077BC" w:rsidRDefault="005E14D9" w:rsidP="00123971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5E14D9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NEGOTIATED PROCUREMENT</w:t>
            </w:r>
          </w:p>
        </w:tc>
      </w:tr>
      <w:tr w:rsidR="002E210E" w:rsidTr="00F474DE">
        <w:trPr>
          <w:trHeight w:val="11430"/>
        </w:trPr>
        <w:tc>
          <w:tcPr>
            <w:tcW w:w="11018" w:type="dxa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7505"/>
              <w:gridCol w:w="2806"/>
            </w:tblGrid>
            <w:tr w:rsidR="00123971" w:rsidRPr="00FA551C" w:rsidTr="00123971">
              <w:trPr>
                <w:trHeight w:val="180"/>
              </w:trPr>
              <w:tc>
                <w:tcPr>
                  <w:tcW w:w="5000" w:type="pct"/>
                  <w:gridSpan w:val="3"/>
                </w:tcPr>
                <w:p w:rsidR="00123971" w:rsidRPr="00155644" w:rsidRDefault="00123971" w:rsidP="00F060FC">
                  <w:pPr>
                    <w:jc w:val="both"/>
                    <w:rPr>
                      <w:rFonts w:ascii="Arial Narrow" w:hAnsi="Arial Narrow"/>
                      <w:color w:val="000000"/>
                      <w:spacing w:val="-2"/>
                      <w:sz w:val="20"/>
                      <w:szCs w:val="20"/>
                    </w:rPr>
                  </w:pPr>
                  <w:r w:rsidRPr="0015564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The Provincial Government of Davao del Norte, through its Bids and Awards Committee (BAC) invites </w:t>
                  </w:r>
                  <w:proofErr w:type="spellStart"/>
                  <w:r w:rsidRPr="00155644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>PhilGEPS</w:t>
                  </w:r>
                  <w:proofErr w:type="spellEnd"/>
                  <w:r w:rsidRPr="00155644">
                    <w:rPr>
                      <w:rFonts w:ascii="Arial Narrow" w:hAnsi="Arial Narrow" w:cs="Arial"/>
                      <w:spacing w:val="-2"/>
                      <w:sz w:val="20"/>
                      <w:szCs w:val="20"/>
                    </w:rPr>
                    <w:t xml:space="preserve"> registered</w:t>
                  </w:r>
                  <w:r w:rsidRPr="00155644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suppliers to submit bid proposals in a duly sealed envelope together with the bid security for the hereunder project under negotiated procurement.</w:t>
                  </w:r>
                </w:p>
              </w:tc>
            </w:tr>
            <w:tr w:rsidR="00F162F4" w:rsidRPr="00E6327F" w:rsidTr="00257E0B">
              <w:trPr>
                <w:trHeight w:val="2115"/>
              </w:trPr>
              <w:tc>
                <w:tcPr>
                  <w:tcW w:w="5000" w:type="pct"/>
                  <w:gridSpan w:val="3"/>
                </w:tcPr>
                <w:p w:rsidR="00F162F4" w:rsidRPr="00155644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</w:pPr>
                  <w:r w:rsidRPr="00155644">
                    <w:rPr>
                      <w:rFonts w:ascii="Arial Narrow" w:hAnsi="Arial Narrow" w:cstheme="minorHAnsi"/>
                      <w:sz w:val="20"/>
                      <w:szCs w:val="20"/>
                    </w:rPr>
                    <w:t>TheProvincial Government of Davao del Norte</w:t>
                  </w:r>
                  <w:r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 xml:space="preserve"> now invites bids for the </w:t>
                  </w:r>
                  <w:r w:rsidR="00842B39"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>infrastructure projects</w:t>
                  </w:r>
                  <w:r w:rsidRPr="00155644">
                    <w:rPr>
                      <w:rFonts w:ascii="Arial Narrow" w:hAnsi="Arial Narrow" w:cstheme="minorHAnsi"/>
                      <w:spacing w:val="-2"/>
                      <w:sz w:val="20"/>
                      <w:szCs w:val="20"/>
                    </w:rPr>
                    <w:t>:</w:t>
                  </w:r>
                </w:p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955"/>
                    <w:gridCol w:w="957"/>
                    <w:gridCol w:w="1338"/>
                    <w:gridCol w:w="6221"/>
                    <w:gridCol w:w="1095"/>
                  </w:tblGrid>
                  <w:tr w:rsidR="00BD0D66" w:rsidRPr="001D2EA2" w:rsidTr="00BD0D66">
                    <w:trPr>
                      <w:trHeight w:val="537"/>
                    </w:trPr>
                    <w:tc>
                      <w:tcPr>
                        <w:tcW w:w="452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Bid No.</w:t>
                        </w:r>
                      </w:p>
                    </w:tc>
                    <w:tc>
                      <w:tcPr>
                        <w:tcW w:w="453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PR No.</w:t>
                        </w:r>
                      </w:p>
                    </w:tc>
                    <w:tc>
                      <w:tcPr>
                        <w:tcW w:w="633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F85126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Classification</w:t>
                        </w:r>
                      </w:p>
                    </w:tc>
                    <w:tc>
                      <w:tcPr>
                        <w:tcW w:w="294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Description</w:t>
                        </w:r>
                      </w:p>
                    </w:tc>
                    <w:tc>
                      <w:tcPr>
                        <w:tcW w:w="518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BD0D66" w:rsidRPr="00077841" w:rsidRDefault="00BD0D66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pacing w:val="-2"/>
                            <w:sz w:val="16"/>
                            <w:szCs w:val="16"/>
                          </w:rPr>
                        </w:pPr>
                        <w:r w:rsidRPr="00077841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6"/>
                            <w:szCs w:val="16"/>
                          </w:rPr>
                          <w:t>ABC</w:t>
                        </w:r>
                      </w:p>
                    </w:tc>
                  </w:tr>
                  <w:tr w:rsidR="00BD0D66" w:rsidRPr="00CD233E" w:rsidTr="00BD0D66">
                    <w:trPr>
                      <w:trHeight w:val="484"/>
                    </w:trPr>
                    <w:tc>
                      <w:tcPr>
                        <w:tcW w:w="452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F2039E" w:rsidP="00C274E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B201701</w:t>
                        </w:r>
                        <w:r w:rsidR="00C274E7">
                          <w:rPr>
                            <w:rFonts w:ascii="Arial Narrow" w:hAnsi="Arial Narrow" w:cs="Arial"/>
                            <w:b/>
                            <w:spacing w:val="-2"/>
                            <w:sz w:val="16"/>
                            <w:szCs w:val="16"/>
                          </w:rPr>
                          <w:t>80</w:t>
                        </w:r>
                      </w:p>
                    </w:tc>
                    <w:tc>
                      <w:tcPr>
                        <w:tcW w:w="453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AD7937" w:rsidRDefault="00884099" w:rsidP="007E7442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16092994</w:t>
                        </w:r>
                      </w:p>
                    </w:tc>
                    <w:tc>
                      <w:tcPr>
                        <w:tcW w:w="633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F2039E" w:rsidP="00036F04">
                        <w:pPr>
                          <w:pStyle w:val="NoSpacing"/>
                          <w:ind w:firstLine="7"/>
                          <w:jc w:val="center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Goods</w:t>
                        </w:r>
                      </w:p>
                    </w:tc>
                    <w:tc>
                      <w:tcPr>
                        <w:tcW w:w="2944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4069C4" w:rsidRDefault="00884099" w:rsidP="004069C4">
                        <w:pPr>
                          <w:pStyle w:val="NoSpacing"/>
                          <w:jc w:val="both"/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</w:pPr>
                        <w:r w:rsidRPr="00884099">
                          <w:rPr>
                            <w:rFonts w:ascii="Arial Narrow" w:hAnsi="Arial Narrow" w:cs="Arial"/>
                            <w:sz w:val="16"/>
                            <w:szCs w:val="16"/>
                          </w:rPr>
                          <w:t>Procurement of 1 unit 2.5 L 4x4 6 Speed MT Pick-up for PHIC TSEKAP Activity</w:t>
                        </w:r>
                      </w:p>
                    </w:tc>
                    <w:tc>
                      <w:tcPr>
                        <w:tcW w:w="518" w:type="pct"/>
                        <w:shd w:val="clear" w:color="auto" w:fill="BFBFBF" w:themeFill="background1" w:themeFillShade="BF"/>
                        <w:vAlign w:val="center"/>
                      </w:tcPr>
                      <w:p w:rsidR="00BD0D66" w:rsidRPr="00AD7937" w:rsidRDefault="00884099" w:rsidP="000C7B77">
                        <w:pPr>
                          <w:pStyle w:val="ListParagraph"/>
                          <w:spacing w:line="240" w:lineRule="auto"/>
                          <w:ind w:left="0"/>
                          <w:jc w:val="center"/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 w:cs="Arial"/>
                            <w:spacing w:val="-2"/>
                            <w:sz w:val="16"/>
                            <w:szCs w:val="16"/>
                          </w:rPr>
                          <w:t>1,700,000.00</w:t>
                        </w:r>
                      </w:p>
                    </w:tc>
                  </w:tr>
                </w:tbl>
                <w:p w:rsidR="00F162F4" w:rsidRPr="00E6327F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tabs>
                      <w:tab w:val="left" w:pos="-18"/>
                      <w:tab w:val="left" w:pos="450"/>
                    </w:tabs>
                    <w:jc w:val="both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Preliminary Examination of Bids shall use non-discretionary “pass/fail” criterion. Post-qualification of the lowest calculated bid shall be conducted.</w:t>
                  </w:r>
                </w:p>
              </w:tc>
            </w:tr>
            <w:tr w:rsidR="00257E0B" w:rsidRPr="00FA551C" w:rsidTr="004069C4">
              <w:trPr>
                <w:trHeight w:val="405"/>
              </w:trPr>
              <w:tc>
                <w:tcPr>
                  <w:tcW w:w="227" w:type="pct"/>
                </w:tcPr>
                <w:p w:rsidR="00257E0B" w:rsidRPr="00F862A3" w:rsidRDefault="00257E0B" w:rsidP="00CC1494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73" w:type="pct"/>
                  <w:gridSpan w:val="2"/>
                  <w:tcBorders>
                    <w:left w:val="nil"/>
                  </w:tcBorders>
                  <w:vAlign w:val="center"/>
                </w:tcPr>
                <w:p w:rsidR="00257E0B" w:rsidRPr="00F862A3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tabs>
                      <w:tab w:val="left" w:pos="0"/>
                      <w:tab w:val="left" w:pos="450"/>
                    </w:tabs>
                    <w:jc w:val="both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All particulars relative to Screening of Bid Security, Performance Security, Evaluation of Bids, Post-Qualification and Award of Contract shall be governed by the pertinent provisions of R.A. 9184 and its Implementing Rules and Regulation (IRR).</w:t>
                  </w:r>
                </w:p>
              </w:tc>
            </w:tr>
            <w:tr w:rsidR="00257E0B" w:rsidRPr="00FA551C" w:rsidTr="004069C4">
              <w:trPr>
                <w:trHeight w:val="504"/>
              </w:trPr>
              <w:tc>
                <w:tcPr>
                  <w:tcW w:w="227" w:type="pct"/>
                </w:tcPr>
                <w:p w:rsidR="00257E0B" w:rsidRPr="00F862A3" w:rsidRDefault="00257E0B" w:rsidP="00CC1494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773" w:type="pct"/>
                  <w:gridSpan w:val="2"/>
                  <w:tcBorders>
                    <w:left w:val="nil"/>
                  </w:tcBorders>
                  <w:vAlign w:val="center"/>
                </w:tcPr>
                <w:p w:rsidR="00257E0B" w:rsidRPr="00F862A3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complete schedule of the activities is listed, as follows:</w:t>
                  </w: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" w:hAnsi="Arial" w:cs="Arial"/>
                    </w:rPr>
                  </w:pPr>
                </w:p>
              </w:tc>
            </w:tr>
            <w:tr w:rsidR="00257E0B" w:rsidRPr="00FA551C" w:rsidTr="004069C4">
              <w:trPr>
                <w:trHeight w:val="1386"/>
              </w:trPr>
              <w:tc>
                <w:tcPr>
                  <w:tcW w:w="5000" w:type="pct"/>
                  <w:gridSpan w:val="3"/>
                </w:tcPr>
                <w:p w:rsidR="00257E0B" w:rsidRPr="00C237C8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5296"/>
                    <w:gridCol w:w="5280"/>
                  </w:tblGrid>
                  <w:tr w:rsidR="00F85126" w:rsidRPr="00155644" w:rsidTr="00F85126">
                    <w:tc>
                      <w:tcPr>
                        <w:tcW w:w="2504" w:type="pct"/>
                      </w:tcPr>
                      <w:p w:rsidR="00F85126" w:rsidRPr="00155644" w:rsidRDefault="00F85126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b/>
                          </w:rPr>
                          <w:t>ACTIVITY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Pr="00155644" w:rsidRDefault="00F85126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  <w:b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b/>
                          </w:rPr>
                          <w:t>DATE/S</w:t>
                        </w:r>
                      </w:p>
                    </w:tc>
                  </w:tr>
                  <w:tr w:rsidR="00F85126" w:rsidRPr="00155644" w:rsidTr="00036F04">
                    <w:tc>
                      <w:tcPr>
                        <w:tcW w:w="2504" w:type="pct"/>
                        <w:vAlign w:val="center"/>
                      </w:tcPr>
                      <w:p w:rsidR="00F85126" w:rsidRPr="00155644" w:rsidRDefault="00F85126" w:rsidP="00036F0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80"/>
                            <w:tab w:val="left" w:pos="450"/>
                          </w:tabs>
                          <w:spacing w:line="240" w:lineRule="auto"/>
                          <w:ind w:hanging="720"/>
                          <w:jc w:val="lef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sz w:val="20"/>
                          </w:rPr>
                          <w:t>Issuance of Invitation to Bid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Pr="00155644" w:rsidRDefault="00884099" w:rsidP="00C274E7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 xml:space="preserve">May </w:t>
                        </w:r>
                        <w:r w:rsidR="00C274E7">
                          <w:rPr>
                            <w:rFonts w:ascii="Arial Narrow" w:hAnsi="Arial Narrow" w:cs="Arial"/>
                          </w:rPr>
                          <w:t>12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201</w:t>
                        </w:r>
                        <w:r w:rsidR="00BD0D66">
                          <w:rPr>
                            <w:rFonts w:ascii="Arial Narrow" w:hAnsi="Arial Narrow" w:cs="Arial"/>
                          </w:rPr>
                          <w:t>7</w:t>
                        </w:r>
                      </w:p>
                    </w:tc>
                  </w:tr>
                  <w:tr w:rsidR="00F85126" w:rsidRPr="00155644" w:rsidTr="00036F04">
                    <w:tc>
                      <w:tcPr>
                        <w:tcW w:w="2504" w:type="pct"/>
                        <w:vAlign w:val="center"/>
                      </w:tcPr>
                      <w:p w:rsidR="00F85126" w:rsidRPr="00155644" w:rsidRDefault="00F85126" w:rsidP="00036F04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180"/>
                            <w:tab w:val="left" w:pos="450"/>
                          </w:tabs>
                          <w:spacing w:line="240" w:lineRule="auto"/>
                          <w:ind w:hanging="720"/>
                          <w:jc w:val="left"/>
                          <w:rPr>
                            <w:rFonts w:ascii="Arial Narrow" w:hAnsi="Arial Narrow" w:cs="Arial"/>
                            <w:sz w:val="20"/>
                          </w:rPr>
                        </w:pPr>
                        <w:r w:rsidRPr="00155644">
                          <w:rPr>
                            <w:rFonts w:ascii="Arial Narrow" w:hAnsi="Arial Narrow" w:cs="Arial"/>
                            <w:sz w:val="20"/>
                          </w:rPr>
                          <w:t>Opening of Bids</w:t>
                        </w:r>
                      </w:p>
                    </w:tc>
                    <w:tc>
                      <w:tcPr>
                        <w:tcW w:w="2496" w:type="pct"/>
                      </w:tcPr>
                      <w:p w:rsidR="00F85126" w:rsidRDefault="00884099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May 1</w:t>
                        </w:r>
                        <w:r w:rsidR="00C274E7">
                          <w:rPr>
                            <w:rFonts w:ascii="Arial Narrow" w:hAnsi="Arial Narrow" w:cs="Arial"/>
                          </w:rPr>
                          <w:t>8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201</w:t>
                        </w:r>
                        <w:r w:rsidR="00BD0D66">
                          <w:rPr>
                            <w:rFonts w:ascii="Arial Narrow" w:hAnsi="Arial Narrow" w:cs="Arial"/>
                          </w:rPr>
                          <w:t>7</w:t>
                        </w:r>
                        <w:r w:rsidR="00036F04">
                          <w:rPr>
                            <w:rFonts w:ascii="Arial Narrow" w:hAnsi="Arial Narrow" w:cs="Arial"/>
                          </w:rPr>
                          <w:t>, 10:00 A.M</w:t>
                        </w:r>
                      </w:p>
                      <w:p w:rsidR="00036F04" w:rsidRPr="00155644" w:rsidRDefault="00036F04" w:rsidP="00F85126">
                        <w:pPr>
                          <w:tabs>
                            <w:tab w:val="left" w:pos="180"/>
                            <w:tab w:val="left" w:pos="450"/>
                          </w:tabs>
                          <w:jc w:val="center"/>
                          <w:rPr>
                            <w:rFonts w:ascii="Arial Narrow" w:hAnsi="Arial Narrow" w:cs="Arial"/>
                          </w:rPr>
                        </w:pPr>
                        <w:r>
                          <w:rPr>
                            <w:rFonts w:ascii="Arial Narrow" w:hAnsi="Arial Narrow" w:cs="Arial"/>
                          </w:rPr>
                          <w:t>2</w:t>
                        </w:r>
                        <w:r w:rsidRPr="00036F04">
                          <w:rPr>
                            <w:rFonts w:ascii="Arial Narrow" w:hAnsi="Arial Narrow" w:cs="Arial"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Arial Narrow" w:hAnsi="Arial Narrow" w:cs="Arial"/>
                          </w:rPr>
                          <w:t xml:space="preserve"> Floor PGSO Bldg., PGSO Conference Room</w:t>
                        </w:r>
                      </w:p>
                    </w:tc>
                  </w:tr>
                </w:tbl>
                <w:p w:rsidR="00F85126" w:rsidRPr="00C237C8" w:rsidRDefault="00F85126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257E0B" w:rsidRPr="00FA551C" w:rsidTr="00257E0B">
              <w:trPr>
                <w:trHeight w:val="170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F862A3">
                  <w:pPr>
                    <w:tabs>
                      <w:tab w:val="left" w:pos="180"/>
                      <w:tab w:val="left" w:pos="450"/>
                    </w:tabs>
                    <w:ind w:left="270" w:hanging="270"/>
                    <w:rPr>
                      <w:rFonts w:ascii="Arial Narrow" w:hAnsi="Arial Narrow" w:cs="Arial"/>
                    </w:rPr>
                  </w:pPr>
                </w:p>
              </w:tc>
            </w:tr>
            <w:tr w:rsidR="00F162F4" w:rsidRPr="00E6327F" w:rsidTr="00E34A84">
              <w:trPr>
                <w:trHeight w:val="2898"/>
              </w:trPr>
              <w:tc>
                <w:tcPr>
                  <w:tcW w:w="5000" w:type="pct"/>
                  <w:gridSpan w:val="3"/>
                </w:tcPr>
                <w:p w:rsidR="00257E0B" w:rsidRPr="00155644" w:rsidRDefault="00257E0B" w:rsidP="00257E0B">
                  <w:pPr>
                    <w:jc w:val="both"/>
                    <w:rPr>
                      <w:rFonts w:ascii="Arial Narrow" w:hAnsi="Arial Narrow" w:cs="Arial"/>
                    </w:rPr>
                  </w:pPr>
                  <w:r w:rsidRPr="00155644">
                    <w:rPr>
                      <w:rFonts w:ascii="Arial Narrow" w:hAnsi="Arial Narrow" w:cs="Arial"/>
                    </w:rPr>
                    <w:t>The Provincial government of Davao del Norte assumes no responsibility whatsoever to compensate or indemnify bidders for any expenses incurred in the preparation of the Bid.</w:t>
                  </w:r>
                </w:p>
                <w:p w:rsidR="00F060FC" w:rsidRPr="00155644" w:rsidRDefault="00F060FC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F162F4" w:rsidRPr="00E6327F" w:rsidTr="00F474DE">
              <w:trPr>
                <w:trHeight w:val="279"/>
              </w:trPr>
              <w:tc>
                <w:tcPr>
                  <w:tcW w:w="3701" w:type="pct"/>
                  <w:gridSpan w:val="2"/>
                  <w:vAlign w:val="bottom"/>
                </w:tcPr>
                <w:p w:rsidR="00F162F4" w:rsidRPr="00F862A3" w:rsidRDefault="00F162F4" w:rsidP="00737985">
                  <w:pPr>
                    <w:rPr>
                      <w:rFonts w:ascii="Arial Narrow" w:hAnsi="Arial Narrow"/>
                      <w:b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1299" w:type="pct"/>
                  <w:vAlign w:val="center"/>
                </w:tcPr>
                <w:p w:rsidR="00F162F4" w:rsidRPr="00F862A3" w:rsidRDefault="00F162F4" w:rsidP="000C7B77">
                  <w:pPr>
                    <w:jc w:val="center"/>
                    <w:rPr>
                      <w:rFonts w:ascii="Arial Narrow" w:hAnsi="Arial Narrow" w:cstheme="minorHAnsi"/>
                      <w:b/>
                      <w:sz w:val="16"/>
                      <w:szCs w:val="16"/>
                    </w:rPr>
                  </w:pPr>
                  <w:r w:rsidRPr="00F862A3">
                    <w:rPr>
                      <w:rFonts w:ascii="Arial Narrow" w:hAnsi="Arial Narrow" w:cstheme="minorHAnsi"/>
                      <w:b/>
                      <w:bCs/>
                      <w:sz w:val="16"/>
                      <w:szCs w:val="16"/>
                    </w:rPr>
                    <w:t>ATTY. EDD MARK O. WAKAN</w:t>
                  </w:r>
                </w:p>
                <w:p w:rsidR="00F162F4" w:rsidRPr="00F862A3" w:rsidRDefault="00F162F4" w:rsidP="000C7B77">
                  <w:pPr>
                    <w:jc w:val="center"/>
                    <w:rPr>
                      <w:rFonts w:ascii="Arial Narrow" w:hAnsi="Arial Narrow" w:cstheme="minorHAnsi"/>
                      <w:sz w:val="16"/>
                      <w:szCs w:val="16"/>
                    </w:rPr>
                  </w:pP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(Provincial </w:t>
                  </w:r>
                  <w:r w:rsidR="00563A29">
                    <w:rPr>
                      <w:rFonts w:ascii="Arial Narrow" w:hAnsi="Arial Narrow" w:cstheme="minorHAnsi"/>
                      <w:sz w:val="16"/>
                      <w:szCs w:val="16"/>
                    </w:rPr>
                    <w:t>General Services</w:t>
                  </w: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 xml:space="preserve"> Officer)</w:t>
                  </w:r>
                </w:p>
                <w:p w:rsidR="00F162F4" w:rsidRPr="00E6327F" w:rsidRDefault="00F162F4" w:rsidP="000C7B77">
                  <w:pPr>
                    <w:jc w:val="center"/>
                    <w:rPr>
                      <w:rFonts w:ascii="Arial Narrow" w:hAnsi="Arial Narrow"/>
                      <w:b/>
                      <w:spacing w:val="-2"/>
                      <w:sz w:val="17"/>
                      <w:szCs w:val="17"/>
                    </w:rPr>
                  </w:pPr>
                  <w:r w:rsidRPr="00F862A3">
                    <w:rPr>
                      <w:rFonts w:ascii="Arial Narrow" w:hAnsi="Arial Narrow" w:cstheme="minorHAnsi"/>
                      <w:sz w:val="16"/>
                      <w:szCs w:val="16"/>
                    </w:rPr>
                    <w:t>BAC – Chairman</w:t>
                  </w:r>
                </w:p>
              </w:tc>
            </w:tr>
          </w:tbl>
          <w:p w:rsidR="00F474DE" w:rsidRPr="00F474DE" w:rsidRDefault="00F474DE" w:rsidP="00F162F4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474DE" w:rsidTr="00C237C8">
        <w:trPr>
          <w:trHeight w:val="171"/>
        </w:trPr>
        <w:tc>
          <w:tcPr>
            <w:tcW w:w="11018" w:type="dxa"/>
            <w:tcBorders>
              <w:top w:val="nil"/>
              <w:bottom w:val="nil"/>
            </w:tcBorders>
            <w:vAlign w:val="center"/>
          </w:tcPr>
          <w:p w:rsidR="00F474DE" w:rsidRPr="001077BC" w:rsidRDefault="00F474DE" w:rsidP="00C274E7">
            <w:pPr>
              <w:rPr>
                <w:noProof/>
                <w:sz w:val="18"/>
                <w:szCs w:val="18"/>
              </w:rPr>
            </w:pPr>
            <w:r w:rsidRPr="00F862A3">
              <w:rPr>
                <w:rFonts w:ascii="Arial Narrow" w:hAnsi="Arial Narrow" w:cstheme="minorHAnsi"/>
                <w:sz w:val="16"/>
                <w:szCs w:val="16"/>
              </w:rPr>
              <w:t xml:space="preserve">Date of Publication: </w:t>
            </w:r>
            <w:r w:rsidR="00884099">
              <w:rPr>
                <w:rFonts w:ascii="Arial Narrow" w:hAnsi="Arial Narrow" w:cstheme="minorHAnsi"/>
                <w:b/>
                <w:sz w:val="16"/>
                <w:szCs w:val="16"/>
              </w:rPr>
              <w:t>May</w:t>
            </w:r>
            <w:r w:rsidR="00C274E7">
              <w:rPr>
                <w:rFonts w:ascii="Arial Narrow" w:hAnsi="Arial Narrow" w:cstheme="minorHAnsi"/>
                <w:b/>
                <w:sz w:val="16"/>
                <w:szCs w:val="16"/>
              </w:rPr>
              <w:t xml:space="preserve"> 12</w:t>
            </w:r>
            <w:r w:rsidR="00F2039E">
              <w:rPr>
                <w:rFonts w:ascii="Arial Narrow" w:hAnsi="Arial Narrow" w:cstheme="minorHAnsi"/>
                <w:b/>
                <w:sz w:val="16"/>
                <w:szCs w:val="16"/>
              </w:rPr>
              <w:t>, 2017</w:t>
            </w:r>
          </w:p>
        </w:tc>
      </w:tr>
      <w:tr w:rsidR="00B427C4" w:rsidTr="00F474DE">
        <w:trPr>
          <w:trHeight w:val="1771"/>
        </w:trPr>
        <w:tc>
          <w:tcPr>
            <w:tcW w:w="11018" w:type="dxa"/>
            <w:tcBorders>
              <w:top w:val="nil"/>
              <w:bottom w:val="thinThickThinSmallGap" w:sz="24" w:space="0" w:color="auto"/>
            </w:tcBorders>
          </w:tcPr>
          <w:p w:rsidR="00B427C4" w:rsidRPr="001077BC" w:rsidRDefault="00B427C4" w:rsidP="00B427C4">
            <w:pPr>
              <w:rPr>
                <w:sz w:val="18"/>
                <w:szCs w:val="18"/>
              </w:rPr>
            </w:pPr>
            <w:r w:rsidRPr="001077BC">
              <w:rPr>
                <w:noProof/>
                <w:sz w:val="18"/>
                <w:szCs w:val="18"/>
                <w:lang w:val="en-PH" w:eastAsia="en-PH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64C9" w:rsidRDefault="005F64C9"/>
    <w:sectPr w:rsidR="005F64C9" w:rsidSect="009F18FC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E2C"/>
    <w:multiLevelType w:val="hybridMultilevel"/>
    <w:tmpl w:val="FE021720"/>
    <w:lvl w:ilvl="0" w:tplc="FF3EAE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03376"/>
    <w:multiLevelType w:val="hybridMultilevel"/>
    <w:tmpl w:val="0008820E"/>
    <w:lvl w:ilvl="0" w:tplc="E4705A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8149D"/>
    <w:multiLevelType w:val="hybridMultilevel"/>
    <w:tmpl w:val="E7900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C5D8A"/>
    <w:multiLevelType w:val="hybridMultilevel"/>
    <w:tmpl w:val="BA5E2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ED41C4"/>
    <w:multiLevelType w:val="hybridMultilevel"/>
    <w:tmpl w:val="59381098"/>
    <w:lvl w:ilvl="0" w:tplc="6AF0168C">
      <w:start w:val="1"/>
      <w:numFmt w:val="decimal"/>
      <w:lvlText w:val="%1"/>
      <w:lvlJc w:val="left"/>
      <w:pPr>
        <w:ind w:left="7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0">
    <w:nsid w:val="63CE2F36"/>
    <w:multiLevelType w:val="hybridMultilevel"/>
    <w:tmpl w:val="40322C40"/>
    <w:lvl w:ilvl="0" w:tplc="53262AE6">
      <w:start w:val="1"/>
      <w:numFmt w:val="decimal"/>
      <w:lvlText w:val="%1."/>
      <w:lvlJc w:val="left"/>
      <w:pPr>
        <w:ind w:left="791" w:hanging="360"/>
      </w:pPr>
      <w:rPr>
        <w:rFonts w:cs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1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2">
    <w:nsid w:val="69CD35E7"/>
    <w:multiLevelType w:val="hybridMultilevel"/>
    <w:tmpl w:val="8F10F416"/>
    <w:lvl w:ilvl="0" w:tplc="A2924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2305F"/>
    <w:multiLevelType w:val="hybridMultilevel"/>
    <w:tmpl w:val="7270CE98"/>
    <w:lvl w:ilvl="0" w:tplc="7AA68DC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A774D6"/>
    <w:multiLevelType w:val="hybridMultilevel"/>
    <w:tmpl w:val="1C4CEDE8"/>
    <w:lvl w:ilvl="0" w:tplc="8460DF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3"/>
  </w:num>
  <w:num w:numId="5">
    <w:abstractNumId w:val="15"/>
  </w:num>
  <w:num w:numId="6">
    <w:abstractNumId w:val="6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4"/>
  </w:num>
  <w:num w:numId="12">
    <w:abstractNumId w:val="17"/>
  </w:num>
  <w:num w:numId="13">
    <w:abstractNumId w:val="12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0E"/>
    <w:rsid w:val="00007020"/>
    <w:rsid w:val="000101BF"/>
    <w:rsid w:val="0002630C"/>
    <w:rsid w:val="0003470F"/>
    <w:rsid w:val="00036F04"/>
    <w:rsid w:val="00071601"/>
    <w:rsid w:val="00071750"/>
    <w:rsid w:val="00077841"/>
    <w:rsid w:val="000956E6"/>
    <w:rsid w:val="000C4C74"/>
    <w:rsid w:val="001077BC"/>
    <w:rsid w:val="00116373"/>
    <w:rsid w:val="0012389F"/>
    <w:rsid w:val="00123971"/>
    <w:rsid w:val="001276FE"/>
    <w:rsid w:val="001457DF"/>
    <w:rsid w:val="0015138A"/>
    <w:rsid w:val="00153E78"/>
    <w:rsid w:val="00155644"/>
    <w:rsid w:val="00160680"/>
    <w:rsid w:val="00181E9B"/>
    <w:rsid w:val="001950E4"/>
    <w:rsid w:val="001B5312"/>
    <w:rsid w:val="001C3685"/>
    <w:rsid w:val="001D2EA2"/>
    <w:rsid w:val="001E271E"/>
    <w:rsid w:val="001E4C78"/>
    <w:rsid w:val="002010AD"/>
    <w:rsid w:val="002045A7"/>
    <w:rsid w:val="0021795B"/>
    <w:rsid w:val="00247CE8"/>
    <w:rsid w:val="00252CCD"/>
    <w:rsid w:val="002533EA"/>
    <w:rsid w:val="00254708"/>
    <w:rsid w:val="00257E0B"/>
    <w:rsid w:val="0026796A"/>
    <w:rsid w:val="00273584"/>
    <w:rsid w:val="002B5581"/>
    <w:rsid w:val="002C4375"/>
    <w:rsid w:val="002E210E"/>
    <w:rsid w:val="002F17FA"/>
    <w:rsid w:val="00322D9B"/>
    <w:rsid w:val="003440BE"/>
    <w:rsid w:val="003479DD"/>
    <w:rsid w:val="003725DC"/>
    <w:rsid w:val="00376875"/>
    <w:rsid w:val="003837C9"/>
    <w:rsid w:val="00387F08"/>
    <w:rsid w:val="00393542"/>
    <w:rsid w:val="003B3A2B"/>
    <w:rsid w:val="003F5D29"/>
    <w:rsid w:val="004013A8"/>
    <w:rsid w:val="004069C4"/>
    <w:rsid w:val="0042113E"/>
    <w:rsid w:val="004223A0"/>
    <w:rsid w:val="00430450"/>
    <w:rsid w:val="0043077F"/>
    <w:rsid w:val="00450A75"/>
    <w:rsid w:val="00466121"/>
    <w:rsid w:val="00494B12"/>
    <w:rsid w:val="004A584F"/>
    <w:rsid w:val="004A5CE8"/>
    <w:rsid w:val="004B5448"/>
    <w:rsid w:val="004C5FB6"/>
    <w:rsid w:val="005072C9"/>
    <w:rsid w:val="005107BA"/>
    <w:rsid w:val="00533518"/>
    <w:rsid w:val="00560B96"/>
    <w:rsid w:val="00563A29"/>
    <w:rsid w:val="00567E8E"/>
    <w:rsid w:val="005745A9"/>
    <w:rsid w:val="00581103"/>
    <w:rsid w:val="005955C8"/>
    <w:rsid w:val="00595CF5"/>
    <w:rsid w:val="00597B64"/>
    <w:rsid w:val="005A44E5"/>
    <w:rsid w:val="005C4BCC"/>
    <w:rsid w:val="005E14D9"/>
    <w:rsid w:val="005F0543"/>
    <w:rsid w:val="005F0EE5"/>
    <w:rsid w:val="005F3902"/>
    <w:rsid w:val="005F64C9"/>
    <w:rsid w:val="006450ED"/>
    <w:rsid w:val="0066723A"/>
    <w:rsid w:val="00670CB0"/>
    <w:rsid w:val="00684A77"/>
    <w:rsid w:val="006950C9"/>
    <w:rsid w:val="006B30F3"/>
    <w:rsid w:val="006D3497"/>
    <w:rsid w:val="006D7944"/>
    <w:rsid w:val="006E273B"/>
    <w:rsid w:val="006F4676"/>
    <w:rsid w:val="0070567E"/>
    <w:rsid w:val="007131C9"/>
    <w:rsid w:val="00714722"/>
    <w:rsid w:val="00731651"/>
    <w:rsid w:val="00736495"/>
    <w:rsid w:val="00737985"/>
    <w:rsid w:val="00746481"/>
    <w:rsid w:val="007630DA"/>
    <w:rsid w:val="00784AFC"/>
    <w:rsid w:val="007A1131"/>
    <w:rsid w:val="007E25D6"/>
    <w:rsid w:val="007E7442"/>
    <w:rsid w:val="007F5E4E"/>
    <w:rsid w:val="00807B21"/>
    <w:rsid w:val="008251A0"/>
    <w:rsid w:val="0084004B"/>
    <w:rsid w:val="00842B39"/>
    <w:rsid w:val="00852CAE"/>
    <w:rsid w:val="00856767"/>
    <w:rsid w:val="00884099"/>
    <w:rsid w:val="0088790E"/>
    <w:rsid w:val="008B16AA"/>
    <w:rsid w:val="008C4157"/>
    <w:rsid w:val="008C5B51"/>
    <w:rsid w:val="008E7169"/>
    <w:rsid w:val="008E7300"/>
    <w:rsid w:val="008F5281"/>
    <w:rsid w:val="008F7B1E"/>
    <w:rsid w:val="00907AC2"/>
    <w:rsid w:val="00944D15"/>
    <w:rsid w:val="009817CA"/>
    <w:rsid w:val="009A3F09"/>
    <w:rsid w:val="009C7B74"/>
    <w:rsid w:val="009E4204"/>
    <w:rsid w:val="009F18FC"/>
    <w:rsid w:val="009F403C"/>
    <w:rsid w:val="00A123A5"/>
    <w:rsid w:val="00A41662"/>
    <w:rsid w:val="00A43967"/>
    <w:rsid w:val="00A7744C"/>
    <w:rsid w:val="00A94480"/>
    <w:rsid w:val="00AA5306"/>
    <w:rsid w:val="00AA6CB8"/>
    <w:rsid w:val="00AA6D7C"/>
    <w:rsid w:val="00AD00F0"/>
    <w:rsid w:val="00AD7937"/>
    <w:rsid w:val="00AF4822"/>
    <w:rsid w:val="00AF558A"/>
    <w:rsid w:val="00B3339A"/>
    <w:rsid w:val="00B427C4"/>
    <w:rsid w:val="00B6300C"/>
    <w:rsid w:val="00B82FD6"/>
    <w:rsid w:val="00B8505D"/>
    <w:rsid w:val="00BB33A0"/>
    <w:rsid w:val="00BB5EEF"/>
    <w:rsid w:val="00BD0D66"/>
    <w:rsid w:val="00BD2EBB"/>
    <w:rsid w:val="00C05692"/>
    <w:rsid w:val="00C11DAE"/>
    <w:rsid w:val="00C17B97"/>
    <w:rsid w:val="00C237C8"/>
    <w:rsid w:val="00C274E7"/>
    <w:rsid w:val="00C27B4F"/>
    <w:rsid w:val="00C34A4F"/>
    <w:rsid w:val="00C400F4"/>
    <w:rsid w:val="00C61951"/>
    <w:rsid w:val="00CB2753"/>
    <w:rsid w:val="00CB33BB"/>
    <w:rsid w:val="00CC1494"/>
    <w:rsid w:val="00CC1BAB"/>
    <w:rsid w:val="00CD233E"/>
    <w:rsid w:val="00D168B4"/>
    <w:rsid w:val="00D52A98"/>
    <w:rsid w:val="00D63B7A"/>
    <w:rsid w:val="00D74B9D"/>
    <w:rsid w:val="00D86B27"/>
    <w:rsid w:val="00DA79C8"/>
    <w:rsid w:val="00DB120C"/>
    <w:rsid w:val="00DB4B72"/>
    <w:rsid w:val="00DC7EEF"/>
    <w:rsid w:val="00DE3652"/>
    <w:rsid w:val="00DE706C"/>
    <w:rsid w:val="00E03E7B"/>
    <w:rsid w:val="00E20659"/>
    <w:rsid w:val="00E34A84"/>
    <w:rsid w:val="00E35A3F"/>
    <w:rsid w:val="00E44FB6"/>
    <w:rsid w:val="00E46E65"/>
    <w:rsid w:val="00E6327F"/>
    <w:rsid w:val="00E91C6C"/>
    <w:rsid w:val="00E91E5C"/>
    <w:rsid w:val="00E92A23"/>
    <w:rsid w:val="00EA3F49"/>
    <w:rsid w:val="00EB5A9F"/>
    <w:rsid w:val="00EC18AC"/>
    <w:rsid w:val="00EC303F"/>
    <w:rsid w:val="00ED51A4"/>
    <w:rsid w:val="00F060FC"/>
    <w:rsid w:val="00F1617E"/>
    <w:rsid w:val="00F162F4"/>
    <w:rsid w:val="00F2039E"/>
    <w:rsid w:val="00F23459"/>
    <w:rsid w:val="00F23711"/>
    <w:rsid w:val="00F4480F"/>
    <w:rsid w:val="00F46E44"/>
    <w:rsid w:val="00F474DE"/>
    <w:rsid w:val="00F55C69"/>
    <w:rsid w:val="00F74AE0"/>
    <w:rsid w:val="00F85126"/>
    <w:rsid w:val="00F862A3"/>
    <w:rsid w:val="00FA33A0"/>
    <w:rsid w:val="00FA551C"/>
    <w:rsid w:val="00FA750E"/>
    <w:rsid w:val="00FF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85126"/>
    <w:pPr>
      <w:tabs>
        <w:tab w:val="left" w:pos="162"/>
        <w:tab w:val="center" w:pos="4550"/>
      </w:tabs>
      <w:spacing w:after="0" w:line="240" w:lineRule="auto"/>
      <w:ind w:left="162" w:right="116" w:hanging="90"/>
      <w:contextualSpacing/>
      <w:outlineLvl w:val="0"/>
    </w:pPr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85126"/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paragraph" w:styleId="NoSpacing">
    <w:name w:val="No Spacing"/>
    <w:uiPriority w:val="1"/>
    <w:qFormat/>
    <w:rsid w:val="00944D15"/>
    <w:pPr>
      <w:spacing w:after="0" w:line="240" w:lineRule="auto"/>
    </w:pPr>
  </w:style>
  <w:style w:type="character" w:styleId="FollowedHyperlink">
    <w:name w:val="FollowedHyperlink"/>
    <w:rsid w:val="009F18FC"/>
    <w:rPr>
      <w:b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F85126"/>
    <w:pPr>
      <w:tabs>
        <w:tab w:val="left" w:pos="162"/>
        <w:tab w:val="center" w:pos="4550"/>
      </w:tabs>
      <w:spacing w:after="0" w:line="240" w:lineRule="auto"/>
      <w:ind w:left="162" w:right="116" w:hanging="90"/>
      <w:contextualSpacing/>
      <w:outlineLvl w:val="0"/>
    </w:pPr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F85126"/>
    <w:rPr>
      <w:rFonts w:ascii="Arial Narrow" w:eastAsia="Times New Roman" w:hAnsi="Arial Narrow" w:cs="Times New Roman"/>
      <w:b/>
      <w:bCs/>
      <w:iCs/>
      <w:sz w:val="24"/>
      <w:szCs w:val="24"/>
      <w:lang w:val="fil-PH" w:eastAsia="x-none"/>
    </w:rPr>
  </w:style>
  <w:style w:type="paragraph" w:styleId="NoSpacing">
    <w:name w:val="No Spacing"/>
    <w:uiPriority w:val="1"/>
    <w:qFormat/>
    <w:rsid w:val="00944D15"/>
    <w:pPr>
      <w:spacing w:after="0" w:line="240" w:lineRule="auto"/>
    </w:pPr>
  </w:style>
  <w:style w:type="character" w:styleId="FollowedHyperlink">
    <w:name w:val="FollowedHyperlink"/>
    <w:rsid w:val="009F18FC"/>
    <w:rPr>
      <w:b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izelearsi</cp:lastModifiedBy>
  <cp:revision>2</cp:revision>
  <cp:lastPrinted>2016-11-03T06:05:00Z</cp:lastPrinted>
  <dcterms:created xsi:type="dcterms:W3CDTF">2017-05-11T05:34:00Z</dcterms:created>
  <dcterms:modified xsi:type="dcterms:W3CDTF">2017-05-11T05:34:00Z</dcterms:modified>
</cp:coreProperties>
</file>