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simplePos x="0" y="0"/>
                  <wp:positionH relativeFrom="column">
                    <wp:posOffset>-21590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478"/>
              <w:gridCol w:w="2858"/>
            </w:tblGrid>
            <w:tr w:rsidR="00F162F4" w:rsidRPr="00FA551C" w:rsidTr="001C4FB8">
              <w:trPr>
                <w:trHeight w:val="180"/>
              </w:trPr>
              <w:tc>
                <w:tcPr>
                  <w:tcW w:w="197" w:type="pct"/>
                </w:tcPr>
                <w:p w:rsidR="00F162F4" w:rsidRPr="001C4FB8" w:rsidRDefault="00F162F4" w:rsidP="000C7B77">
                  <w:pPr>
                    <w:jc w:val="center"/>
                    <w:rPr>
                      <w:rFonts w:ascii="Arial Narrow" w:hAnsi="Arial Narrow"/>
                      <w:sz w:val="16"/>
                      <w:szCs w:val="16"/>
                    </w:rPr>
                  </w:pPr>
                  <w:r w:rsidRPr="001C4FB8">
                    <w:rPr>
                      <w:rFonts w:ascii="Arial Narrow" w:hAnsi="Arial Narrow"/>
                      <w:sz w:val="16"/>
                      <w:szCs w:val="16"/>
                    </w:rPr>
                    <w:t>1.</w:t>
                  </w:r>
                </w:p>
              </w:tc>
              <w:tc>
                <w:tcPr>
                  <w:tcW w:w="4803" w:type="pct"/>
                  <w:gridSpan w:val="2"/>
                  <w:tcBorders>
                    <w:left w:val="nil"/>
                  </w:tcBorders>
                  <w:vAlign w:val="center"/>
                </w:tcPr>
                <w:p w:rsidR="00F162F4" w:rsidRPr="001C4FB8" w:rsidRDefault="00F162F4" w:rsidP="00406014">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Provincial Government of Davao del Norte, through CY 201</w:t>
                  </w:r>
                  <w:r w:rsidR="00406014" w:rsidRPr="001C4FB8">
                    <w:rPr>
                      <w:rFonts w:ascii="Arial Narrow" w:hAnsi="Arial Narrow" w:cs="Calibri"/>
                      <w:spacing w:val="-2"/>
                      <w:sz w:val="16"/>
                      <w:szCs w:val="16"/>
                    </w:rPr>
                    <w:t>7</w:t>
                  </w:r>
                  <w:r w:rsidRPr="001C4FB8">
                    <w:rPr>
                      <w:rFonts w:ascii="Arial Narrow" w:hAnsi="Arial Narrow" w:cs="Calibri"/>
                      <w:spacing w:val="-2"/>
                      <w:sz w:val="16"/>
                      <w:szCs w:val="16"/>
                    </w:rPr>
                    <w:t xml:space="preserve"> General Fund (GF) Annual Budget hereby invites all interested </w:t>
                  </w:r>
                  <w:proofErr w:type="spellStart"/>
                  <w:r w:rsidRPr="001C4FB8">
                    <w:rPr>
                      <w:rFonts w:ascii="Arial Narrow" w:hAnsi="Arial Narrow" w:cs="Calibri"/>
                      <w:spacing w:val="-2"/>
                      <w:sz w:val="16"/>
                      <w:szCs w:val="16"/>
                    </w:rPr>
                    <w:t>PhilGEPS</w:t>
                  </w:r>
                  <w:proofErr w:type="spellEnd"/>
                  <w:r w:rsidRPr="001C4FB8">
                    <w:rPr>
                      <w:rFonts w:ascii="Arial Narrow" w:hAnsi="Arial Narrow" w:cs="Calibri"/>
                      <w:spacing w:val="-2"/>
                      <w:sz w:val="16"/>
                      <w:szCs w:val="16"/>
                    </w:rPr>
                    <w:t xml:space="preserve"> registered suppliers to submit bids for the procurement of goods. Bids received in excess of the ABC shall be automatically rejected at bid opening. </w:t>
                  </w:r>
                </w:p>
              </w:tc>
            </w:tr>
            <w:tr w:rsidR="00F162F4" w:rsidRPr="00E6327F" w:rsidTr="00A05E3D">
              <w:trPr>
                <w:trHeight w:val="887"/>
              </w:trPr>
              <w:tc>
                <w:tcPr>
                  <w:tcW w:w="5000" w:type="pct"/>
                  <w:gridSpan w:val="3"/>
                </w:tcPr>
                <w:p w:rsidR="00F162F4" w:rsidRPr="00294BBA" w:rsidRDefault="00B523DB" w:rsidP="000C7B77">
                  <w:pPr>
                    <w:spacing w:line="276" w:lineRule="auto"/>
                    <w:rPr>
                      <w:rFonts w:ascii="Arial Narrow" w:hAnsi="Arial Narrow" w:cstheme="minorHAnsi"/>
                      <w:spacing w:val="-2"/>
                      <w:sz w:val="20"/>
                      <w:szCs w:val="20"/>
                    </w:rPr>
                  </w:pPr>
                  <w:r w:rsidRPr="00294BBA">
                    <w:rPr>
                      <w:rFonts w:ascii="Arial Narrow" w:hAnsi="Arial Narrow" w:cstheme="minorHAnsi"/>
                      <w:sz w:val="20"/>
                      <w:szCs w:val="20"/>
                    </w:rPr>
                    <w:t>The Provincial</w:t>
                  </w:r>
                  <w:r w:rsidR="00F162F4" w:rsidRPr="00294BBA">
                    <w:rPr>
                      <w:rFonts w:ascii="Arial Narrow" w:hAnsi="Arial Narrow" w:cstheme="minorHAnsi"/>
                      <w:sz w:val="20"/>
                      <w:szCs w:val="20"/>
                    </w:rPr>
                    <w:t xml:space="preserve"> Government of Davao del Norte</w:t>
                  </w:r>
                  <w:r w:rsidR="00F162F4" w:rsidRPr="00294BBA">
                    <w:rPr>
                      <w:rFonts w:ascii="Arial Narrow" w:hAnsi="Arial Narrow" w:cstheme="minorHAnsi"/>
                      <w:spacing w:val="-2"/>
                      <w:sz w:val="20"/>
                      <w:szCs w:val="20"/>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17"/>
                    <w:gridCol w:w="1046"/>
                    <w:gridCol w:w="871"/>
                    <w:gridCol w:w="883"/>
                    <w:gridCol w:w="5260"/>
                    <w:gridCol w:w="1150"/>
                    <w:gridCol w:w="839"/>
                  </w:tblGrid>
                  <w:tr w:rsidR="001C4FB8" w:rsidTr="00B7342D">
                    <w:trPr>
                      <w:trHeight w:val="232"/>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Lot</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Bid No.</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PR No.</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Description</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ABC</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 xml:space="preserve">Rate </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B20170039</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17010005</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 Pool</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various size of Tires for Provincial Equipment</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3,646,000.00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2</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B20170040</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16123561</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1 unit Reconditioned Hauling Truck for </w:t>
                        </w:r>
                        <w:proofErr w:type="spellStart"/>
                        <w:r>
                          <w:rPr>
                            <w:rFonts w:ascii="Arial Narrow" w:hAnsi="Arial Narrow" w:cs="Arial"/>
                            <w:b/>
                            <w:color w:val="000000" w:themeColor="text1"/>
                            <w:spacing w:val="-2"/>
                            <w:sz w:val="16"/>
                            <w:szCs w:val="16"/>
                          </w:rPr>
                          <w:t>Vermi</w:t>
                        </w:r>
                        <w:proofErr w:type="spellEnd"/>
                        <w:r>
                          <w:rPr>
                            <w:rFonts w:ascii="Arial Narrow" w:hAnsi="Arial Narrow" w:cs="Arial"/>
                            <w:b/>
                            <w:color w:val="000000" w:themeColor="text1"/>
                            <w:spacing w:val="-2"/>
                            <w:sz w:val="16"/>
                            <w:szCs w:val="16"/>
                          </w:rPr>
                          <w:t xml:space="preserve">-Cast Production Facilities, </w:t>
                        </w:r>
                        <w:proofErr w:type="spellStart"/>
                        <w:r>
                          <w:rPr>
                            <w:rFonts w:ascii="Arial Narrow" w:hAnsi="Arial Narrow" w:cs="Arial"/>
                            <w:b/>
                            <w:color w:val="000000" w:themeColor="text1"/>
                            <w:spacing w:val="-2"/>
                            <w:sz w:val="16"/>
                            <w:szCs w:val="16"/>
                          </w:rPr>
                          <w:t>Datu</w:t>
                        </w:r>
                        <w:proofErr w:type="spellEnd"/>
                        <w:r>
                          <w:rPr>
                            <w:rFonts w:ascii="Arial Narrow" w:hAnsi="Arial Narrow" w:cs="Arial"/>
                            <w:b/>
                            <w:color w:val="000000" w:themeColor="text1"/>
                            <w:spacing w:val="-2"/>
                            <w:sz w:val="16"/>
                            <w:szCs w:val="16"/>
                          </w:rPr>
                          <w:t xml:space="preserve"> Abdul </w:t>
                        </w:r>
                        <w:proofErr w:type="spellStart"/>
                        <w:r>
                          <w:rPr>
                            <w:rFonts w:ascii="Arial Narrow" w:hAnsi="Arial Narrow" w:cs="Arial"/>
                            <w:b/>
                            <w:color w:val="000000" w:themeColor="text1"/>
                            <w:spacing w:val="-2"/>
                            <w:sz w:val="16"/>
                            <w:szCs w:val="16"/>
                          </w:rPr>
                          <w:t>Dadia</w:t>
                        </w:r>
                        <w:proofErr w:type="spellEnd"/>
                        <w:r>
                          <w:rPr>
                            <w:rFonts w:ascii="Arial Narrow" w:hAnsi="Arial Narrow" w:cs="Arial"/>
                            <w:b/>
                            <w:color w:val="000000" w:themeColor="text1"/>
                            <w:spacing w:val="-2"/>
                            <w:sz w:val="16"/>
                            <w:szCs w:val="16"/>
                          </w:rPr>
                          <w:t xml:space="preserve">, </w:t>
                        </w:r>
                        <w:proofErr w:type="spellStart"/>
                        <w:r>
                          <w:rPr>
                            <w:rFonts w:ascii="Arial Narrow" w:hAnsi="Arial Narrow" w:cs="Arial"/>
                            <w:b/>
                            <w:color w:val="000000" w:themeColor="text1"/>
                            <w:spacing w:val="-2"/>
                            <w:sz w:val="16"/>
                            <w:szCs w:val="16"/>
                          </w:rPr>
                          <w:t>Panabo</w:t>
                        </w:r>
                        <w:proofErr w:type="spellEnd"/>
                        <w:r>
                          <w:rPr>
                            <w:rFonts w:ascii="Arial Narrow" w:hAnsi="Arial Narrow" w:cs="Arial"/>
                            <w:b/>
                            <w:color w:val="000000" w:themeColor="text1"/>
                            <w:spacing w:val="-2"/>
                            <w:sz w:val="16"/>
                            <w:szCs w:val="16"/>
                          </w:rPr>
                          <w:t xml:space="preserve"> City</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641,900.00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B20170041</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17020502</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PEO-1</w:t>
                        </w:r>
                        <w:r>
                          <w:rPr>
                            <w:rFonts w:ascii="Arial Narrow" w:hAnsi="Arial Narrow" w:cs="Arial"/>
                            <w:b/>
                            <w:color w:val="000000" w:themeColor="text1"/>
                            <w:spacing w:val="-2"/>
                            <w:sz w:val="16"/>
                            <w:szCs w:val="16"/>
                            <w:vertAlign w:val="superscript"/>
                          </w:rPr>
                          <w:t>st</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536 bags of Cement for PEO Maintenance of Various </w:t>
                        </w:r>
                        <w:proofErr w:type="spellStart"/>
                        <w:r>
                          <w:rPr>
                            <w:rFonts w:ascii="Arial Narrow" w:hAnsi="Arial Narrow" w:cs="Arial"/>
                            <w:b/>
                            <w:color w:val="000000" w:themeColor="text1"/>
                            <w:spacing w:val="-2"/>
                            <w:sz w:val="16"/>
                            <w:szCs w:val="16"/>
                          </w:rPr>
                          <w:t>Prov'l</w:t>
                        </w:r>
                        <w:proofErr w:type="spellEnd"/>
                        <w:r>
                          <w:rPr>
                            <w:rFonts w:ascii="Arial Narrow" w:hAnsi="Arial Narrow" w:cs="Arial"/>
                            <w:b/>
                            <w:color w:val="000000" w:themeColor="text1"/>
                            <w:spacing w:val="-2"/>
                            <w:sz w:val="16"/>
                            <w:szCs w:val="16"/>
                          </w:rPr>
                          <w:t xml:space="preserve"> Roads &amp; Bridges</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127,568.00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4</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B20170042</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17020525</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PEO-1</w:t>
                        </w:r>
                        <w:r>
                          <w:rPr>
                            <w:rFonts w:ascii="Arial Narrow" w:hAnsi="Arial Narrow" w:cs="Arial"/>
                            <w:b/>
                            <w:color w:val="000000" w:themeColor="text1"/>
                            <w:spacing w:val="-2"/>
                            <w:sz w:val="16"/>
                            <w:szCs w:val="16"/>
                            <w:vertAlign w:val="superscript"/>
                          </w:rPr>
                          <w:t>st</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Hardware Materials for </w:t>
                        </w:r>
                        <w:proofErr w:type="spellStart"/>
                        <w:r>
                          <w:rPr>
                            <w:rFonts w:ascii="Arial Narrow" w:hAnsi="Arial Narrow" w:cs="Arial"/>
                            <w:b/>
                            <w:color w:val="000000" w:themeColor="text1"/>
                            <w:spacing w:val="-2"/>
                            <w:sz w:val="16"/>
                            <w:szCs w:val="16"/>
                          </w:rPr>
                          <w:t>Renov</w:t>
                        </w:r>
                        <w:proofErr w:type="spellEnd"/>
                        <w:r>
                          <w:rPr>
                            <w:rFonts w:ascii="Arial Narrow" w:hAnsi="Arial Narrow" w:cs="Arial"/>
                            <w:b/>
                            <w:color w:val="000000" w:themeColor="text1"/>
                            <w:spacing w:val="-2"/>
                            <w:sz w:val="16"/>
                            <w:szCs w:val="16"/>
                          </w:rPr>
                          <w:t>. Of PAGRO Admin. Bldg., Proposed Bio-Pesticide Lab. Storage Fac. &amp; Soil Testing Facility</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170,787.80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B20170043</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17020356</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PEO-1</w:t>
                        </w:r>
                        <w:r>
                          <w:rPr>
                            <w:rFonts w:ascii="Arial Narrow" w:hAnsi="Arial Narrow" w:cs="Arial"/>
                            <w:b/>
                            <w:color w:val="000000" w:themeColor="text1"/>
                            <w:spacing w:val="-2"/>
                            <w:sz w:val="16"/>
                            <w:szCs w:val="16"/>
                            <w:vertAlign w:val="superscript"/>
                          </w:rPr>
                          <w:t>st</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Lumber Coco for PEO Maintenance of Various </w:t>
                        </w:r>
                        <w:proofErr w:type="spellStart"/>
                        <w:r>
                          <w:rPr>
                            <w:rFonts w:ascii="Arial Narrow" w:hAnsi="Arial Narrow" w:cs="Arial"/>
                            <w:b/>
                            <w:color w:val="000000" w:themeColor="text1"/>
                            <w:spacing w:val="-2"/>
                            <w:sz w:val="16"/>
                            <w:szCs w:val="16"/>
                          </w:rPr>
                          <w:t>Prov'l</w:t>
                        </w:r>
                        <w:proofErr w:type="spellEnd"/>
                        <w:r>
                          <w:rPr>
                            <w:rFonts w:ascii="Arial Narrow" w:hAnsi="Arial Narrow" w:cs="Arial"/>
                            <w:b/>
                            <w:color w:val="000000" w:themeColor="text1"/>
                            <w:spacing w:val="-2"/>
                            <w:sz w:val="16"/>
                            <w:szCs w:val="16"/>
                          </w:rPr>
                          <w:t xml:space="preserve"> Roads &amp; Bridges Dist.1</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150,584.20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6</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B20170044</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17020353</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PEO-1</w:t>
                        </w:r>
                        <w:r>
                          <w:rPr>
                            <w:rFonts w:ascii="Arial Narrow" w:hAnsi="Arial Narrow" w:cs="Arial"/>
                            <w:b/>
                            <w:color w:val="000000" w:themeColor="text1"/>
                            <w:spacing w:val="-2"/>
                            <w:sz w:val="16"/>
                            <w:szCs w:val="16"/>
                            <w:vertAlign w:val="superscript"/>
                          </w:rPr>
                          <w:t>st</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Hardware Materials for PEO Maintenance of Various </w:t>
                        </w:r>
                        <w:proofErr w:type="spellStart"/>
                        <w:r>
                          <w:rPr>
                            <w:rFonts w:ascii="Arial Narrow" w:hAnsi="Arial Narrow" w:cs="Arial"/>
                            <w:b/>
                            <w:color w:val="000000" w:themeColor="text1"/>
                            <w:spacing w:val="-2"/>
                            <w:sz w:val="16"/>
                            <w:szCs w:val="16"/>
                          </w:rPr>
                          <w:t>Prov'l</w:t>
                        </w:r>
                        <w:proofErr w:type="spellEnd"/>
                        <w:r>
                          <w:rPr>
                            <w:rFonts w:ascii="Arial Narrow" w:hAnsi="Arial Narrow" w:cs="Arial"/>
                            <w:b/>
                            <w:color w:val="000000" w:themeColor="text1"/>
                            <w:spacing w:val="-2"/>
                            <w:sz w:val="16"/>
                            <w:szCs w:val="16"/>
                          </w:rPr>
                          <w:t xml:space="preserve"> Roads &amp; Bridges Dist.1</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414,331.57</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7</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B20170045</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16123560</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 xml:space="preserve">Procurement of Industrial </w:t>
                        </w:r>
                        <w:r>
                          <w:rPr>
                            <w:rFonts w:ascii="Arial Narrow" w:hAnsi="Arial Narrow" w:cs="Arial"/>
                            <w:b/>
                            <w:color w:val="000000" w:themeColor="text1"/>
                            <w:spacing w:val="-2"/>
                            <w:sz w:val="16"/>
                            <w:szCs w:val="16"/>
                          </w:rPr>
                          <w:t>Equipment</w:t>
                        </w:r>
                        <w:r>
                          <w:rPr>
                            <w:rFonts w:ascii="Arial Narrow" w:hAnsi="Arial Narrow" w:cs="Arial"/>
                            <w:b/>
                            <w:color w:val="000000" w:themeColor="text1"/>
                            <w:spacing w:val="-2"/>
                            <w:sz w:val="16"/>
                            <w:szCs w:val="16"/>
                          </w:rPr>
                          <w:t xml:space="preserve"> for Food Grade Banana Flour Production, </w:t>
                        </w:r>
                        <w:proofErr w:type="spellStart"/>
                        <w:r>
                          <w:rPr>
                            <w:rFonts w:ascii="Arial Narrow" w:hAnsi="Arial Narrow" w:cs="Arial"/>
                            <w:b/>
                            <w:color w:val="000000" w:themeColor="text1"/>
                            <w:spacing w:val="-2"/>
                            <w:sz w:val="16"/>
                            <w:szCs w:val="16"/>
                          </w:rPr>
                          <w:t>Datu</w:t>
                        </w:r>
                        <w:proofErr w:type="spellEnd"/>
                        <w:r>
                          <w:rPr>
                            <w:rFonts w:ascii="Arial Narrow" w:hAnsi="Arial Narrow" w:cs="Arial"/>
                            <w:b/>
                            <w:color w:val="000000" w:themeColor="text1"/>
                            <w:spacing w:val="-2"/>
                            <w:sz w:val="16"/>
                            <w:szCs w:val="16"/>
                          </w:rPr>
                          <w:t xml:space="preserve"> Abdul </w:t>
                        </w:r>
                        <w:proofErr w:type="spellStart"/>
                        <w:r>
                          <w:rPr>
                            <w:rFonts w:ascii="Arial Narrow" w:hAnsi="Arial Narrow" w:cs="Arial"/>
                            <w:b/>
                            <w:color w:val="000000" w:themeColor="text1"/>
                            <w:spacing w:val="-2"/>
                            <w:sz w:val="16"/>
                            <w:szCs w:val="16"/>
                          </w:rPr>
                          <w:t>Dadia</w:t>
                        </w:r>
                        <w:proofErr w:type="spellEnd"/>
                        <w:r>
                          <w:rPr>
                            <w:rFonts w:ascii="Arial Narrow" w:hAnsi="Arial Narrow" w:cs="Arial"/>
                            <w:b/>
                            <w:color w:val="000000" w:themeColor="text1"/>
                            <w:spacing w:val="-2"/>
                            <w:sz w:val="16"/>
                            <w:szCs w:val="16"/>
                          </w:rPr>
                          <w:t xml:space="preserve">, </w:t>
                        </w:r>
                        <w:proofErr w:type="spellStart"/>
                        <w:r>
                          <w:rPr>
                            <w:rFonts w:ascii="Arial Narrow" w:hAnsi="Arial Narrow" w:cs="Arial"/>
                            <w:b/>
                            <w:color w:val="000000" w:themeColor="text1"/>
                            <w:spacing w:val="-2"/>
                            <w:sz w:val="16"/>
                            <w:szCs w:val="16"/>
                          </w:rPr>
                          <w:t>Panabo</w:t>
                        </w:r>
                        <w:proofErr w:type="spellEnd"/>
                        <w:r>
                          <w:rPr>
                            <w:rFonts w:ascii="Arial Narrow" w:hAnsi="Arial Narrow" w:cs="Arial"/>
                            <w:b/>
                            <w:color w:val="000000" w:themeColor="text1"/>
                            <w:spacing w:val="-2"/>
                            <w:sz w:val="16"/>
                            <w:szCs w:val="16"/>
                          </w:rPr>
                          <w:t xml:space="preserve"> City</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1,229,998.00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1C4FB8" w:rsidTr="00B7342D">
                    <w:trPr>
                      <w:trHeight w:hRule="exact" w:val="377"/>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8</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B20170046</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17020540</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PGSO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High Speakers for DDNSTC</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148,200.00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9</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B20170047</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17020542</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PGSO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Backpack Blower &amp; Grass Cutter for Ground &amp; Building Maintenance Section</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105,000.00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r w:rsidR="001C4FB8" w:rsidTr="00B7342D">
                    <w:trPr>
                      <w:trHeight w:val="43"/>
                    </w:trPr>
                    <w:tc>
                      <w:tcPr>
                        <w:tcW w:w="24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w:t>
                        </w:r>
                      </w:p>
                    </w:tc>
                    <w:tc>
                      <w:tcPr>
                        <w:tcW w:w="4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B20170048</w:t>
                        </w:r>
                      </w:p>
                    </w:tc>
                    <w:tc>
                      <w:tcPr>
                        <w:tcW w:w="41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17010292</w:t>
                        </w:r>
                      </w:p>
                    </w:tc>
                    <w:tc>
                      <w:tcPr>
                        <w:tcW w:w="4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PGSO</w:t>
                        </w:r>
                      </w:p>
                    </w:tc>
                    <w:tc>
                      <w:tcPr>
                        <w:tcW w:w="248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Fire Extinguisher, Refill for various offices</w:t>
                        </w:r>
                      </w:p>
                    </w:tc>
                    <w:tc>
                      <w:tcPr>
                        <w:tcW w:w="54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195,600.00</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hideMark/>
                      </w:tcPr>
                      <w:p w:rsidR="001C4FB8" w:rsidRDefault="001C4FB8">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w:t>
                        </w:r>
                      </w:p>
                    </w:tc>
                  </w:tr>
                </w:tbl>
                <w:p w:rsidR="00F162F4" w:rsidRPr="00E6327F" w:rsidRDefault="00F162F4" w:rsidP="000C7B77">
                  <w:pPr>
                    <w:rPr>
                      <w:rFonts w:ascii="Arial Narrow" w:hAnsi="Arial Narrow"/>
                      <w:spacing w:val="-2"/>
                      <w:sz w:val="17"/>
                      <w:szCs w:val="17"/>
                    </w:rPr>
                  </w:pP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2.</w:t>
                  </w:r>
                </w:p>
              </w:tc>
              <w:tc>
                <w:tcPr>
                  <w:tcW w:w="4803" w:type="pct"/>
                  <w:gridSpan w:val="2"/>
                  <w:tcBorders>
                    <w:left w:val="nil"/>
                  </w:tcBorders>
                  <w:vAlign w:val="center"/>
                </w:tcPr>
                <w:p w:rsidR="00F162F4" w:rsidRPr="001C4FB8" w:rsidRDefault="00170F4D"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1C4FB8">
              <w:trPr>
                <w:trHeight w:val="20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3.</w:t>
                  </w: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1C4FB8">
              <w:trPr>
                <w:trHeight w:val="25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1C4FB8">
              <w:trPr>
                <w:trHeight w:val="2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4.</w:t>
                  </w:r>
                </w:p>
              </w:tc>
              <w:tc>
                <w:tcPr>
                  <w:tcW w:w="4803" w:type="pct"/>
                  <w:gridSpan w:val="2"/>
                  <w:tcBorders>
                    <w:left w:val="nil"/>
                  </w:tcBorders>
                  <w:vAlign w:val="center"/>
                </w:tcPr>
                <w:p w:rsidR="00F162F4" w:rsidRPr="001C4FB8" w:rsidRDefault="00F162F4"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 xml:space="preserve">Interested bidders may obtain further information from </w:t>
                  </w: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1C4FB8">
              <w:trPr>
                <w:trHeight w:val="1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5.</w:t>
                  </w:r>
                </w:p>
              </w:tc>
              <w:tc>
                <w:tcPr>
                  <w:tcW w:w="4803" w:type="pct"/>
                  <w:gridSpan w:val="2"/>
                  <w:tcBorders>
                    <w:left w:val="nil"/>
                  </w:tcBorders>
                  <w:vAlign w:val="center"/>
                </w:tcPr>
                <w:p w:rsidR="00F162F4" w:rsidRPr="001C4FB8" w:rsidRDefault="00F162F4" w:rsidP="001C4FB8">
                  <w:pPr>
                    <w:spacing w:line="276" w:lineRule="auto"/>
                    <w:jc w:val="both"/>
                    <w:rPr>
                      <w:rFonts w:ascii="Arial Narrow" w:hAnsi="Arial Narrow" w:cs="Calibri"/>
                      <w:sz w:val="16"/>
                      <w:szCs w:val="16"/>
                    </w:rPr>
                  </w:pPr>
                  <w:r w:rsidRPr="001C4FB8">
                    <w:rPr>
                      <w:rFonts w:ascii="Arial Narrow" w:hAnsi="Arial Narrow" w:cs="Calibri"/>
                      <w:spacing w:val="-2"/>
                      <w:sz w:val="16"/>
                      <w:szCs w:val="16"/>
                    </w:rPr>
                    <w:t xml:space="preserve">A complete set of Bidding Documents may be acquired by interested Bidders on </w:t>
                  </w:r>
                  <w:r w:rsidR="001C4FB8">
                    <w:rPr>
                      <w:rFonts w:ascii="Arial Narrow" w:hAnsi="Arial Narrow" w:cs="Calibri"/>
                      <w:b/>
                      <w:color w:val="FF0000"/>
                      <w:spacing w:val="-2"/>
                      <w:sz w:val="16"/>
                      <w:szCs w:val="16"/>
                      <w:u w:val="single"/>
                    </w:rPr>
                    <w:t>March 10</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b/>
                      <w:color w:val="FF0000"/>
                      <w:spacing w:val="-2"/>
                      <w:sz w:val="16"/>
                      <w:szCs w:val="16"/>
                      <w:u w:val="single"/>
                    </w:rPr>
                    <w:t xml:space="preserve"> </w:t>
                  </w:r>
                  <w:r w:rsidR="0088761B" w:rsidRPr="001C4FB8">
                    <w:rPr>
                      <w:rFonts w:ascii="Arial Narrow" w:hAnsi="Arial Narrow" w:cs="Calibri"/>
                      <w:b/>
                      <w:color w:val="FF0000"/>
                      <w:spacing w:val="-2"/>
                      <w:sz w:val="16"/>
                      <w:szCs w:val="16"/>
                    </w:rPr>
                    <w:t>to</w:t>
                  </w:r>
                  <w:r w:rsidR="00A87BCE" w:rsidRPr="001C4FB8">
                    <w:rPr>
                      <w:rFonts w:ascii="Arial Narrow" w:hAnsi="Arial Narrow" w:cs="Calibri"/>
                      <w:b/>
                      <w:color w:val="FF0000"/>
                      <w:spacing w:val="-2"/>
                      <w:sz w:val="16"/>
                      <w:szCs w:val="16"/>
                      <w:u w:val="single"/>
                    </w:rPr>
                    <w:t xml:space="preserve"> </w:t>
                  </w:r>
                  <w:r w:rsidR="001C4FB8">
                    <w:rPr>
                      <w:rFonts w:ascii="Arial Narrow" w:hAnsi="Arial Narrow" w:cs="Calibri"/>
                      <w:b/>
                      <w:color w:val="FF0000"/>
                      <w:spacing w:val="-2"/>
                      <w:sz w:val="16"/>
                      <w:szCs w:val="16"/>
                      <w:u w:val="single"/>
                    </w:rPr>
                    <w:t>March 30</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from the address below and upon payment of a nonrefundable fee for the Bidding Documents pursuant to Provincial Ordinance No. 2015-001</w:t>
                  </w:r>
                  <w:r w:rsidRPr="001C4FB8">
                    <w:rPr>
                      <w:rFonts w:ascii="Arial Narrow" w:hAnsi="Arial Narrow" w:cs="Calibri"/>
                      <w:sz w:val="16"/>
                      <w:szCs w:val="16"/>
                    </w:rPr>
                    <w:t>.</w:t>
                  </w:r>
                </w:p>
              </w:tc>
            </w:tr>
            <w:tr w:rsidR="00F162F4" w:rsidRPr="00FA551C" w:rsidTr="001C4FB8">
              <w:trPr>
                <w:trHeight w:val="22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It may also be downloaded free of charge from the website of the Philippine Government Electronic Procurement System (</w:t>
                  </w:r>
                  <w:proofErr w:type="spellStart"/>
                  <w:r w:rsidRPr="001C4FB8">
                    <w:rPr>
                      <w:rFonts w:ascii="Arial Narrow" w:hAnsi="Arial Narrow" w:cs="Calibri"/>
                      <w:sz w:val="16"/>
                      <w:szCs w:val="16"/>
                    </w:rPr>
                    <w:t>PhilGEPS</w:t>
                  </w:r>
                  <w:proofErr w:type="spellEnd"/>
                  <w:r w:rsidRPr="001C4FB8">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6.</w:t>
                  </w:r>
                </w:p>
              </w:tc>
              <w:tc>
                <w:tcPr>
                  <w:tcW w:w="4803" w:type="pct"/>
                  <w:gridSpan w:val="2"/>
                  <w:tcBorders>
                    <w:left w:val="nil"/>
                  </w:tcBorders>
                  <w:vAlign w:val="center"/>
                </w:tcPr>
                <w:p w:rsidR="00F162F4" w:rsidRPr="001C4FB8" w:rsidRDefault="00F162F4" w:rsidP="001C4FB8">
                  <w:pPr>
                    <w:spacing w:line="276" w:lineRule="auto"/>
                    <w:jc w:val="both"/>
                    <w:rPr>
                      <w:rFonts w:ascii="Arial Narrow" w:hAnsi="Arial Narrow" w:cs="Calibri"/>
                      <w:spacing w:val="-2"/>
                      <w:sz w:val="16"/>
                      <w:szCs w:val="16"/>
                    </w:rPr>
                  </w:pP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will hold a </w:t>
                  </w:r>
                  <w:r w:rsidRPr="001C4FB8">
                    <w:rPr>
                      <w:rFonts w:ascii="Arial Narrow" w:hAnsi="Arial Narrow" w:cs="Calibri"/>
                      <w:b/>
                      <w:spacing w:val="-2"/>
                      <w:sz w:val="16"/>
                      <w:szCs w:val="16"/>
                    </w:rPr>
                    <w:t>Pre-Bid Conference</w:t>
                  </w:r>
                  <w:r w:rsidRPr="001C4FB8">
                    <w:rPr>
                      <w:rFonts w:ascii="Arial Narrow" w:hAnsi="Arial Narrow" w:cs="Calibri"/>
                      <w:spacing w:val="-2"/>
                      <w:sz w:val="16"/>
                      <w:szCs w:val="16"/>
                    </w:rPr>
                    <w:t xml:space="preserve"> on </w:t>
                  </w:r>
                  <w:r w:rsidR="00A05E3D" w:rsidRPr="001C4FB8">
                    <w:rPr>
                      <w:rFonts w:ascii="Arial Narrow" w:hAnsi="Arial Narrow" w:cs="Calibri"/>
                      <w:b/>
                      <w:color w:val="FF0000"/>
                      <w:spacing w:val="-2"/>
                      <w:sz w:val="16"/>
                      <w:szCs w:val="16"/>
                      <w:u w:val="single"/>
                    </w:rPr>
                    <w:t xml:space="preserve">March </w:t>
                  </w:r>
                  <w:r w:rsidR="001C4FB8">
                    <w:rPr>
                      <w:rFonts w:ascii="Arial Narrow" w:hAnsi="Arial Narrow" w:cs="Calibri"/>
                      <w:b/>
                      <w:color w:val="FF0000"/>
                      <w:spacing w:val="-2"/>
                      <w:sz w:val="16"/>
                      <w:szCs w:val="16"/>
                      <w:u w:val="single"/>
                    </w:rPr>
                    <w:t>20</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at </w:t>
                  </w:r>
                  <w:r w:rsidRPr="001C4FB8">
                    <w:rPr>
                      <w:rFonts w:ascii="Arial Narrow" w:hAnsi="Arial Narrow" w:cs="Calibri"/>
                      <w:b/>
                      <w:spacing w:val="-2"/>
                      <w:sz w:val="16"/>
                      <w:szCs w:val="16"/>
                    </w:rPr>
                    <w:t>9:00 a.m.</w:t>
                  </w:r>
                  <w:r w:rsidRPr="001C4FB8">
                    <w:rPr>
                      <w:rFonts w:ascii="Arial Narrow" w:hAnsi="Arial Narrow" w:cs="Calibri"/>
                      <w:spacing w:val="-2"/>
                      <w:sz w:val="16"/>
                      <w:szCs w:val="16"/>
                    </w:rPr>
                    <w:t xml:space="preserve"> at the </w:t>
                  </w:r>
                  <w:r w:rsidRPr="001C4FB8">
                    <w:rPr>
                      <w:rFonts w:ascii="Arial Narrow" w:hAnsi="Arial Narrow" w:cs="Calibri"/>
                      <w:b/>
                      <w:spacing w:val="-2"/>
                      <w:sz w:val="16"/>
                      <w:szCs w:val="16"/>
                    </w:rPr>
                    <w:t xml:space="preserve">Provincial General Services Office (PGSO) Conference Room, 2F PGSO Bldg., Government Center, </w:t>
                  </w:r>
                  <w:proofErr w:type="spellStart"/>
                  <w:r w:rsidRPr="001C4FB8">
                    <w:rPr>
                      <w:rFonts w:ascii="Arial Narrow" w:hAnsi="Arial Narrow" w:cs="Calibri"/>
                      <w:b/>
                      <w:spacing w:val="-2"/>
                      <w:sz w:val="16"/>
                      <w:szCs w:val="16"/>
                    </w:rPr>
                    <w:t>Mankilam</w:t>
                  </w:r>
                  <w:proofErr w:type="spellEnd"/>
                  <w:r w:rsidRPr="001C4FB8">
                    <w:rPr>
                      <w:rFonts w:ascii="Arial Narrow" w:hAnsi="Arial Narrow" w:cs="Calibri"/>
                      <w:b/>
                      <w:spacing w:val="-2"/>
                      <w:sz w:val="16"/>
                      <w:szCs w:val="16"/>
                    </w:rPr>
                    <w:t xml:space="preserve">, </w:t>
                  </w:r>
                  <w:proofErr w:type="spellStart"/>
                  <w:proofErr w:type="gramStart"/>
                  <w:r w:rsidRPr="001C4FB8">
                    <w:rPr>
                      <w:rFonts w:ascii="Arial Narrow" w:hAnsi="Arial Narrow" w:cs="Calibri"/>
                      <w:b/>
                      <w:spacing w:val="-2"/>
                      <w:sz w:val="16"/>
                      <w:szCs w:val="16"/>
                    </w:rPr>
                    <w:t>Tagum</w:t>
                  </w:r>
                  <w:proofErr w:type="spellEnd"/>
                  <w:proofErr w:type="gramEnd"/>
                  <w:r w:rsidRPr="001C4FB8">
                    <w:rPr>
                      <w:rFonts w:ascii="Arial Narrow" w:hAnsi="Arial Narrow" w:cs="Calibri"/>
                      <w:b/>
                      <w:spacing w:val="-2"/>
                      <w:sz w:val="16"/>
                      <w:szCs w:val="16"/>
                    </w:rPr>
                    <w:t xml:space="preserve"> City</w:t>
                  </w:r>
                  <w:r w:rsidRPr="001C4FB8">
                    <w:rPr>
                      <w:rFonts w:ascii="Arial Narrow" w:hAnsi="Arial Narrow" w:cs="Calibri"/>
                      <w:spacing w:val="-2"/>
                      <w:sz w:val="16"/>
                      <w:szCs w:val="16"/>
                    </w:rPr>
                    <w:t>, which shall be opened to all interested parties.</w:t>
                  </w:r>
                </w:p>
              </w:tc>
            </w:tr>
            <w:tr w:rsidR="00F162F4" w:rsidRPr="00FA551C" w:rsidTr="001C4FB8">
              <w:trPr>
                <w:trHeight w:val="1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7.</w:t>
                  </w:r>
                </w:p>
              </w:tc>
              <w:tc>
                <w:tcPr>
                  <w:tcW w:w="4803" w:type="pct"/>
                  <w:gridSpan w:val="2"/>
                  <w:vAlign w:val="center"/>
                </w:tcPr>
                <w:p w:rsidR="00F162F4" w:rsidRPr="001C4FB8" w:rsidRDefault="00F162F4" w:rsidP="001C4FB8">
                  <w:pPr>
                    <w:spacing w:line="276" w:lineRule="auto"/>
                    <w:jc w:val="both"/>
                    <w:textAlignment w:val="baseline"/>
                    <w:rPr>
                      <w:rFonts w:ascii="Arial Narrow" w:hAnsi="Arial Narrow" w:cs="Calibri"/>
                      <w:spacing w:val="-2"/>
                      <w:sz w:val="16"/>
                      <w:szCs w:val="16"/>
                    </w:rPr>
                  </w:pPr>
                  <w:r w:rsidRPr="001C4FB8">
                    <w:rPr>
                      <w:rFonts w:ascii="Arial Narrow" w:hAnsi="Arial Narrow" w:cs="Calibri"/>
                      <w:b/>
                      <w:spacing w:val="-2"/>
                      <w:sz w:val="16"/>
                      <w:szCs w:val="16"/>
                    </w:rPr>
                    <w:t>Bids must be delivered</w:t>
                  </w:r>
                  <w:r w:rsidRPr="001C4FB8">
                    <w:rPr>
                      <w:rFonts w:ascii="Arial Narrow" w:hAnsi="Arial Narrow" w:cs="Calibri"/>
                      <w:spacing w:val="-2"/>
                      <w:sz w:val="16"/>
                      <w:szCs w:val="16"/>
                    </w:rPr>
                    <w:t xml:space="preserve"> to the address below on </w:t>
                  </w:r>
                  <w:r w:rsidR="00DE5746" w:rsidRPr="001C4FB8">
                    <w:rPr>
                      <w:rFonts w:ascii="Arial Narrow" w:hAnsi="Arial Narrow" w:cs="Calibri"/>
                      <w:b/>
                      <w:color w:val="FF0000"/>
                      <w:spacing w:val="-2"/>
                      <w:sz w:val="16"/>
                      <w:szCs w:val="16"/>
                      <w:u w:val="single"/>
                    </w:rPr>
                    <w:t>March</w:t>
                  </w:r>
                  <w:r w:rsidR="00A05E3D" w:rsidRPr="001C4FB8">
                    <w:rPr>
                      <w:rFonts w:ascii="Arial Narrow" w:hAnsi="Arial Narrow" w:cs="Calibri"/>
                      <w:b/>
                      <w:color w:val="FF0000"/>
                      <w:spacing w:val="-2"/>
                      <w:sz w:val="16"/>
                      <w:szCs w:val="16"/>
                      <w:u w:val="single"/>
                    </w:rPr>
                    <w:t xml:space="preserve"> </w:t>
                  </w:r>
                  <w:r w:rsidR="001C4FB8">
                    <w:rPr>
                      <w:rFonts w:ascii="Arial Narrow" w:hAnsi="Arial Narrow" w:cs="Calibri"/>
                      <w:b/>
                      <w:color w:val="FF0000"/>
                      <w:spacing w:val="-2"/>
                      <w:sz w:val="16"/>
                      <w:szCs w:val="16"/>
                      <w:u w:val="single"/>
                    </w:rPr>
                    <w:t>31</w:t>
                  </w:r>
                  <w:r w:rsidRPr="001C4FB8">
                    <w:rPr>
                      <w:rFonts w:ascii="Arial Narrow" w:hAnsi="Arial Narrow" w:cs="Calibri"/>
                      <w:b/>
                      <w:color w:val="FF0000"/>
                      <w:spacing w:val="-2"/>
                      <w:sz w:val="16"/>
                      <w:szCs w:val="16"/>
                      <w:u w:val="single"/>
                    </w:rPr>
                    <w:t>, 201</w:t>
                  </w:r>
                  <w:r w:rsidR="003059B4"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before </w:t>
                  </w:r>
                  <w:r w:rsidRPr="001C4FB8">
                    <w:rPr>
                      <w:rFonts w:ascii="Arial Narrow" w:hAnsi="Arial Narrow" w:cs="Calibri"/>
                      <w:b/>
                      <w:spacing w:val="-2"/>
                      <w:sz w:val="16"/>
                      <w:szCs w:val="16"/>
                    </w:rPr>
                    <w:t>10:00 a.m.</w:t>
                  </w:r>
                  <w:r w:rsidRPr="001C4FB8">
                    <w:rPr>
                      <w:rFonts w:ascii="Arial Narrow" w:hAnsi="Arial Narrow" w:cs="Calibri"/>
                      <w:spacing w:val="-2"/>
                      <w:sz w:val="16"/>
                      <w:szCs w:val="16"/>
                    </w:rPr>
                    <w:t xml:space="preserve"> at BAC Secretariat, 2F PGSO Bldg., Government Center, </w:t>
                  </w:r>
                  <w:proofErr w:type="spellStart"/>
                  <w:r w:rsidRPr="001C4FB8">
                    <w:rPr>
                      <w:rFonts w:ascii="Arial Narrow" w:hAnsi="Arial Narrow" w:cs="Calibri"/>
                      <w:spacing w:val="-2"/>
                      <w:sz w:val="16"/>
                      <w:szCs w:val="16"/>
                    </w:rPr>
                    <w:t>Mankilam</w:t>
                  </w:r>
                  <w:proofErr w:type="spellEnd"/>
                  <w:r w:rsidRPr="001C4FB8">
                    <w:rPr>
                      <w:rFonts w:ascii="Arial Narrow" w:hAnsi="Arial Narrow" w:cs="Calibri"/>
                      <w:spacing w:val="-2"/>
                      <w:sz w:val="16"/>
                      <w:szCs w:val="16"/>
                    </w:rPr>
                    <w:t xml:space="preserve">, </w:t>
                  </w:r>
                  <w:proofErr w:type="spellStart"/>
                  <w:r w:rsidRPr="001C4FB8">
                    <w:rPr>
                      <w:rFonts w:ascii="Arial Narrow" w:hAnsi="Arial Narrow" w:cs="Calibri"/>
                      <w:spacing w:val="-2"/>
                      <w:sz w:val="16"/>
                      <w:szCs w:val="16"/>
                    </w:rPr>
                    <w:t>Tagum</w:t>
                  </w:r>
                  <w:proofErr w:type="spellEnd"/>
                  <w:r w:rsidRPr="001C4FB8">
                    <w:rPr>
                      <w:rFonts w:ascii="Arial Narrow" w:hAnsi="Arial Narrow" w:cs="Calibri"/>
                      <w:spacing w:val="-2"/>
                      <w:sz w:val="16"/>
                      <w:szCs w:val="16"/>
                    </w:rPr>
                    <w:t xml:space="preserve"> City, </w:t>
                  </w:r>
                  <w:proofErr w:type="gramStart"/>
                  <w:r w:rsidRPr="001C4FB8">
                    <w:rPr>
                      <w:rFonts w:ascii="Arial Narrow" w:hAnsi="Arial Narrow" w:cs="Calibri"/>
                      <w:spacing w:val="-2"/>
                      <w:sz w:val="16"/>
                      <w:szCs w:val="16"/>
                    </w:rPr>
                    <w:t>Davao</w:t>
                  </w:r>
                  <w:proofErr w:type="gramEnd"/>
                  <w:r w:rsidRPr="001C4FB8">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1C4FB8">
              <w:trPr>
                <w:trHeight w:val="14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vAlign w:val="center"/>
                </w:tcPr>
                <w:p w:rsidR="00F162F4" w:rsidRPr="001C4FB8" w:rsidRDefault="00F162F4" w:rsidP="000C7B77">
                  <w:pPr>
                    <w:tabs>
                      <w:tab w:val="left" w:pos="180"/>
                      <w:tab w:val="left" w:pos="450"/>
                    </w:tabs>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8.</w:t>
                  </w:r>
                </w:p>
              </w:tc>
              <w:tc>
                <w:tcPr>
                  <w:tcW w:w="4803" w:type="pct"/>
                  <w:gridSpan w:val="2"/>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The Provincial Government of Davao del Norte</w:t>
                  </w:r>
                  <w:r w:rsidR="003059B4" w:rsidRPr="001C4FB8">
                    <w:rPr>
                      <w:rFonts w:ascii="Arial Narrow" w:hAnsi="Arial Narrow" w:cs="Calibri"/>
                      <w:sz w:val="16"/>
                      <w:szCs w:val="16"/>
                    </w:rPr>
                    <w:t xml:space="preserve"> </w:t>
                  </w:r>
                  <w:r w:rsidRPr="001C4FB8">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1C4FB8">
              <w:trPr>
                <w:trHeight w:val="21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9.</w:t>
                  </w:r>
                </w:p>
              </w:tc>
              <w:tc>
                <w:tcPr>
                  <w:tcW w:w="4803" w:type="pct"/>
                  <w:gridSpan w:val="2"/>
                  <w:vAlign w:val="center"/>
                </w:tcPr>
                <w:p w:rsidR="00F162F4" w:rsidRPr="001C4FB8" w:rsidRDefault="00F162F4" w:rsidP="000C7B77">
                  <w:pPr>
                    <w:spacing w:line="276" w:lineRule="auto"/>
                    <w:jc w:val="both"/>
                    <w:rPr>
                      <w:rFonts w:ascii="Arial Narrow" w:hAnsi="Arial Narrow"/>
                      <w:spacing w:val="-2"/>
                      <w:sz w:val="16"/>
                      <w:szCs w:val="16"/>
                    </w:rPr>
                  </w:pPr>
                  <w:r w:rsidRPr="001C4FB8">
                    <w:rPr>
                      <w:rFonts w:ascii="Arial Narrow" w:hAnsi="Arial Narrow"/>
                      <w:spacing w:val="-2"/>
                      <w:sz w:val="16"/>
                      <w:szCs w:val="16"/>
                    </w:rPr>
                    <w:t>For further information, please refer to:</w:t>
                  </w:r>
                </w:p>
              </w:tc>
            </w:tr>
            <w:tr w:rsidR="00F162F4" w:rsidRPr="00E6327F" w:rsidTr="001C4FB8">
              <w:trPr>
                <w:trHeight w:val="1624"/>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68"/>
                  </w:tblGrid>
                  <w:tr w:rsidR="00F162F4" w:rsidRPr="001C4FB8" w:rsidTr="000F1834">
                    <w:trPr>
                      <w:trHeight w:val="1561"/>
                    </w:trPr>
                    <w:tc>
                      <w:tcPr>
                        <w:tcW w:w="4320" w:type="dxa"/>
                        <w:vAlign w:val="center"/>
                      </w:tcPr>
                      <w:p w:rsidR="00F162F4" w:rsidRPr="001C4FB8" w:rsidRDefault="00F162F4" w:rsidP="000C7B77">
                        <w:pPr>
                          <w:rPr>
                            <w:rFonts w:ascii="Arial Narrow" w:hAnsi="Arial Narrow"/>
                            <w:b/>
                            <w:spacing w:val="-2"/>
                            <w:sz w:val="16"/>
                            <w:szCs w:val="16"/>
                          </w:rPr>
                        </w:pPr>
                        <w:r w:rsidRPr="001C4FB8">
                          <w:rPr>
                            <w:rFonts w:ascii="Arial Narrow" w:hAnsi="Arial Narrow"/>
                            <w:b/>
                            <w:spacing w:val="-2"/>
                            <w:sz w:val="16"/>
                            <w:szCs w:val="16"/>
                          </w:rPr>
                          <w:t>ATTY. EDD MARK O. WAKAN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pacing w:val="-2"/>
                            <w:sz w:val="16"/>
                            <w:szCs w:val="16"/>
                          </w:rPr>
                          <w:t xml:space="preserve">Provincial </w:t>
                        </w:r>
                        <w:r w:rsidR="00D74D65" w:rsidRPr="001C4FB8">
                          <w:rPr>
                            <w:rFonts w:ascii="Arial Narrow" w:hAnsi="Arial Narrow" w:cstheme="minorHAnsi"/>
                            <w:i/>
                            <w:spacing w:val="-2"/>
                            <w:sz w:val="16"/>
                            <w:szCs w:val="16"/>
                          </w:rPr>
                          <w:t>General Services</w:t>
                        </w:r>
                        <w:r w:rsidR="00B7342D">
                          <w:rPr>
                            <w:rFonts w:ascii="Arial Narrow" w:hAnsi="Arial Narrow" w:cstheme="minorHAnsi"/>
                            <w:i/>
                            <w:spacing w:val="-2"/>
                            <w:sz w:val="16"/>
                            <w:szCs w:val="16"/>
                          </w:rPr>
                          <w:t xml:space="preserve"> </w:t>
                        </w:r>
                        <w:r w:rsidRPr="001C4FB8">
                          <w:rPr>
                            <w:rFonts w:ascii="Arial Narrow" w:hAnsi="Arial Narrow" w:cstheme="minorHAnsi"/>
                            <w:i/>
                            <w:spacing w:val="-2"/>
                            <w:sz w:val="16"/>
                            <w:szCs w:val="16"/>
                          </w:rPr>
                          <w:t>Officer/BAC Chairman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Province of Davao del Norte          </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2F PGSO Bldg., Government Center, </w:t>
                        </w:r>
                        <w:proofErr w:type="spellStart"/>
                        <w:r w:rsidRPr="001C4FB8">
                          <w:rPr>
                            <w:rFonts w:ascii="Arial Narrow" w:hAnsi="Arial Narrow" w:cstheme="minorHAnsi"/>
                            <w:i/>
                            <w:sz w:val="16"/>
                            <w:szCs w:val="16"/>
                          </w:rPr>
                          <w:t>Mankilam</w:t>
                        </w:r>
                        <w:proofErr w:type="spellEnd"/>
                        <w:r w:rsidRPr="001C4FB8">
                          <w:rPr>
                            <w:rFonts w:ascii="Arial Narrow" w:hAnsi="Arial Narrow" w:cstheme="minorHAnsi"/>
                            <w:i/>
                            <w:sz w:val="16"/>
                            <w:szCs w:val="16"/>
                          </w:rPr>
                          <w:t xml:space="preserve">, </w:t>
                        </w:r>
                        <w:proofErr w:type="spellStart"/>
                        <w:r w:rsidRPr="001C4FB8">
                          <w:rPr>
                            <w:rFonts w:ascii="Arial Narrow" w:hAnsi="Arial Narrow" w:cstheme="minorHAnsi"/>
                            <w:i/>
                            <w:sz w:val="16"/>
                            <w:szCs w:val="16"/>
                          </w:rPr>
                          <w:t>Tagum</w:t>
                        </w:r>
                        <w:proofErr w:type="spellEnd"/>
                        <w:r w:rsidRPr="001C4FB8">
                          <w:rPr>
                            <w:rFonts w:ascii="Arial Narrow" w:hAnsi="Arial Narrow" w:cstheme="minorHAnsi"/>
                            <w:i/>
                            <w:sz w:val="16"/>
                            <w:szCs w:val="16"/>
                          </w:rPr>
                          <w:t xml:space="preserve"> City</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Tel. No. (084) 216-6904</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FAX No. (084) 655-9411</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Email address: </w:t>
                        </w:r>
                        <w:hyperlink r:id="rId7" w:history="1">
                          <w:r w:rsidRPr="001C4FB8">
                            <w:rPr>
                              <w:rStyle w:val="Hyperlink"/>
                              <w:rFonts w:ascii="Arial Narrow" w:hAnsi="Arial Narrow" w:cstheme="minorHAnsi"/>
                              <w:i/>
                              <w:sz w:val="16"/>
                              <w:szCs w:val="16"/>
                            </w:rPr>
                            <w:t>bacddn@gmail.com</w:t>
                          </w:r>
                        </w:hyperlink>
                      </w:p>
                      <w:p w:rsidR="00F162F4" w:rsidRPr="001C4FB8" w:rsidRDefault="00F162F4" w:rsidP="000C7B77">
                        <w:pPr>
                          <w:rPr>
                            <w:rFonts w:ascii="Arial Narrow" w:hAnsi="Arial Narrow" w:cstheme="minorHAnsi"/>
                            <w:i/>
                            <w:color w:val="0000FF"/>
                            <w:sz w:val="16"/>
                            <w:szCs w:val="16"/>
                            <w:u w:val="single"/>
                          </w:rPr>
                        </w:pPr>
                        <w:r w:rsidRPr="001C4FB8">
                          <w:rPr>
                            <w:rFonts w:ascii="Arial Narrow" w:hAnsi="Arial Narrow" w:cstheme="minorHAnsi"/>
                            <w:i/>
                            <w:sz w:val="16"/>
                            <w:szCs w:val="16"/>
                          </w:rPr>
                          <w:t xml:space="preserve">Website address: </w:t>
                        </w:r>
                        <w:hyperlink r:id="rId8" w:history="1">
                          <w:r w:rsidRPr="001C4FB8">
                            <w:rPr>
                              <w:rStyle w:val="Hyperlink"/>
                              <w:rFonts w:ascii="Arial Narrow" w:hAnsi="Arial Narrow" w:cstheme="minorHAnsi"/>
                              <w:i/>
                              <w:sz w:val="16"/>
                              <w:szCs w:val="16"/>
                            </w:rPr>
                            <w:t>www.davaodelnorte.gov.ph</w:t>
                          </w:r>
                        </w:hyperlink>
                      </w:p>
                    </w:tc>
                    <w:tc>
                      <w:tcPr>
                        <w:tcW w:w="5868" w:type="dxa"/>
                      </w:tcPr>
                      <w:p w:rsidR="00F162F4" w:rsidRPr="001C4FB8" w:rsidRDefault="00F162F4" w:rsidP="000C7B77">
                        <w:pPr>
                          <w:rPr>
                            <w:rFonts w:ascii="Arial Narrow" w:hAnsi="Arial Narrow"/>
                            <w:b/>
                            <w:sz w:val="16"/>
                            <w:szCs w:val="16"/>
                          </w:rPr>
                        </w:pPr>
                        <w:bookmarkStart w:id="0" w:name="_GoBack"/>
                        <w:bookmarkEnd w:id="0"/>
                      </w:p>
                    </w:tc>
                  </w:tr>
                </w:tbl>
                <w:p w:rsidR="00294BBA" w:rsidRPr="001C4FB8" w:rsidRDefault="00294BBA" w:rsidP="000C7B77">
                  <w:pPr>
                    <w:rPr>
                      <w:rFonts w:ascii="Arial Narrow" w:hAnsi="Arial Narrow" w:cstheme="minorHAnsi"/>
                      <w:b/>
                      <w:sz w:val="16"/>
                      <w:szCs w:val="16"/>
                    </w:rPr>
                  </w:pPr>
                </w:p>
              </w:tc>
            </w:tr>
            <w:tr w:rsidR="00F162F4" w:rsidRPr="00E6327F" w:rsidTr="001C4FB8">
              <w:trPr>
                <w:trHeight w:val="729"/>
              </w:trPr>
              <w:tc>
                <w:tcPr>
                  <w:tcW w:w="3673" w:type="pct"/>
                  <w:gridSpan w:val="2"/>
                  <w:vAlign w:val="bottom"/>
                </w:tcPr>
                <w:p w:rsidR="00F162F4" w:rsidRPr="001C4FB8" w:rsidRDefault="001077BC" w:rsidP="001C4FB8">
                  <w:pPr>
                    <w:rPr>
                      <w:rFonts w:ascii="Arial Narrow" w:hAnsi="Arial Narrow"/>
                      <w:b/>
                      <w:spacing w:val="-2"/>
                      <w:sz w:val="16"/>
                      <w:szCs w:val="16"/>
                    </w:rPr>
                  </w:pPr>
                  <w:r w:rsidRPr="001C4FB8">
                    <w:rPr>
                      <w:rFonts w:ascii="Arial Narrow" w:hAnsi="Arial Narrow" w:cstheme="minorHAnsi"/>
                      <w:sz w:val="16"/>
                      <w:szCs w:val="16"/>
                    </w:rPr>
                    <w:t xml:space="preserve">Date of Publication: </w:t>
                  </w:r>
                  <w:r w:rsidR="001C4FB8">
                    <w:rPr>
                      <w:rFonts w:ascii="Arial Narrow" w:hAnsi="Arial Narrow" w:cstheme="minorHAnsi"/>
                      <w:b/>
                      <w:sz w:val="16"/>
                      <w:szCs w:val="16"/>
                    </w:rPr>
                    <w:t>March 10</w:t>
                  </w:r>
                  <w:r w:rsidRPr="001C4FB8">
                    <w:rPr>
                      <w:rFonts w:ascii="Arial Narrow" w:hAnsi="Arial Narrow" w:cstheme="minorHAnsi"/>
                      <w:b/>
                      <w:sz w:val="16"/>
                      <w:szCs w:val="16"/>
                    </w:rPr>
                    <w:t>, 201</w:t>
                  </w:r>
                  <w:r w:rsidR="00747E5B" w:rsidRPr="001C4FB8">
                    <w:rPr>
                      <w:rFonts w:ascii="Arial Narrow" w:hAnsi="Arial Narrow" w:cstheme="minorHAnsi"/>
                      <w:b/>
                      <w:sz w:val="16"/>
                      <w:szCs w:val="16"/>
                    </w:rPr>
                    <w:t>7</w:t>
                  </w:r>
                </w:p>
              </w:tc>
              <w:tc>
                <w:tcPr>
                  <w:tcW w:w="1327" w:type="pct"/>
                  <w:vAlign w:val="center"/>
                </w:tcPr>
                <w:p w:rsidR="00F162F4" w:rsidRPr="001C4FB8" w:rsidRDefault="00F162F4" w:rsidP="000C7B77">
                  <w:pPr>
                    <w:jc w:val="center"/>
                    <w:rPr>
                      <w:rFonts w:ascii="Arial Narrow" w:hAnsi="Arial Narrow" w:cstheme="minorHAnsi"/>
                      <w:b/>
                      <w:sz w:val="16"/>
                      <w:szCs w:val="16"/>
                    </w:rPr>
                  </w:pPr>
                  <w:r w:rsidRPr="001C4FB8">
                    <w:rPr>
                      <w:rFonts w:ascii="Arial Narrow" w:hAnsi="Arial Narrow" w:cstheme="minorHAnsi"/>
                      <w:b/>
                      <w:bCs/>
                      <w:sz w:val="16"/>
                      <w:szCs w:val="16"/>
                    </w:rPr>
                    <w:t>ATTY. EDD MARK O. WAKAN</w:t>
                  </w:r>
                </w:p>
                <w:p w:rsidR="00F162F4" w:rsidRPr="001C4FB8" w:rsidRDefault="00F162F4" w:rsidP="000C7B77">
                  <w:pPr>
                    <w:jc w:val="center"/>
                    <w:rPr>
                      <w:rFonts w:ascii="Arial Narrow" w:hAnsi="Arial Narrow" w:cstheme="minorHAnsi"/>
                      <w:sz w:val="16"/>
                      <w:szCs w:val="16"/>
                    </w:rPr>
                  </w:pPr>
                  <w:r w:rsidRPr="001C4FB8">
                    <w:rPr>
                      <w:rFonts w:ascii="Arial Narrow" w:hAnsi="Arial Narrow" w:cstheme="minorHAnsi"/>
                      <w:sz w:val="16"/>
                      <w:szCs w:val="16"/>
                    </w:rPr>
                    <w:t xml:space="preserve">(Provincial </w:t>
                  </w:r>
                  <w:r w:rsidR="00D74D65" w:rsidRPr="001C4FB8">
                    <w:rPr>
                      <w:rFonts w:ascii="Arial Narrow" w:hAnsi="Arial Narrow" w:cstheme="minorHAnsi"/>
                      <w:sz w:val="16"/>
                      <w:szCs w:val="16"/>
                    </w:rPr>
                    <w:t>General Services</w:t>
                  </w:r>
                  <w:r w:rsidRPr="001C4FB8">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1C4FB8">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12559026" wp14:editId="7787BF35">
                  <wp:simplePos x="0" y="0"/>
                  <wp:positionH relativeFrom="column">
                    <wp:posOffset>-19050</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725"/>
    <w:rsid w:val="00026FF8"/>
    <w:rsid w:val="00061EF0"/>
    <w:rsid w:val="00071601"/>
    <w:rsid w:val="00077841"/>
    <w:rsid w:val="000F1834"/>
    <w:rsid w:val="001077BC"/>
    <w:rsid w:val="00116373"/>
    <w:rsid w:val="0012389F"/>
    <w:rsid w:val="001276FE"/>
    <w:rsid w:val="00134DD4"/>
    <w:rsid w:val="00140A4C"/>
    <w:rsid w:val="0014547C"/>
    <w:rsid w:val="001457DF"/>
    <w:rsid w:val="0015138A"/>
    <w:rsid w:val="00153E78"/>
    <w:rsid w:val="00160680"/>
    <w:rsid w:val="00170F4D"/>
    <w:rsid w:val="00181E9B"/>
    <w:rsid w:val="00190ECA"/>
    <w:rsid w:val="001950E4"/>
    <w:rsid w:val="001C3685"/>
    <w:rsid w:val="001C4FB8"/>
    <w:rsid w:val="001D2EA2"/>
    <w:rsid w:val="001E4C78"/>
    <w:rsid w:val="002010AD"/>
    <w:rsid w:val="00211E4B"/>
    <w:rsid w:val="0021795B"/>
    <w:rsid w:val="00247CE8"/>
    <w:rsid w:val="00252CCD"/>
    <w:rsid w:val="002533EA"/>
    <w:rsid w:val="00254708"/>
    <w:rsid w:val="0026796A"/>
    <w:rsid w:val="00286EB9"/>
    <w:rsid w:val="00294BBA"/>
    <w:rsid w:val="002B0030"/>
    <w:rsid w:val="002B5581"/>
    <w:rsid w:val="002C4375"/>
    <w:rsid w:val="002E210E"/>
    <w:rsid w:val="002F17FA"/>
    <w:rsid w:val="003059B4"/>
    <w:rsid w:val="00322D9B"/>
    <w:rsid w:val="00331482"/>
    <w:rsid w:val="003440BE"/>
    <w:rsid w:val="003725DC"/>
    <w:rsid w:val="00376875"/>
    <w:rsid w:val="003837C9"/>
    <w:rsid w:val="00387F08"/>
    <w:rsid w:val="00393542"/>
    <w:rsid w:val="003B3A2B"/>
    <w:rsid w:val="003F5D29"/>
    <w:rsid w:val="004013A8"/>
    <w:rsid w:val="00406014"/>
    <w:rsid w:val="0042113E"/>
    <w:rsid w:val="004223A0"/>
    <w:rsid w:val="00430450"/>
    <w:rsid w:val="0043077F"/>
    <w:rsid w:val="00450A75"/>
    <w:rsid w:val="00454161"/>
    <w:rsid w:val="00465788"/>
    <w:rsid w:val="00466121"/>
    <w:rsid w:val="00473305"/>
    <w:rsid w:val="004A584F"/>
    <w:rsid w:val="004A5CE8"/>
    <w:rsid w:val="004B5448"/>
    <w:rsid w:val="005072C9"/>
    <w:rsid w:val="00525348"/>
    <w:rsid w:val="00533518"/>
    <w:rsid w:val="00560B96"/>
    <w:rsid w:val="005745A9"/>
    <w:rsid w:val="00581103"/>
    <w:rsid w:val="005955C8"/>
    <w:rsid w:val="00595CF5"/>
    <w:rsid w:val="005C4BCC"/>
    <w:rsid w:val="005D009B"/>
    <w:rsid w:val="005F0094"/>
    <w:rsid w:val="005F0543"/>
    <w:rsid w:val="005F3691"/>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6495"/>
    <w:rsid w:val="00746948"/>
    <w:rsid w:val="00747E5B"/>
    <w:rsid w:val="00784115"/>
    <w:rsid w:val="00784AFC"/>
    <w:rsid w:val="007A1131"/>
    <w:rsid w:val="007F5E4E"/>
    <w:rsid w:val="008120B3"/>
    <w:rsid w:val="008213B2"/>
    <w:rsid w:val="0084004B"/>
    <w:rsid w:val="00852CAE"/>
    <w:rsid w:val="00856767"/>
    <w:rsid w:val="0088761B"/>
    <w:rsid w:val="008A1F01"/>
    <w:rsid w:val="008B16AA"/>
    <w:rsid w:val="008C5B51"/>
    <w:rsid w:val="008E7169"/>
    <w:rsid w:val="008F5281"/>
    <w:rsid w:val="00907AC2"/>
    <w:rsid w:val="0097362C"/>
    <w:rsid w:val="009817CA"/>
    <w:rsid w:val="009826C0"/>
    <w:rsid w:val="009A69EF"/>
    <w:rsid w:val="009B579B"/>
    <w:rsid w:val="009E4204"/>
    <w:rsid w:val="009F403C"/>
    <w:rsid w:val="00A05E3D"/>
    <w:rsid w:val="00A123A5"/>
    <w:rsid w:val="00A43967"/>
    <w:rsid w:val="00A7744C"/>
    <w:rsid w:val="00A87BCE"/>
    <w:rsid w:val="00A94480"/>
    <w:rsid w:val="00AA5306"/>
    <w:rsid w:val="00AA6CB8"/>
    <w:rsid w:val="00AA6D7C"/>
    <w:rsid w:val="00AB5D68"/>
    <w:rsid w:val="00AD00F0"/>
    <w:rsid w:val="00AF4822"/>
    <w:rsid w:val="00B11DD5"/>
    <w:rsid w:val="00B3339A"/>
    <w:rsid w:val="00B427C4"/>
    <w:rsid w:val="00B523DB"/>
    <w:rsid w:val="00B6300C"/>
    <w:rsid w:val="00B7342D"/>
    <w:rsid w:val="00B8505D"/>
    <w:rsid w:val="00BA7FFC"/>
    <w:rsid w:val="00BB33A0"/>
    <w:rsid w:val="00BB5EEF"/>
    <w:rsid w:val="00BD2EBB"/>
    <w:rsid w:val="00C05692"/>
    <w:rsid w:val="00C11DAE"/>
    <w:rsid w:val="00C17B97"/>
    <w:rsid w:val="00C27B4F"/>
    <w:rsid w:val="00C34A4F"/>
    <w:rsid w:val="00C368F3"/>
    <w:rsid w:val="00C400F4"/>
    <w:rsid w:val="00C61951"/>
    <w:rsid w:val="00CB33BB"/>
    <w:rsid w:val="00CC1BAB"/>
    <w:rsid w:val="00CC2D6B"/>
    <w:rsid w:val="00CD233E"/>
    <w:rsid w:val="00CF38E9"/>
    <w:rsid w:val="00D52A98"/>
    <w:rsid w:val="00D61490"/>
    <w:rsid w:val="00D63B7A"/>
    <w:rsid w:val="00D74D65"/>
    <w:rsid w:val="00D83AF4"/>
    <w:rsid w:val="00DA79C8"/>
    <w:rsid w:val="00DB120C"/>
    <w:rsid w:val="00DB4B72"/>
    <w:rsid w:val="00DC7EEF"/>
    <w:rsid w:val="00DE3652"/>
    <w:rsid w:val="00DE5746"/>
    <w:rsid w:val="00DE706C"/>
    <w:rsid w:val="00E14437"/>
    <w:rsid w:val="00E20659"/>
    <w:rsid w:val="00E23EAC"/>
    <w:rsid w:val="00E44FB6"/>
    <w:rsid w:val="00E466D3"/>
    <w:rsid w:val="00E46E65"/>
    <w:rsid w:val="00E6110B"/>
    <w:rsid w:val="00E6327F"/>
    <w:rsid w:val="00E91C6C"/>
    <w:rsid w:val="00EA3F49"/>
    <w:rsid w:val="00EB5A9F"/>
    <w:rsid w:val="00EC18AC"/>
    <w:rsid w:val="00EC303F"/>
    <w:rsid w:val="00ED51A4"/>
    <w:rsid w:val="00F162F4"/>
    <w:rsid w:val="00F21E36"/>
    <w:rsid w:val="00F23459"/>
    <w:rsid w:val="00F23711"/>
    <w:rsid w:val="00F60551"/>
    <w:rsid w:val="00F86C23"/>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3</cp:revision>
  <cp:lastPrinted>2017-02-15T07:45:00Z</cp:lastPrinted>
  <dcterms:created xsi:type="dcterms:W3CDTF">2017-03-10T00:21:00Z</dcterms:created>
  <dcterms:modified xsi:type="dcterms:W3CDTF">2017-03-10T00:21:00Z</dcterms:modified>
</cp:coreProperties>
</file>