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A3743D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C20171441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1705-1814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COOP Congress/Summit on October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75,000.00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C20171442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1705-1763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Opening Salvo Cooperative Month Celebration/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Presscon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C20171453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1705-1952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DDN Dog Congress in Collaboration w/ DOTA &amp; Dog Tag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75,000.00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C20171456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1705-1931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Job Order supply materials &amp; labor for fabrication/install of seamless door &amp; fixed glass frame for PASSO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145,530.00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C20171460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1705-1907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Equipment for use of Provincial Health Office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64,500.00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C20171461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1705-1890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9A24A7" w:rsidP="009A24A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Carpentry Tools</w:t>
                        </w:r>
                        <w:r w:rsidR="00A3743D">
                          <w:rPr>
                            <w:rFonts w:ascii="Calibri" w:hAnsi="Calibri" w:cs="Calibri"/>
                            <w:color w:val="000000"/>
                          </w:rPr>
                          <w:t xml:space="preserve"> for use of DDNSTC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86,820.00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C20171462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1705-1889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Electronic Supplies for DDNSTC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71,331.00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C20171468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1705-1973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T-shirt &amp; polo s</w:t>
                        </w:r>
                        <w:bookmarkStart w:id="0" w:name="_GoBack"/>
                        <w:bookmarkEnd w:id="0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hirt for Anniversary Program and Alay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Walk(PGSO)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131,250.00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C20171479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1705-1965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T-shirt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 (DDN Hospital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Zone)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KDH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90,100.00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C20171492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1705-1893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440 pcs. Anniversary Shirt (cotton) for use of PEO for the 5oth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220,000.00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C20171493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1703-1230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270 unit Endpoint Security Advance for server &amp; computers (PADO-IT)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PADO-IT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270,000.00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C20171503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1703-0975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Laboratory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146,400.00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C20171506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1705-1898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UKP Orientation Seminar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105,000.00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C20171507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1705-1912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DNDPR Week Celebration on July 21, 2017 at Rotary Gym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100,000.00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C20171508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1705-1886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Supply &amp; installation of Window Blinds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Tahanan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341,615.00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C20171509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1705-1884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Drugs &amp; Medicines for Clients w/ prostate problem (Male RH activity)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140,656.00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C20171510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1705-1856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Projector &amp; Voice Recorder for PPDO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PPDO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119,595.00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C20171511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1705-1951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IT Equipment for use of PEO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Eqpt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Pool Mgt.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PEO-Pool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100,000.00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C20171512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1704-1582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Hardware Materials for DDNSTC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412,625.00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C20171515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1705-2036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Laboratory Supplies for Nephrology Program to the diff.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Of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90,000.00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C20171517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1705-1956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Laboratory Supplies for DDN Hospital Carmen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147,130.00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C20171518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1705-2039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Legislative Updates for Information Dissemination of SP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DavNor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SPO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298,800.00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C20171522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1705-1879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Food Supplies for Stockpiling of Food packed for used during disaster period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161,250.00 </w:t>
                        </w:r>
                      </w:p>
                    </w:tc>
                  </w:tr>
                  <w:tr w:rsidR="00A3743D" w:rsidRPr="007746B4" w:rsidTr="00A3743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C20171527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1704-1654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Hospital Equipment for DDN Hospital Carmen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3743D" w:rsidRDefault="00A3743D" w:rsidP="00A3743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345,000.00 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lastRenderedPageBreak/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854783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BA2B3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26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050B3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BA2B3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31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BA2B34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June 01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BA2B34">
              <w:rPr>
                <w:rFonts w:ascii="Arial Narrow" w:hAnsi="Arial Narrow"/>
                <w:sz w:val="18"/>
                <w:szCs w:val="18"/>
              </w:rPr>
              <w:t>6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050B34">
              <w:rPr>
                <w:rFonts w:ascii="Arial Narrow" w:hAnsi="Arial Narrow"/>
                <w:sz w:val="18"/>
                <w:szCs w:val="18"/>
              </w:rPr>
              <w:t>1</w:t>
            </w:r>
            <w:r w:rsidR="00BA2B34">
              <w:rPr>
                <w:rFonts w:ascii="Arial Narrow" w:hAnsi="Arial Narrow"/>
                <w:sz w:val="18"/>
                <w:szCs w:val="18"/>
              </w:rPr>
              <w:t>9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BA2B34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CB19A4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May </w:t>
            </w:r>
            <w:r w:rsidR="00BA2B34">
              <w:rPr>
                <w:rFonts w:ascii="Arial Narrow" w:hAnsi="Arial Narrow" w:cstheme="minorHAnsi"/>
                <w:b/>
                <w:sz w:val="18"/>
                <w:szCs w:val="18"/>
              </w:rPr>
              <w:t>26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0B34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27E0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D1BE4"/>
    <w:rsid w:val="004F0FEC"/>
    <w:rsid w:val="004F6040"/>
    <w:rsid w:val="005072C9"/>
    <w:rsid w:val="00514A3A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081A"/>
    <w:rsid w:val="00825039"/>
    <w:rsid w:val="008276B9"/>
    <w:rsid w:val="0084004B"/>
    <w:rsid w:val="00850ABC"/>
    <w:rsid w:val="00852CAE"/>
    <w:rsid w:val="00854783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A24A7"/>
    <w:rsid w:val="009C098E"/>
    <w:rsid w:val="009E4204"/>
    <w:rsid w:val="009F2906"/>
    <w:rsid w:val="009F403C"/>
    <w:rsid w:val="009F7E38"/>
    <w:rsid w:val="00A123A5"/>
    <w:rsid w:val="00A17A80"/>
    <w:rsid w:val="00A26A06"/>
    <w:rsid w:val="00A3743D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A2B34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77C40"/>
    <w:rsid w:val="00C83BC5"/>
    <w:rsid w:val="00C87A24"/>
    <w:rsid w:val="00CB19A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7</cp:revision>
  <cp:lastPrinted>2017-05-26T08:14:00Z</cp:lastPrinted>
  <dcterms:created xsi:type="dcterms:W3CDTF">2017-05-26T07:11:00Z</dcterms:created>
  <dcterms:modified xsi:type="dcterms:W3CDTF">2017-05-26T09:06:00Z</dcterms:modified>
</cp:coreProperties>
</file>